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1D1B" w14:textId="77777777" w:rsidR="00F76D7D" w:rsidRPr="00F76D7D" w:rsidRDefault="00F76D7D" w:rsidP="00F76D7D">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LIBRARY SUBCOMMITTEE</w:t>
      </w:r>
    </w:p>
    <w:p w14:paraId="198B631D" w14:textId="77777777" w:rsidR="00F76D7D" w:rsidRPr="00F76D7D" w:rsidRDefault="00F76D7D" w:rsidP="00F76D7D">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CALIFORNIA STATE UNIVERSITY, FRESNO</w:t>
      </w:r>
    </w:p>
    <w:p w14:paraId="1365FBE5" w14:textId="77777777" w:rsidR="00F76D7D" w:rsidRPr="00F76D7D" w:rsidRDefault="00F76D7D" w:rsidP="00F76D7D">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Office of the Academic Senate</w:t>
      </w:r>
    </w:p>
    <w:p w14:paraId="4A7D480C" w14:textId="77777777" w:rsidR="00F76D7D" w:rsidRPr="00F76D7D" w:rsidRDefault="00F76D7D" w:rsidP="00F76D7D">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5200 N. Barton Ave.</w:t>
      </w:r>
    </w:p>
    <w:p w14:paraId="4341D59E" w14:textId="77777777" w:rsidR="00F76D7D" w:rsidRPr="00F76D7D" w:rsidRDefault="00F76D7D" w:rsidP="00F76D7D">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Fresno CA 93740-8014</w:t>
      </w:r>
      <w:r w:rsidRPr="00F76D7D">
        <w:rPr>
          <w:rFonts w:ascii="Calibri" w:eastAsia="Times New Roman" w:hAnsi="Calibri" w:cs="Calibri"/>
          <w:b/>
          <w:bCs/>
          <w:color w:val="000000"/>
          <w:sz w:val="26"/>
          <w:szCs w:val="26"/>
        </w:rPr>
        <w:br/>
        <w:t>(Via Zoom)</w:t>
      </w:r>
    </w:p>
    <w:p w14:paraId="4FACDF65" w14:textId="77777777" w:rsidR="00F76D7D" w:rsidRPr="00F76D7D" w:rsidRDefault="00F76D7D" w:rsidP="00F76D7D">
      <w:pPr>
        <w:rPr>
          <w:rFonts w:ascii="Times New Roman" w:eastAsia="Times New Roman" w:hAnsi="Times New Roman" w:cs="Times New Roman"/>
        </w:rPr>
      </w:pPr>
    </w:p>
    <w:p w14:paraId="36030D18" w14:textId="6E731D24" w:rsidR="00F76D7D" w:rsidRPr="00F76D7D" w:rsidRDefault="00A17597" w:rsidP="00F76D7D">
      <w:pPr>
        <w:spacing w:after="160"/>
        <w:jc w:val="center"/>
        <w:rPr>
          <w:rFonts w:ascii="Times New Roman" w:eastAsia="Times New Roman" w:hAnsi="Times New Roman" w:cs="Times New Roman"/>
        </w:rPr>
      </w:pPr>
      <w:r>
        <w:rPr>
          <w:rFonts w:ascii="Calibri" w:eastAsia="Times New Roman" w:hAnsi="Calibri" w:cs="Calibri"/>
          <w:b/>
          <w:bCs/>
          <w:color w:val="000000"/>
          <w:sz w:val="26"/>
          <w:szCs w:val="26"/>
        </w:rPr>
        <w:t>APPROVED</w:t>
      </w:r>
      <w:r w:rsidR="007D6A88">
        <w:rPr>
          <w:rFonts w:ascii="Calibri" w:eastAsia="Times New Roman" w:hAnsi="Calibri" w:cs="Calibri"/>
          <w:b/>
          <w:bCs/>
          <w:color w:val="000000"/>
          <w:sz w:val="26"/>
          <w:szCs w:val="26"/>
        </w:rPr>
        <w:t xml:space="preserve"> MINUTES</w:t>
      </w:r>
    </w:p>
    <w:p w14:paraId="2E1A1EAC" w14:textId="5DC1F8AF" w:rsidR="00F76D7D" w:rsidRPr="00F76D7D" w:rsidRDefault="00F76D7D" w:rsidP="00F76D7D">
      <w:pPr>
        <w:spacing w:after="1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 xml:space="preserve">Friday, </w:t>
      </w:r>
      <w:r w:rsidR="008D7502">
        <w:rPr>
          <w:rFonts w:ascii="Calibri" w:eastAsia="Times New Roman" w:hAnsi="Calibri" w:cs="Calibri"/>
          <w:b/>
          <w:bCs/>
          <w:color w:val="000000"/>
          <w:sz w:val="26"/>
          <w:szCs w:val="26"/>
        </w:rPr>
        <w:t>February 11</w:t>
      </w:r>
      <w:proofErr w:type="gramStart"/>
      <w:r w:rsidR="008D7502" w:rsidRPr="008D7502">
        <w:rPr>
          <w:rFonts w:ascii="Calibri" w:eastAsia="Times New Roman" w:hAnsi="Calibri" w:cs="Calibri"/>
          <w:b/>
          <w:bCs/>
          <w:color w:val="000000"/>
          <w:sz w:val="26"/>
          <w:szCs w:val="26"/>
          <w:vertAlign w:val="superscript"/>
        </w:rPr>
        <w:t>th</w:t>
      </w:r>
      <w:r w:rsidR="008D7502">
        <w:rPr>
          <w:rFonts w:ascii="Calibri" w:eastAsia="Times New Roman" w:hAnsi="Calibri" w:cs="Calibri"/>
          <w:b/>
          <w:bCs/>
          <w:color w:val="000000"/>
          <w:sz w:val="26"/>
          <w:szCs w:val="26"/>
        </w:rPr>
        <w:t xml:space="preserve"> </w:t>
      </w:r>
      <w:r w:rsidRPr="00F76D7D">
        <w:rPr>
          <w:rFonts w:ascii="Calibri" w:eastAsia="Times New Roman" w:hAnsi="Calibri" w:cs="Calibri"/>
          <w:b/>
          <w:bCs/>
          <w:color w:val="000000"/>
          <w:sz w:val="26"/>
          <w:szCs w:val="26"/>
        </w:rPr>
        <w:t>,</w:t>
      </w:r>
      <w:proofErr w:type="gramEnd"/>
      <w:r w:rsidRPr="00F76D7D">
        <w:rPr>
          <w:rFonts w:ascii="Calibri" w:eastAsia="Times New Roman" w:hAnsi="Calibri" w:cs="Calibri"/>
          <w:b/>
          <w:bCs/>
          <w:color w:val="000000"/>
          <w:sz w:val="26"/>
          <w:szCs w:val="26"/>
        </w:rPr>
        <w:t xml:space="preserve"> 202</w:t>
      </w:r>
      <w:r w:rsidR="008D7502">
        <w:rPr>
          <w:rFonts w:ascii="Calibri" w:eastAsia="Times New Roman" w:hAnsi="Calibri" w:cs="Calibri"/>
          <w:b/>
          <w:bCs/>
          <w:color w:val="000000"/>
          <w:sz w:val="26"/>
          <w:szCs w:val="26"/>
        </w:rPr>
        <w:t>2</w:t>
      </w:r>
    </w:p>
    <w:p w14:paraId="3B1774DE" w14:textId="77777777" w:rsidR="00F76D7D" w:rsidRPr="00F76D7D" w:rsidRDefault="00F76D7D" w:rsidP="00F76D7D">
      <w:pPr>
        <w:spacing w:after="1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11:00 a.m. – 12:00 p.m.</w:t>
      </w:r>
    </w:p>
    <w:p w14:paraId="0DEB2DF6" w14:textId="77777777" w:rsidR="00F76D7D" w:rsidRPr="00F76D7D" w:rsidRDefault="00F76D7D" w:rsidP="00F76D7D">
      <w:pPr>
        <w:spacing w:after="160"/>
        <w:rPr>
          <w:rFonts w:ascii="Times New Roman" w:eastAsia="Times New Roman" w:hAnsi="Times New Roman" w:cs="Times New Roman"/>
        </w:rPr>
      </w:pPr>
      <w:r w:rsidRPr="00F76D7D">
        <w:rPr>
          <w:rFonts w:ascii="Calibri" w:eastAsia="Times New Roman" w:hAnsi="Calibri" w:cs="Calibri"/>
          <w:color w:val="000000"/>
          <w:sz w:val="22"/>
          <w:szCs w:val="22"/>
        </w:rPr>
        <w:t>_____________________________________________________________________________________</w:t>
      </w:r>
    </w:p>
    <w:p w14:paraId="3B341B53" w14:textId="54612613" w:rsidR="006F763B" w:rsidRDefault="00F76D7D" w:rsidP="007D6A88">
      <w:pPr>
        <w:spacing w:after="240"/>
        <w:ind w:hanging="1440"/>
        <w:rPr>
          <w:rFonts w:ascii="Calibri" w:eastAsia="Times New Roman" w:hAnsi="Calibri" w:cs="Calibri"/>
          <w:color w:val="000000"/>
        </w:rPr>
      </w:pPr>
      <w:r>
        <w:rPr>
          <w:rFonts w:ascii="Calibri" w:eastAsia="Times New Roman" w:hAnsi="Calibri" w:cs="Calibri"/>
          <w:color w:val="000000"/>
        </w:rPr>
        <w:t xml:space="preserve">    </w:t>
      </w:r>
      <w:r w:rsidR="00040A54">
        <w:rPr>
          <w:rFonts w:ascii="Calibri" w:eastAsia="Times New Roman" w:hAnsi="Calibri" w:cs="Calibri"/>
          <w:color w:val="000000"/>
        </w:rPr>
        <w:t xml:space="preserve">   </w:t>
      </w:r>
      <w:r w:rsidR="00AB5A4D">
        <w:rPr>
          <w:rFonts w:ascii="Calibri" w:eastAsia="Times New Roman" w:hAnsi="Calibri" w:cs="Calibri"/>
          <w:color w:val="000000"/>
        </w:rPr>
        <w:tab/>
      </w:r>
      <w:r w:rsidRPr="00F76D7D">
        <w:rPr>
          <w:rFonts w:ascii="Calibri" w:eastAsia="Times New Roman" w:hAnsi="Calibri" w:cs="Calibri"/>
          <w:color w:val="000000"/>
        </w:rPr>
        <w:t>Members</w:t>
      </w:r>
      <w:r w:rsidR="00047565">
        <w:rPr>
          <w:rFonts w:ascii="Calibri" w:eastAsia="Times New Roman" w:hAnsi="Calibri" w:cs="Calibri"/>
          <w:color w:val="000000"/>
        </w:rPr>
        <w:t xml:space="preserve"> in attendance</w:t>
      </w:r>
      <w:r w:rsidRPr="00F76D7D">
        <w:rPr>
          <w:rFonts w:ascii="Calibri" w:eastAsia="Times New Roman" w:hAnsi="Calibri" w:cs="Calibri"/>
          <w:color w:val="000000"/>
        </w:rPr>
        <w:t>:</w:t>
      </w:r>
      <w:r w:rsidR="00AB5A4D">
        <w:rPr>
          <w:rFonts w:ascii="Calibri" w:eastAsia="Times New Roman" w:hAnsi="Calibri" w:cs="Calibri"/>
          <w:color w:val="000000"/>
        </w:rPr>
        <w:t xml:space="preserve"> </w:t>
      </w:r>
      <w:r w:rsidRPr="00047565">
        <w:rPr>
          <w:rFonts w:ascii="Calibri" w:eastAsia="Times New Roman" w:hAnsi="Calibri" w:cs="Calibri"/>
          <w:b/>
          <w:bCs/>
          <w:color w:val="000000"/>
        </w:rPr>
        <w:t xml:space="preserve">A. </w:t>
      </w:r>
      <w:proofErr w:type="spellStart"/>
      <w:r w:rsidRPr="00047565">
        <w:rPr>
          <w:rFonts w:ascii="Calibri" w:eastAsia="Times New Roman" w:hAnsi="Calibri" w:cs="Calibri"/>
          <w:b/>
          <w:bCs/>
          <w:color w:val="000000"/>
        </w:rPr>
        <w:t>Becirbegovic</w:t>
      </w:r>
      <w:proofErr w:type="spellEnd"/>
      <w:r w:rsidRPr="00047565">
        <w:rPr>
          <w:rFonts w:ascii="Calibri" w:eastAsia="Times New Roman" w:hAnsi="Calibri" w:cs="Calibri"/>
          <w:b/>
          <w:bCs/>
          <w:color w:val="000000"/>
        </w:rPr>
        <w:t xml:space="preserve"> (Chair), R. DeJordy</w:t>
      </w:r>
      <w:r w:rsidR="007D6A88">
        <w:rPr>
          <w:rFonts w:ascii="Calibri" w:eastAsia="Times New Roman" w:hAnsi="Calibri" w:cs="Calibri"/>
          <w:b/>
          <w:bCs/>
          <w:color w:val="000000"/>
        </w:rPr>
        <w:t xml:space="preserve"> (Scribe)</w:t>
      </w:r>
      <w:r w:rsidRPr="00F76D7D">
        <w:rPr>
          <w:rFonts w:ascii="Calibri" w:eastAsia="Times New Roman" w:hAnsi="Calibri" w:cs="Calibri"/>
          <w:color w:val="000000"/>
        </w:rPr>
        <w:t xml:space="preserve">, </w:t>
      </w:r>
      <w:r w:rsidRPr="00047565">
        <w:rPr>
          <w:rFonts w:ascii="Calibri" w:eastAsia="Times New Roman" w:hAnsi="Calibri" w:cs="Calibri"/>
          <w:b/>
          <w:bCs/>
          <w:color w:val="000000"/>
        </w:rPr>
        <w:t>H. El-</w:t>
      </w:r>
      <w:proofErr w:type="spellStart"/>
      <w:r w:rsidRPr="00047565">
        <w:rPr>
          <w:rFonts w:ascii="Calibri" w:eastAsia="Times New Roman" w:hAnsi="Calibri" w:cs="Calibri"/>
          <w:b/>
          <w:bCs/>
          <w:color w:val="000000"/>
        </w:rPr>
        <w:t>Razouk</w:t>
      </w:r>
      <w:proofErr w:type="spellEnd"/>
      <w:r w:rsidRPr="00F76D7D">
        <w:rPr>
          <w:rFonts w:ascii="Calibri" w:eastAsia="Times New Roman" w:hAnsi="Calibri" w:cs="Calibri"/>
          <w:color w:val="000000"/>
        </w:rPr>
        <w:t xml:space="preserve">, </w:t>
      </w:r>
      <w:r w:rsidR="006F763B" w:rsidRPr="00047565">
        <w:rPr>
          <w:rFonts w:ascii="Calibri" w:eastAsia="Times New Roman" w:hAnsi="Calibri" w:cs="Calibri"/>
          <w:b/>
          <w:bCs/>
          <w:color w:val="000000"/>
        </w:rPr>
        <w:t xml:space="preserve">A. </w:t>
      </w:r>
      <w:proofErr w:type="spellStart"/>
      <w:r w:rsidR="006F763B" w:rsidRPr="00047565">
        <w:rPr>
          <w:rFonts w:ascii="Calibri" w:eastAsia="Times New Roman" w:hAnsi="Calibri" w:cs="Calibri"/>
          <w:b/>
          <w:bCs/>
          <w:color w:val="000000"/>
        </w:rPr>
        <w:t xml:space="preserve">Garaygordobil, </w:t>
      </w:r>
      <w:r w:rsidRPr="00047565">
        <w:rPr>
          <w:rFonts w:ascii="Calibri" w:eastAsia="Times New Roman" w:hAnsi="Calibri" w:cs="Calibri"/>
          <w:b/>
          <w:bCs/>
          <w:color w:val="000000"/>
        </w:rPr>
        <w:t>D.</w:t>
      </w:r>
      <w:proofErr w:type="spellEnd"/>
      <w:r w:rsidRPr="00047565">
        <w:rPr>
          <w:rFonts w:ascii="Calibri" w:eastAsia="Times New Roman" w:hAnsi="Calibri" w:cs="Calibri"/>
          <w:b/>
          <w:bCs/>
          <w:color w:val="000000"/>
        </w:rPr>
        <w:t xml:space="preserve"> Hornbuckle (Ex-Officio)</w:t>
      </w:r>
      <w:r w:rsidRPr="00F76D7D">
        <w:rPr>
          <w:rFonts w:ascii="Calibri" w:eastAsia="Times New Roman" w:hAnsi="Calibri" w:cs="Calibri"/>
          <w:color w:val="000000"/>
        </w:rPr>
        <w:t xml:space="preserve">, </w:t>
      </w:r>
      <w:r w:rsidRPr="00047565">
        <w:rPr>
          <w:rFonts w:ascii="Calibri" w:eastAsia="Times New Roman" w:hAnsi="Calibri" w:cs="Calibri"/>
          <w:b/>
          <w:bCs/>
          <w:color w:val="000000"/>
        </w:rPr>
        <w:t>L. Jacobs,</w:t>
      </w:r>
      <w:r w:rsidRPr="00F76D7D">
        <w:rPr>
          <w:rFonts w:ascii="Calibri" w:eastAsia="Times New Roman" w:hAnsi="Calibri" w:cs="Calibri"/>
          <w:color w:val="000000"/>
        </w:rPr>
        <w:t xml:space="preserve"> </w:t>
      </w:r>
      <w:r w:rsidR="006F763B" w:rsidRPr="00047565">
        <w:rPr>
          <w:rFonts w:ascii="Calibri" w:eastAsia="Times New Roman" w:hAnsi="Calibri" w:cs="Calibri"/>
          <w:b/>
          <w:bCs/>
          <w:color w:val="000000"/>
        </w:rPr>
        <w:t xml:space="preserve">L. </w:t>
      </w:r>
      <w:proofErr w:type="spellStart"/>
      <w:r w:rsidR="006F763B" w:rsidRPr="00047565">
        <w:rPr>
          <w:rFonts w:ascii="Calibri" w:eastAsia="Times New Roman" w:hAnsi="Calibri" w:cs="Calibri"/>
          <w:b/>
          <w:bCs/>
          <w:color w:val="000000"/>
        </w:rPr>
        <w:t>LeeOliver</w:t>
      </w:r>
      <w:proofErr w:type="spellEnd"/>
      <w:r w:rsidR="006F763B" w:rsidRPr="00047565">
        <w:rPr>
          <w:rFonts w:ascii="Calibri" w:eastAsia="Times New Roman" w:hAnsi="Calibri" w:cs="Calibri"/>
          <w:b/>
          <w:bCs/>
          <w:color w:val="000000"/>
        </w:rPr>
        <w:t>,</w:t>
      </w:r>
      <w:r w:rsidR="006F763B">
        <w:rPr>
          <w:rFonts w:ascii="Calibri" w:eastAsia="Times New Roman" w:hAnsi="Calibri" w:cs="Calibri"/>
          <w:color w:val="000000"/>
        </w:rPr>
        <w:t xml:space="preserve"> </w:t>
      </w:r>
      <w:r w:rsidRPr="00047565">
        <w:rPr>
          <w:rFonts w:ascii="Calibri" w:eastAsia="Times New Roman" w:hAnsi="Calibri" w:cs="Calibri"/>
          <w:b/>
          <w:bCs/>
          <w:color w:val="000000"/>
        </w:rPr>
        <w:t>D. Lopez,</w:t>
      </w:r>
      <w:r w:rsidRPr="00F76D7D">
        <w:rPr>
          <w:rFonts w:ascii="Calibri" w:eastAsia="Times New Roman" w:hAnsi="Calibri" w:cs="Calibri"/>
          <w:color w:val="000000"/>
        </w:rPr>
        <w:t xml:space="preserve"> </w:t>
      </w:r>
      <w:r w:rsidR="00040A54" w:rsidRPr="00047565">
        <w:rPr>
          <w:rFonts w:ascii="Calibri" w:eastAsia="Times New Roman" w:hAnsi="Calibri" w:cs="Calibri"/>
          <w:b/>
          <w:bCs/>
          <w:color w:val="000000"/>
        </w:rPr>
        <w:t>S. McDaniel</w:t>
      </w:r>
      <w:r w:rsidR="00040A54">
        <w:rPr>
          <w:rFonts w:ascii="Calibri" w:eastAsia="Times New Roman" w:hAnsi="Calibri" w:cs="Calibri"/>
          <w:color w:val="000000"/>
        </w:rPr>
        <w:t xml:space="preserve">, </w:t>
      </w:r>
      <w:r w:rsidRPr="00047565">
        <w:rPr>
          <w:rFonts w:ascii="Calibri" w:eastAsia="Times New Roman" w:hAnsi="Calibri" w:cs="Calibri"/>
          <w:b/>
          <w:bCs/>
          <w:color w:val="000000"/>
        </w:rPr>
        <w:t>K. Smith</w:t>
      </w:r>
      <w:r w:rsidRPr="00F76D7D">
        <w:rPr>
          <w:rFonts w:ascii="Calibri" w:eastAsia="Times New Roman" w:hAnsi="Calibri" w:cs="Calibri"/>
          <w:color w:val="000000"/>
        </w:rPr>
        <w:t xml:space="preserve">, </w:t>
      </w:r>
      <w:r w:rsidRPr="00047565">
        <w:rPr>
          <w:rFonts w:ascii="Calibri" w:eastAsia="Times New Roman" w:hAnsi="Calibri" w:cs="Calibri"/>
          <w:b/>
          <w:bCs/>
          <w:color w:val="000000"/>
        </w:rPr>
        <w:t>K. Tarrant</w:t>
      </w:r>
      <w:r w:rsidRPr="00F76D7D">
        <w:rPr>
          <w:rFonts w:ascii="Calibri" w:eastAsia="Times New Roman" w:hAnsi="Calibri" w:cs="Calibri"/>
          <w:color w:val="000000"/>
        </w:rPr>
        <w:t xml:space="preserve">, </w:t>
      </w:r>
    </w:p>
    <w:p w14:paraId="795D8859" w14:textId="5F9F91AB" w:rsidR="00047565" w:rsidRDefault="00047565" w:rsidP="00AB5A4D">
      <w:pPr>
        <w:spacing w:after="240"/>
        <w:rPr>
          <w:rFonts w:ascii="Calibri" w:eastAsia="Times New Roman" w:hAnsi="Calibri" w:cs="Calibri"/>
          <w:color w:val="000000"/>
        </w:rPr>
      </w:pPr>
      <w:r>
        <w:rPr>
          <w:rFonts w:ascii="Calibri" w:eastAsia="Times New Roman" w:hAnsi="Calibri" w:cs="Calibri"/>
          <w:color w:val="000000"/>
        </w:rPr>
        <w:t xml:space="preserve">Members absent:  A. Hansen, </w:t>
      </w:r>
      <w:r w:rsidR="00F76D7D" w:rsidRPr="00F76D7D">
        <w:rPr>
          <w:rFonts w:ascii="Calibri" w:eastAsia="Times New Roman" w:hAnsi="Calibri" w:cs="Calibri"/>
          <w:color w:val="000000"/>
        </w:rPr>
        <w:t>and P. Wu</w:t>
      </w:r>
      <w:r>
        <w:rPr>
          <w:rFonts w:ascii="Calibri" w:eastAsia="Times New Roman" w:hAnsi="Calibri" w:cs="Calibri"/>
          <w:color w:val="000000"/>
        </w:rPr>
        <w:t xml:space="preserve"> </w:t>
      </w:r>
    </w:p>
    <w:p w14:paraId="124EEA85" w14:textId="2F55AF75" w:rsidR="00F76D7D" w:rsidRPr="00F76D7D" w:rsidRDefault="00047565" w:rsidP="00AB5A4D">
      <w:pPr>
        <w:spacing w:after="240"/>
        <w:rPr>
          <w:rFonts w:ascii="Times New Roman" w:eastAsia="Times New Roman" w:hAnsi="Times New Roman" w:cs="Times New Roman"/>
        </w:rPr>
      </w:pPr>
      <w:r>
        <w:rPr>
          <w:rFonts w:ascii="Calibri" w:eastAsia="Times New Roman" w:hAnsi="Calibri" w:cs="Calibri"/>
          <w:color w:val="000000"/>
        </w:rPr>
        <w:t>Guest: Tammy Lau</w:t>
      </w:r>
    </w:p>
    <w:p w14:paraId="7887B3F9" w14:textId="1E52462E" w:rsidR="00F76D7D" w:rsidRPr="00F76D7D" w:rsidRDefault="00F76D7D" w:rsidP="00F76D7D">
      <w:pPr>
        <w:spacing w:after="160"/>
        <w:rPr>
          <w:rFonts w:ascii="Times New Roman" w:eastAsia="Times New Roman" w:hAnsi="Times New Roman" w:cs="Times New Roman"/>
        </w:rPr>
      </w:pPr>
      <w:r w:rsidRPr="00F76D7D">
        <w:rPr>
          <w:rFonts w:ascii="Calibri" w:eastAsia="Times New Roman" w:hAnsi="Calibri" w:cs="Calibri"/>
          <w:color w:val="000000"/>
        </w:rPr>
        <w:t>___________________________________________________________________________</w:t>
      </w:r>
    </w:p>
    <w:p w14:paraId="531F5ECB" w14:textId="6C3CF5D6" w:rsidR="00F76D7D" w:rsidRPr="008E41F5" w:rsidRDefault="00F76D7D" w:rsidP="006F763B">
      <w:pPr>
        <w:textAlignment w:val="baseline"/>
        <w:rPr>
          <w:rFonts w:ascii="Calibri" w:eastAsia="Times New Roman" w:hAnsi="Calibri" w:cs="Calibri"/>
          <w:b/>
          <w:bCs/>
          <w:color w:val="000000"/>
        </w:rPr>
      </w:pPr>
      <w:r w:rsidRPr="008E41F5">
        <w:rPr>
          <w:rFonts w:ascii="Calibri" w:eastAsia="Times New Roman" w:hAnsi="Calibri" w:cs="Calibri"/>
          <w:b/>
          <w:bCs/>
          <w:color w:val="000000"/>
        </w:rPr>
        <w:t>1</w:t>
      </w:r>
      <w:r>
        <w:rPr>
          <w:rFonts w:ascii="Calibri" w:eastAsia="Times New Roman" w:hAnsi="Calibri" w:cs="Calibri"/>
          <w:color w:val="000000"/>
        </w:rPr>
        <w:t>.</w:t>
      </w:r>
      <w:r w:rsidRPr="008E41F5">
        <w:rPr>
          <w:rFonts w:ascii="Calibri" w:eastAsia="Times New Roman" w:hAnsi="Calibri" w:cs="Calibri"/>
          <w:b/>
          <w:bCs/>
          <w:color w:val="000000"/>
        </w:rPr>
        <w:t xml:space="preserve"> </w:t>
      </w:r>
      <w:r w:rsidR="00047565" w:rsidRPr="008E41F5">
        <w:rPr>
          <w:rFonts w:ascii="Calibri" w:eastAsia="Times New Roman" w:hAnsi="Calibri" w:cs="Calibri"/>
          <w:b/>
          <w:bCs/>
          <w:color w:val="000000"/>
        </w:rPr>
        <w:t xml:space="preserve">Meeting </w:t>
      </w:r>
      <w:r w:rsidRPr="008E41F5">
        <w:rPr>
          <w:rFonts w:ascii="Calibri" w:eastAsia="Times New Roman" w:hAnsi="Calibri" w:cs="Calibri"/>
          <w:b/>
          <w:bCs/>
          <w:color w:val="000000"/>
        </w:rPr>
        <w:t>Call</w:t>
      </w:r>
      <w:r w:rsidR="00047565" w:rsidRPr="008E41F5">
        <w:rPr>
          <w:rFonts w:ascii="Calibri" w:eastAsia="Times New Roman" w:hAnsi="Calibri" w:cs="Calibri"/>
          <w:b/>
          <w:bCs/>
          <w:color w:val="000000"/>
        </w:rPr>
        <w:t>ed</w:t>
      </w:r>
      <w:r w:rsidRPr="008E41F5">
        <w:rPr>
          <w:rFonts w:ascii="Calibri" w:eastAsia="Times New Roman" w:hAnsi="Calibri" w:cs="Calibri"/>
          <w:b/>
          <w:bCs/>
          <w:color w:val="000000"/>
        </w:rPr>
        <w:t xml:space="preserve"> to Order</w:t>
      </w:r>
      <w:r w:rsidR="00047565" w:rsidRPr="008E41F5">
        <w:rPr>
          <w:rFonts w:ascii="Calibri" w:eastAsia="Times New Roman" w:hAnsi="Calibri" w:cs="Calibri"/>
          <w:b/>
          <w:bCs/>
          <w:color w:val="000000"/>
        </w:rPr>
        <w:t xml:space="preserve"> @ 11:03am</w:t>
      </w:r>
      <w:r w:rsidRPr="008E41F5">
        <w:rPr>
          <w:rFonts w:ascii="Times New Roman" w:eastAsia="Times New Roman" w:hAnsi="Times New Roman" w:cs="Times New Roman"/>
          <w:b/>
          <w:bCs/>
        </w:rPr>
        <w:br/>
      </w:r>
    </w:p>
    <w:p w14:paraId="459AFDD5" w14:textId="271D7AA7" w:rsidR="00F76D7D" w:rsidRPr="008E41F5" w:rsidRDefault="00F76D7D" w:rsidP="006F763B">
      <w:pPr>
        <w:textAlignment w:val="baseline"/>
        <w:rPr>
          <w:rFonts w:ascii="Calibri" w:eastAsia="Times New Roman" w:hAnsi="Calibri" w:cs="Calibri"/>
          <w:b/>
          <w:bCs/>
          <w:color w:val="000000"/>
        </w:rPr>
      </w:pPr>
      <w:r w:rsidRPr="008E41F5">
        <w:rPr>
          <w:rFonts w:ascii="Calibri" w:eastAsia="Times New Roman" w:hAnsi="Calibri" w:cs="Calibri"/>
          <w:b/>
          <w:bCs/>
          <w:color w:val="000000"/>
        </w:rPr>
        <w:t>2</w:t>
      </w:r>
      <w:r>
        <w:rPr>
          <w:rFonts w:ascii="Calibri" w:eastAsia="Times New Roman" w:hAnsi="Calibri" w:cs="Calibri"/>
          <w:color w:val="000000"/>
        </w:rPr>
        <w:t xml:space="preserve">. </w:t>
      </w:r>
      <w:r w:rsidRPr="008E41F5">
        <w:rPr>
          <w:rFonts w:ascii="Calibri" w:eastAsia="Times New Roman" w:hAnsi="Calibri" w:cs="Calibri"/>
          <w:b/>
          <w:bCs/>
          <w:color w:val="000000"/>
        </w:rPr>
        <w:t>Approval of Minutes for</w:t>
      </w:r>
      <w:r w:rsidR="00040A54" w:rsidRPr="008E41F5">
        <w:rPr>
          <w:rFonts w:ascii="Calibri" w:eastAsia="Times New Roman" w:hAnsi="Calibri" w:cs="Calibri"/>
          <w:b/>
          <w:bCs/>
          <w:color w:val="000000"/>
        </w:rPr>
        <w:t xml:space="preserve"> </w:t>
      </w:r>
      <w:r w:rsidR="008D7502" w:rsidRPr="008E41F5">
        <w:rPr>
          <w:rFonts w:ascii="Calibri" w:eastAsia="Times New Roman" w:hAnsi="Calibri" w:cs="Calibri"/>
          <w:b/>
          <w:bCs/>
          <w:color w:val="000000"/>
        </w:rPr>
        <w:t>December</w:t>
      </w:r>
      <w:r w:rsidR="00040A54" w:rsidRPr="008E41F5">
        <w:rPr>
          <w:rFonts w:ascii="Calibri" w:eastAsia="Times New Roman" w:hAnsi="Calibri" w:cs="Calibri"/>
          <w:b/>
          <w:bCs/>
          <w:color w:val="000000"/>
        </w:rPr>
        <w:t xml:space="preserve"> 2021</w:t>
      </w:r>
    </w:p>
    <w:p w14:paraId="7EEFADA8" w14:textId="1894FF93" w:rsidR="00482878" w:rsidRPr="00040A54" w:rsidRDefault="00A51C53" w:rsidP="00482878">
      <w:pPr>
        <w:ind w:firstLine="720"/>
        <w:textAlignment w:val="baseline"/>
        <w:rPr>
          <w:rFonts w:ascii="Calibri" w:eastAsia="Times New Roman" w:hAnsi="Calibri" w:cs="Calibri"/>
          <w:color w:val="000000"/>
        </w:rPr>
      </w:pPr>
      <w:r>
        <w:rPr>
          <w:rFonts w:ascii="Calibri" w:eastAsia="Times New Roman" w:hAnsi="Calibri" w:cs="Calibri"/>
          <w:color w:val="000000"/>
        </w:rPr>
        <w:t>MSC after correcting typographical error</w:t>
      </w:r>
      <w:r w:rsidR="007D6A88">
        <w:rPr>
          <w:rFonts w:ascii="Calibri" w:eastAsia="Times New Roman" w:hAnsi="Calibri" w:cs="Calibri"/>
          <w:color w:val="000000"/>
        </w:rPr>
        <w:t>s</w:t>
      </w:r>
    </w:p>
    <w:p w14:paraId="6964A71D" w14:textId="5FB41F12" w:rsidR="00F76D7D" w:rsidRPr="00F76D7D" w:rsidRDefault="00F76D7D" w:rsidP="00F76D7D">
      <w:pPr>
        <w:rPr>
          <w:rFonts w:ascii="Times New Roman" w:eastAsia="Times New Roman" w:hAnsi="Times New Roman" w:cs="Times New Roman"/>
        </w:rPr>
      </w:pPr>
    </w:p>
    <w:p w14:paraId="6F413465" w14:textId="13B0358D" w:rsidR="00482878" w:rsidRDefault="00F76D7D" w:rsidP="00F76D7D">
      <w:pPr>
        <w:textAlignment w:val="baseline"/>
        <w:rPr>
          <w:rFonts w:ascii="Calibri" w:eastAsia="Times New Roman" w:hAnsi="Calibri" w:cs="Calibri"/>
          <w:color w:val="000000"/>
        </w:rPr>
      </w:pPr>
      <w:r w:rsidRPr="008E41F5">
        <w:rPr>
          <w:rFonts w:ascii="Calibri" w:eastAsia="Times New Roman" w:hAnsi="Calibri" w:cs="Calibri"/>
          <w:b/>
          <w:bCs/>
          <w:color w:val="000000"/>
        </w:rPr>
        <w:t>3</w:t>
      </w:r>
      <w:r>
        <w:rPr>
          <w:rFonts w:ascii="Calibri" w:eastAsia="Times New Roman" w:hAnsi="Calibri" w:cs="Calibri"/>
          <w:color w:val="000000"/>
        </w:rPr>
        <w:t xml:space="preserve">. </w:t>
      </w:r>
      <w:r w:rsidR="00482878" w:rsidRPr="008E41F5">
        <w:rPr>
          <w:rFonts w:ascii="Calibri" w:eastAsia="Times New Roman" w:hAnsi="Calibri" w:cs="Calibri"/>
          <w:b/>
          <w:bCs/>
          <w:color w:val="000000"/>
        </w:rPr>
        <w:t>Approval of Agenda for</w:t>
      </w:r>
      <w:r w:rsidR="008D7502" w:rsidRPr="008E41F5">
        <w:rPr>
          <w:rFonts w:ascii="Calibri" w:eastAsia="Times New Roman" w:hAnsi="Calibri" w:cs="Calibri"/>
          <w:b/>
          <w:bCs/>
          <w:color w:val="000000"/>
        </w:rPr>
        <w:t xml:space="preserve"> February 11</w:t>
      </w:r>
      <w:r w:rsidR="00482878" w:rsidRPr="008E41F5">
        <w:rPr>
          <w:rFonts w:ascii="Calibri" w:eastAsia="Times New Roman" w:hAnsi="Calibri" w:cs="Calibri"/>
          <w:b/>
          <w:bCs/>
          <w:color w:val="000000"/>
        </w:rPr>
        <w:t>, 202</w:t>
      </w:r>
      <w:r w:rsidR="008D7502" w:rsidRPr="008E41F5">
        <w:rPr>
          <w:rFonts w:ascii="Calibri" w:eastAsia="Times New Roman" w:hAnsi="Calibri" w:cs="Calibri"/>
          <w:b/>
          <w:bCs/>
          <w:color w:val="000000"/>
        </w:rPr>
        <w:t>2</w:t>
      </w:r>
    </w:p>
    <w:p w14:paraId="6C2AF105" w14:textId="6B615948" w:rsidR="00A51C53" w:rsidRDefault="00A51C53" w:rsidP="00F76D7D">
      <w:pPr>
        <w:textAlignment w:val="baseline"/>
        <w:rPr>
          <w:rFonts w:ascii="Calibri" w:eastAsia="Times New Roman" w:hAnsi="Calibri" w:cs="Calibri"/>
          <w:color w:val="000000"/>
        </w:rPr>
      </w:pPr>
      <w:r>
        <w:rPr>
          <w:rFonts w:ascii="Calibri" w:eastAsia="Times New Roman" w:hAnsi="Calibri" w:cs="Calibri"/>
          <w:color w:val="000000"/>
        </w:rPr>
        <w:tab/>
        <w:t>MSC</w:t>
      </w:r>
    </w:p>
    <w:p w14:paraId="6BD287E2" w14:textId="77777777" w:rsidR="00482878" w:rsidRDefault="00482878" w:rsidP="00F76D7D">
      <w:pPr>
        <w:textAlignment w:val="baseline"/>
        <w:rPr>
          <w:rFonts w:ascii="Calibri" w:eastAsia="Times New Roman" w:hAnsi="Calibri" w:cs="Calibri"/>
          <w:color w:val="000000"/>
        </w:rPr>
      </w:pPr>
    </w:p>
    <w:p w14:paraId="556BF906" w14:textId="2B0B3044" w:rsidR="00F76D7D" w:rsidRDefault="00482878" w:rsidP="00F76D7D">
      <w:pPr>
        <w:textAlignment w:val="baseline"/>
        <w:rPr>
          <w:rFonts w:ascii="Calibri" w:eastAsia="Times New Roman" w:hAnsi="Calibri" w:cs="Calibri"/>
          <w:color w:val="000000"/>
        </w:rPr>
      </w:pPr>
      <w:r w:rsidRPr="008E41F5">
        <w:rPr>
          <w:rFonts w:ascii="Calibri" w:eastAsia="Times New Roman" w:hAnsi="Calibri" w:cs="Calibri"/>
          <w:b/>
          <w:bCs/>
          <w:color w:val="000000"/>
        </w:rPr>
        <w:t>4.</w:t>
      </w:r>
      <w:r>
        <w:rPr>
          <w:rFonts w:ascii="Calibri" w:eastAsia="Times New Roman" w:hAnsi="Calibri" w:cs="Calibri"/>
          <w:color w:val="000000"/>
        </w:rPr>
        <w:t xml:space="preserve"> </w:t>
      </w:r>
      <w:r w:rsidR="00F76D7D" w:rsidRPr="008E41F5">
        <w:rPr>
          <w:rFonts w:ascii="Calibri" w:eastAsia="Times New Roman" w:hAnsi="Calibri" w:cs="Calibri"/>
          <w:b/>
          <w:bCs/>
          <w:color w:val="000000"/>
        </w:rPr>
        <w:t>Communications and Announcements</w:t>
      </w:r>
    </w:p>
    <w:p w14:paraId="67476E40" w14:textId="13799A99" w:rsidR="00A51C53" w:rsidRPr="00A51C53" w:rsidRDefault="00A51C53" w:rsidP="00A51C53">
      <w:pPr>
        <w:pStyle w:val="ListParagraph"/>
        <w:numPr>
          <w:ilvl w:val="0"/>
          <w:numId w:val="16"/>
        </w:numPr>
        <w:textAlignment w:val="baseline"/>
        <w:rPr>
          <w:rFonts w:ascii="Times New Roman" w:eastAsia="Times New Roman" w:hAnsi="Times New Roman" w:cs="Times New Roman"/>
        </w:rPr>
      </w:pPr>
      <w:r w:rsidRPr="00A51C53">
        <w:rPr>
          <w:rFonts w:ascii="Calibri" w:eastAsia="Times New Roman" w:hAnsi="Calibri" w:cs="Calibri"/>
          <w:color w:val="000000"/>
        </w:rPr>
        <w:t xml:space="preserve">Sarah McDaniel relayed that they checked in with the </w:t>
      </w:r>
      <w:proofErr w:type="gramStart"/>
      <w:r w:rsidRPr="00A51C53">
        <w:rPr>
          <w:rFonts w:ascii="Calibri" w:eastAsia="Times New Roman" w:hAnsi="Calibri" w:cs="Calibri"/>
          <w:color w:val="000000"/>
        </w:rPr>
        <w:t>Provost</w:t>
      </w:r>
      <w:proofErr w:type="gramEnd"/>
      <w:r w:rsidRPr="00A51C53">
        <w:rPr>
          <w:rFonts w:ascii="Calibri" w:eastAsia="Times New Roman" w:hAnsi="Calibri" w:cs="Calibri"/>
          <w:color w:val="000000"/>
        </w:rPr>
        <w:t xml:space="preserve"> who explained we would be staying the course about mask wearing in the library even after the state-wide indoor mask wearing mandate expires.</w:t>
      </w:r>
      <w:r w:rsidR="0054086D">
        <w:rPr>
          <w:rFonts w:ascii="Calibri" w:eastAsia="Times New Roman" w:hAnsi="Calibri" w:cs="Calibri"/>
          <w:color w:val="000000"/>
        </w:rPr>
        <w:br/>
      </w:r>
      <w:r w:rsidR="0054086D">
        <w:rPr>
          <w:rFonts w:ascii="Calibri" w:eastAsia="Times New Roman" w:hAnsi="Calibri" w:cs="Calibri"/>
          <w:color w:val="000000"/>
        </w:rPr>
        <w:br/>
        <w:t>Kimberley Smith asked if we could have a</w:t>
      </w:r>
      <w:r w:rsidR="007D6A88">
        <w:rPr>
          <w:rFonts w:ascii="Calibri" w:eastAsia="Times New Roman" w:hAnsi="Calibri" w:cs="Calibri"/>
          <w:color w:val="000000"/>
        </w:rPr>
        <w:t xml:space="preserve">n item </w:t>
      </w:r>
      <w:r w:rsidR="0054086D">
        <w:rPr>
          <w:rFonts w:ascii="Calibri" w:eastAsia="Times New Roman" w:hAnsi="Calibri" w:cs="Calibri"/>
          <w:color w:val="000000"/>
        </w:rPr>
        <w:t xml:space="preserve">about e-Books </w:t>
      </w:r>
      <w:r w:rsidR="007D6A88">
        <w:rPr>
          <w:rFonts w:ascii="Calibri" w:eastAsia="Times New Roman" w:hAnsi="Calibri" w:cs="Calibri"/>
          <w:color w:val="000000"/>
        </w:rPr>
        <w:t xml:space="preserve">placed </w:t>
      </w:r>
      <w:r w:rsidR="0054086D">
        <w:rPr>
          <w:rFonts w:ascii="Calibri" w:eastAsia="Times New Roman" w:hAnsi="Calibri" w:cs="Calibri"/>
          <w:color w:val="000000"/>
        </w:rPr>
        <w:t>on a future agenda, since there are changes in the market.</w:t>
      </w:r>
      <w:r w:rsidR="007D6A88">
        <w:rPr>
          <w:rFonts w:ascii="Calibri" w:eastAsia="Times New Roman" w:hAnsi="Calibri" w:cs="Calibri"/>
          <w:color w:val="000000"/>
        </w:rPr>
        <w:t xml:space="preserve">  A. </w:t>
      </w:r>
      <w:proofErr w:type="spellStart"/>
      <w:r w:rsidR="007D6A88" w:rsidRPr="007D6A88">
        <w:rPr>
          <w:rFonts w:ascii="Calibri" w:eastAsia="Times New Roman" w:hAnsi="Calibri" w:cs="Calibri"/>
          <w:color w:val="000000"/>
        </w:rPr>
        <w:t>Becirbegovic</w:t>
      </w:r>
      <w:proofErr w:type="spellEnd"/>
      <w:r w:rsidR="007D6A88">
        <w:rPr>
          <w:rFonts w:ascii="Calibri" w:eastAsia="Times New Roman" w:hAnsi="Calibri" w:cs="Calibri"/>
          <w:color w:val="000000"/>
        </w:rPr>
        <w:t xml:space="preserve"> affirmed.</w:t>
      </w:r>
    </w:p>
    <w:p w14:paraId="59CEAC50" w14:textId="77777777" w:rsidR="00040A54" w:rsidRPr="00F76D7D" w:rsidRDefault="00040A54" w:rsidP="00F76D7D">
      <w:pPr>
        <w:textAlignment w:val="baseline"/>
        <w:rPr>
          <w:rFonts w:ascii="Calibri" w:eastAsia="Times New Roman" w:hAnsi="Calibri" w:cs="Calibri"/>
          <w:color w:val="000000"/>
        </w:rPr>
      </w:pPr>
    </w:p>
    <w:p w14:paraId="54609E51" w14:textId="77777777" w:rsidR="001F1F5C" w:rsidRPr="008E41F5" w:rsidRDefault="00BF552A" w:rsidP="001F1F5C">
      <w:pPr>
        <w:textAlignment w:val="baseline"/>
        <w:rPr>
          <w:rFonts w:ascii="Calibri" w:eastAsia="Times New Roman" w:hAnsi="Calibri" w:cs="Calibri"/>
          <w:b/>
          <w:bCs/>
          <w:color w:val="000000"/>
        </w:rPr>
      </w:pPr>
      <w:r>
        <w:rPr>
          <w:rFonts w:ascii="Calibri" w:eastAsia="Times New Roman" w:hAnsi="Calibri" w:cs="Calibri"/>
          <w:color w:val="000000"/>
        </w:rPr>
        <w:t>5</w:t>
      </w:r>
      <w:r w:rsidR="00F76D7D" w:rsidRPr="008E41F5">
        <w:rPr>
          <w:rFonts w:ascii="Calibri" w:eastAsia="Times New Roman" w:hAnsi="Calibri" w:cs="Calibri"/>
          <w:b/>
          <w:bCs/>
          <w:color w:val="000000"/>
        </w:rPr>
        <w:t>.</w:t>
      </w:r>
      <w:r w:rsidR="00870C95" w:rsidRPr="008E41F5">
        <w:rPr>
          <w:rFonts w:ascii="Calibri" w:eastAsia="Times New Roman" w:hAnsi="Calibri" w:cs="Calibri"/>
          <w:b/>
          <w:bCs/>
          <w:color w:val="000000"/>
        </w:rPr>
        <w:t xml:space="preserve"> </w:t>
      </w:r>
      <w:r w:rsidR="00F76D7D" w:rsidRPr="008E41F5">
        <w:rPr>
          <w:rFonts w:ascii="Calibri" w:eastAsia="Times New Roman" w:hAnsi="Calibri" w:cs="Calibri"/>
          <w:b/>
          <w:bCs/>
          <w:color w:val="000000"/>
        </w:rPr>
        <w:t>Meeting items</w:t>
      </w:r>
    </w:p>
    <w:p w14:paraId="739079B3" w14:textId="01BDCD1D" w:rsidR="0054086D" w:rsidRPr="0054086D" w:rsidRDefault="008D7502" w:rsidP="0054086D">
      <w:pPr>
        <w:pStyle w:val="ListParagraph"/>
        <w:numPr>
          <w:ilvl w:val="0"/>
          <w:numId w:val="17"/>
        </w:numPr>
        <w:textAlignment w:val="baseline"/>
        <w:rPr>
          <w:rFonts w:ascii="Calibri" w:eastAsia="Times New Roman" w:hAnsi="Calibri" w:cs="Calibri"/>
          <w:color w:val="000000"/>
        </w:rPr>
      </w:pPr>
      <w:r w:rsidRPr="0054086D">
        <w:rPr>
          <w:rFonts w:ascii="Calibri" w:eastAsia="Times New Roman" w:hAnsi="Calibri" w:cs="Calibri"/>
          <w:b/>
          <w:bCs/>
          <w:color w:val="000000"/>
        </w:rPr>
        <w:t xml:space="preserve">Tammy Lau </w:t>
      </w:r>
      <w:r w:rsidR="00587B11" w:rsidRPr="0054086D">
        <w:rPr>
          <w:rFonts w:ascii="Calibri" w:eastAsia="Times New Roman" w:hAnsi="Calibri" w:cs="Calibri"/>
          <w:b/>
          <w:bCs/>
          <w:color w:val="000000"/>
        </w:rPr>
        <w:t>(</w:t>
      </w:r>
      <w:r w:rsidRPr="0054086D">
        <w:rPr>
          <w:rFonts w:ascii="Calibri" w:eastAsia="Times New Roman" w:hAnsi="Calibri" w:cs="Calibri"/>
          <w:b/>
          <w:bCs/>
          <w:color w:val="000000"/>
        </w:rPr>
        <w:t>Special Collections Research Center</w:t>
      </w:r>
      <w:r w:rsidR="00587B11" w:rsidRPr="0054086D">
        <w:rPr>
          <w:rFonts w:ascii="Calibri" w:eastAsia="Times New Roman" w:hAnsi="Calibri" w:cs="Calibri"/>
          <w:b/>
          <w:bCs/>
          <w:color w:val="000000"/>
        </w:rPr>
        <w:t>)</w:t>
      </w:r>
      <w:r w:rsidR="00040A54" w:rsidRPr="0054086D">
        <w:rPr>
          <w:rFonts w:ascii="Calibri" w:eastAsia="Times New Roman" w:hAnsi="Calibri" w:cs="Calibri"/>
          <w:b/>
          <w:bCs/>
          <w:color w:val="000000"/>
        </w:rPr>
        <w:t xml:space="preserve"> </w:t>
      </w:r>
      <w:r w:rsidR="00A51C53" w:rsidRPr="0054086D">
        <w:rPr>
          <w:rFonts w:ascii="Calibri" w:eastAsia="Times New Roman" w:hAnsi="Calibri" w:cs="Calibri"/>
          <w:b/>
          <w:bCs/>
          <w:color w:val="000000"/>
        </w:rPr>
        <w:br/>
      </w:r>
      <w:r w:rsidR="00A51C53" w:rsidRPr="0054086D">
        <w:rPr>
          <w:rFonts w:ascii="Calibri" w:eastAsia="Times New Roman" w:hAnsi="Calibri" w:cs="Calibri"/>
          <w:color w:val="000000"/>
        </w:rPr>
        <w:t xml:space="preserve">Special Collections is housed </w:t>
      </w:r>
      <w:r w:rsidR="007D6A88">
        <w:rPr>
          <w:rFonts w:ascii="Calibri" w:eastAsia="Times New Roman" w:hAnsi="Calibri" w:cs="Calibri"/>
          <w:color w:val="000000"/>
        </w:rPr>
        <w:t>o</w:t>
      </w:r>
      <w:r w:rsidR="00A51C53" w:rsidRPr="0054086D">
        <w:rPr>
          <w:rFonts w:ascii="Calibri" w:eastAsia="Times New Roman" w:hAnsi="Calibri" w:cs="Calibri"/>
          <w:color w:val="000000"/>
        </w:rPr>
        <w:t>n Fourth floor of South Wing</w:t>
      </w:r>
      <w:r w:rsidR="00AC021F" w:rsidRPr="0054086D">
        <w:rPr>
          <w:rFonts w:ascii="Calibri" w:eastAsia="Times New Roman" w:hAnsi="Calibri" w:cs="Calibri"/>
          <w:color w:val="000000"/>
        </w:rPr>
        <w:t>.  It start</w:t>
      </w:r>
      <w:r w:rsidR="007D6A88">
        <w:rPr>
          <w:rFonts w:ascii="Calibri" w:eastAsia="Times New Roman" w:hAnsi="Calibri" w:cs="Calibri"/>
          <w:color w:val="000000"/>
        </w:rPr>
        <w:t>ed</w:t>
      </w:r>
      <w:r w:rsidR="00AC021F" w:rsidRPr="0054086D">
        <w:rPr>
          <w:rFonts w:ascii="Calibri" w:eastAsia="Times New Roman" w:hAnsi="Calibri" w:cs="Calibri"/>
          <w:color w:val="000000"/>
        </w:rPr>
        <w:t xml:space="preserve"> in the 1950s </w:t>
      </w:r>
      <w:r w:rsidR="007D6A88">
        <w:rPr>
          <w:rFonts w:ascii="Calibri" w:eastAsia="Times New Roman" w:hAnsi="Calibri" w:cs="Calibri"/>
          <w:color w:val="000000"/>
        </w:rPr>
        <w:t xml:space="preserve">when </w:t>
      </w:r>
      <w:r w:rsidR="00AC021F" w:rsidRPr="0054086D">
        <w:rPr>
          <w:rFonts w:ascii="Calibri" w:eastAsia="Times New Roman" w:hAnsi="Calibri" w:cs="Calibri"/>
          <w:color w:val="000000"/>
        </w:rPr>
        <w:t xml:space="preserve">Woodward family donated a collection of California </w:t>
      </w:r>
      <w:r w:rsidR="007D6A88">
        <w:rPr>
          <w:rFonts w:ascii="Calibri" w:eastAsia="Times New Roman" w:hAnsi="Calibri" w:cs="Calibri"/>
          <w:color w:val="000000"/>
        </w:rPr>
        <w:t>based items.</w:t>
      </w:r>
      <w:r w:rsidR="00AC021F" w:rsidRPr="0054086D">
        <w:rPr>
          <w:rFonts w:ascii="Calibri" w:eastAsia="Times New Roman" w:hAnsi="Calibri" w:cs="Calibri"/>
          <w:color w:val="000000"/>
        </w:rPr>
        <w:br/>
      </w:r>
      <w:r w:rsidR="00AC021F" w:rsidRPr="0054086D">
        <w:rPr>
          <w:rFonts w:ascii="Calibri" w:eastAsia="Times New Roman" w:hAnsi="Calibri" w:cs="Calibri"/>
          <w:color w:val="000000"/>
        </w:rPr>
        <w:lastRenderedPageBreak/>
        <w:br/>
        <w:t>Also</w:t>
      </w:r>
      <w:r w:rsidR="007D6A88">
        <w:rPr>
          <w:rFonts w:ascii="Calibri" w:eastAsia="Times New Roman" w:hAnsi="Calibri" w:cs="Calibri"/>
          <w:color w:val="000000"/>
        </w:rPr>
        <w:t xml:space="preserve"> includes</w:t>
      </w:r>
      <w:r w:rsidR="00AC021F" w:rsidRPr="0054086D">
        <w:rPr>
          <w:rFonts w:ascii="Calibri" w:eastAsia="Times New Roman" w:hAnsi="Calibri" w:cs="Calibri"/>
          <w:color w:val="000000"/>
        </w:rPr>
        <w:t xml:space="preserve"> Donald G. Larson Collection on International Exposition and Fairs, on par with Yale, Smithsonian.  Great (mostly untapped) Research Collection.  </w:t>
      </w:r>
      <w:r w:rsidR="00B3790A" w:rsidRPr="0054086D">
        <w:rPr>
          <w:rFonts w:ascii="Calibri" w:eastAsia="Times New Roman" w:hAnsi="Calibri" w:cs="Calibri"/>
          <w:color w:val="000000"/>
        </w:rPr>
        <w:t xml:space="preserve">Other collections include </w:t>
      </w:r>
      <w:r w:rsidR="00AC021F" w:rsidRPr="0054086D">
        <w:rPr>
          <w:rFonts w:ascii="Calibri" w:eastAsia="Times New Roman" w:hAnsi="Calibri" w:cs="Calibri"/>
          <w:color w:val="000000"/>
        </w:rPr>
        <w:t xml:space="preserve">Enology and Viticulture; A. Wayne </w:t>
      </w:r>
      <w:proofErr w:type="spellStart"/>
      <w:r w:rsidR="00AC021F" w:rsidRPr="0054086D">
        <w:rPr>
          <w:rFonts w:ascii="Calibri" w:eastAsia="Times New Roman" w:hAnsi="Calibri" w:cs="Calibri"/>
          <w:color w:val="000000"/>
        </w:rPr>
        <w:t>Colver</w:t>
      </w:r>
      <w:proofErr w:type="spellEnd"/>
      <w:r w:rsidR="00AC021F" w:rsidRPr="0054086D">
        <w:rPr>
          <w:rFonts w:ascii="Calibri" w:eastAsia="Times New Roman" w:hAnsi="Calibri" w:cs="Calibri"/>
          <w:color w:val="000000"/>
        </w:rPr>
        <w:t xml:space="preserve">, William Saroyan, Madden </w:t>
      </w:r>
      <w:r w:rsidR="007D6A88" w:rsidRPr="0054086D">
        <w:rPr>
          <w:rFonts w:ascii="Calibri" w:eastAsia="Times New Roman" w:hAnsi="Calibri" w:cs="Calibri"/>
          <w:color w:val="000000"/>
        </w:rPr>
        <w:t>Collection</w:t>
      </w:r>
      <w:r w:rsidR="00AC021F" w:rsidRPr="0054086D">
        <w:rPr>
          <w:rFonts w:ascii="Calibri" w:eastAsia="Times New Roman" w:hAnsi="Calibri" w:cs="Calibri"/>
          <w:color w:val="000000"/>
        </w:rPr>
        <w:t xml:space="preserve"> of Travelers in California, and Krieger Collection (railroad history)</w:t>
      </w:r>
      <w:r w:rsidR="00B3790A" w:rsidRPr="0054086D">
        <w:rPr>
          <w:rFonts w:ascii="Calibri" w:eastAsia="Times New Roman" w:hAnsi="Calibri" w:cs="Calibri"/>
          <w:color w:val="000000"/>
        </w:rPr>
        <w:t>.</w:t>
      </w:r>
      <w:r w:rsidR="00B3790A" w:rsidRPr="0054086D">
        <w:rPr>
          <w:rFonts w:ascii="Calibri" w:eastAsia="Times New Roman" w:hAnsi="Calibri" w:cs="Calibri"/>
          <w:color w:val="000000"/>
        </w:rPr>
        <w:br/>
      </w:r>
      <w:r w:rsidR="00B3790A" w:rsidRPr="0054086D">
        <w:rPr>
          <w:rFonts w:ascii="Calibri" w:eastAsia="Times New Roman" w:hAnsi="Calibri" w:cs="Calibri"/>
          <w:color w:val="000000"/>
        </w:rPr>
        <w:br/>
        <w:t xml:space="preserve">They try to work with at least one class each semester.  </w:t>
      </w:r>
      <w:r w:rsidR="00B3790A" w:rsidRPr="0054086D">
        <w:rPr>
          <w:rFonts w:ascii="Calibri" w:eastAsia="Times New Roman" w:hAnsi="Calibri" w:cs="Calibri"/>
          <w:color w:val="000000"/>
        </w:rPr>
        <w:br/>
      </w:r>
      <w:r w:rsidR="00B3790A" w:rsidRPr="0054086D">
        <w:rPr>
          <w:rFonts w:ascii="Calibri" w:eastAsia="Times New Roman" w:hAnsi="Calibri" w:cs="Calibri"/>
          <w:color w:val="000000"/>
        </w:rPr>
        <w:br/>
        <w:t xml:space="preserve">Currently working on creating a Fresno State COVID-19 Archive, Social Responsibility Collection, and a Wildfire collection to </w:t>
      </w:r>
      <w:r w:rsidR="007D6A88">
        <w:rPr>
          <w:rFonts w:ascii="Calibri" w:eastAsia="Times New Roman" w:hAnsi="Calibri" w:cs="Calibri"/>
          <w:color w:val="000000"/>
        </w:rPr>
        <w:t xml:space="preserve">build </w:t>
      </w:r>
      <w:r w:rsidR="00B3790A" w:rsidRPr="0054086D">
        <w:rPr>
          <w:rFonts w:ascii="Calibri" w:eastAsia="Times New Roman" w:hAnsi="Calibri" w:cs="Calibri"/>
          <w:color w:val="000000"/>
        </w:rPr>
        <w:t>special collections in real time.</w:t>
      </w:r>
      <w:r w:rsidR="00B3790A" w:rsidRPr="0054086D">
        <w:rPr>
          <w:rFonts w:ascii="Calibri" w:eastAsia="Times New Roman" w:hAnsi="Calibri" w:cs="Calibri"/>
          <w:color w:val="000000"/>
        </w:rPr>
        <w:br/>
      </w:r>
      <w:r w:rsidR="00B3790A" w:rsidRPr="0054086D">
        <w:rPr>
          <w:rFonts w:ascii="Calibri" w:eastAsia="Times New Roman" w:hAnsi="Calibri" w:cs="Calibri"/>
          <w:color w:val="000000"/>
        </w:rPr>
        <w:br/>
        <w:t>Focused effort on reviewing collections with an eye towards inclusion, equity, diversity, and justice.  Including a new exhibition on “Representations of the Silenced and S</w:t>
      </w:r>
      <w:r w:rsidR="009F0A56" w:rsidRPr="0054086D">
        <w:rPr>
          <w:rFonts w:ascii="Calibri" w:eastAsia="Times New Roman" w:hAnsi="Calibri" w:cs="Calibri"/>
          <w:color w:val="000000"/>
        </w:rPr>
        <w:t xml:space="preserve">ilences.”  </w:t>
      </w:r>
      <w:r w:rsidR="009F0A56" w:rsidRPr="0054086D">
        <w:rPr>
          <w:rFonts w:ascii="Calibri" w:eastAsia="Times New Roman" w:hAnsi="Calibri" w:cs="Calibri"/>
          <w:color w:val="000000"/>
        </w:rPr>
        <w:br/>
      </w:r>
      <w:r w:rsidR="009F0A56" w:rsidRPr="0054086D">
        <w:rPr>
          <w:rFonts w:ascii="Calibri" w:eastAsia="Times New Roman" w:hAnsi="Calibri" w:cs="Calibri"/>
          <w:color w:val="000000"/>
        </w:rPr>
        <w:br/>
        <w:t>Tammy Lau explained no appointment is necessary to visit exhibits, they are available whenever the Special Collections office is open in response to a question from Sarah McDaniel.</w:t>
      </w:r>
      <w:r w:rsidR="009F0A56" w:rsidRPr="0054086D">
        <w:rPr>
          <w:rFonts w:ascii="Calibri" w:eastAsia="Times New Roman" w:hAnsi="Calibri" w:cs="Calibri"/>
          <w:color w:val="000000"/>
        </w:rPr>
        <w:br/>
      </w:r>
      <w:r w:rsidR="009F0A56" w:rsidRPr="0054086D">
        <w:rPr>
          <w:rFonts w:ascii="Calibri" w:eastAsia="Times New Roman" w:hAnsi="Calibri" w:cs="Calibri"/>
          <w:color w:val="000000"/>
        </w:rPr>
        <w:br/>
        <w:t>Leece Lee-Oliver recognized the presentation and the incredible resources available and asked how to make the campus more aware of what is available.  Tammy Lau agreed and suggested potential visits to college/department meetings.  Sarah McDaniel asked about reading circles, and Tammy Lau alluded to some R&amp;D efforts.</w:t>
      </w:r>
      <w:r w:rsidR="00FF1D93" w:rsidRPr="0054086D">
        <w:rPr>
          <w:rFonts w:ascii="Calibri" w:eastAsia="Times New Roman" w:hAnsi="Calibri" w:cs="Calibri"/>
          <w:color w:val="000000"/>
        </w:rPr>
        <w:t xml:space="preserve">  Del Hornbuckle discussed the idea of Learning Communities which was raised shortly after she started and might be revitalized.  Tammy Lau pointed out that outreach will naturally lead to the emergence of these learning communities organically.  </w:t>
      </w:r>
      <w:r w:rsidR="00FF1D93" w:rsidRPr="0054086D">
        <w:rPr>
          <w:rFonts w:ascii="Calibri" w:eastAsia="Times New Roman" w:hAnsi="Calibri" w:cs="Calibri"/>
          <w:color w:val="000000"/>
        </w:rPr>
        <w:br/>
      </w:r>
      <w:r w:rsidR="00FF1D93" w:rsidRPr="0054086D">
        <w:rPr>
          <w:rFonts w:ascii="Calibri" w:eastAsia="Times New Roman" w:hAnsi="Calibri" w:cs="Calibri"/>
          <w:color w:val="000000"/>
        </w:rPr>
        <w:br/>
        <w:t>Very interested in working with professors on digital humanities projects.</w:t>
      </w:r>
      <w:r w:rsidR="001F1F5C" w:rsidRPr="0054086D">
        <w:rPr>
          <w:rFonts w:ascii="Calibri" w:eastAsia="Times New Roman" w:hAnsi="Calibri" w:cs="Calibri"/>
          <w:color w:val="000000"/>
        </w:rPr>
        <w:br/>
      </w:r>
      <w:r w:rsidR="0054086D">
        <w:rPr>
          <w:rFonts w:eastAsia="Times New Roman" w:cstheme="minorHAnsi"/>
          <w:b/>
          <w:bCs/>
          <w:color w:val="222222"/>
          <w:shd w:val="clear" w:color="auto" w:fill="FFFFFF"/>
        </w:rPr>
        <w:br/>
      </w:r>
    </w:p>
    <w:p w14:paraId="6574DB6C" w14:textId="32F87057" w:rsidR="00BB5A98" w:rsidRPr="0054086D" w:rsidRDefault="00BB5A98" w:rsidP="0054086D">
      <w:pPr>
        <w:pStyle w:val="ListParagraph"/>
        <w:numPr>
          <w:ilvl w:val="0"/>
          <w:numId w:val="17"/>
        </w:numPr>
        <w:textAlignment w:val="baseline"/>
        <w:rPr>
          <w:rFonts w:ascii="Calibri" w:eastAsia="Times New Roman" w:hAnsi="Calibri" w:cs="Calibri"/>
          <w:color w:val="000000"/>
        </w:rPr>
      </w:pPr>
      <w:r w:rsidRPr="0054086D">
        <w:rPr>
          <w:rFonts w:eastAsia="Times New Roman" w:cstheme="minorHAnsi"/>
          <w:b/>
          <w:bCs/>
          <w:color w:val="222222"/>
          <w:shd w:val="clear" w:color="auto" w:fill="FFFFFF"/>
        </w:rPr>
        <w:t>Task Force Exploring Fresno State Operations in a Post-COVID World</w:t>
      </w:r>
      <w:r w:rsidR="001F1F5C" w:rsidRPr="0054086D">
        <w:rPr>
          <w:rFonts w:eastAsia="Times New Roman" w:cstheme="minorHAnsi"/>
          <w:b/>
          <w:bCs/>
          <w:color w:val="222222"/>
          <w:shd w:val="clear" w:color="auto" w:fill="FFFFFF"/>
        </w:rPr>
        <w:br/>
      </w:r>
      <w:r w:rsidR="001F1F5C" w:rsidRPr="0054086D">
        <w:rPr>
          <w:rFonts w:eastAsia="Times New Roman" w:cstheme="minorHAnsi"/>
          <w:color w:val="222222"/>
          <w:shd w:val="clear" w:color="auto" w:fill="FFFFFF"/>
        </w:rPr>
        <w:t>Katy Tarrant, vice chair for the task force, recapped the overview.  PCTF was created in the fall based on a request to look at how we may operate post-COVID.</w:t>
      </w:r>
      <w:r w:rsidR="001F1F5C" w:rsidRPr="0054086D">
        <w:rPr>
          <w:rFonts w:eastAsia="Times New Roman" w:cstheme="minorHAnsi"/>
          <w:color w:val="222222"/>
          <w:shd w:val="clear" w:color="auto" w:fill="FFFFFF"/>
        </w:rPr>
        <w:br/>
      </w:r>
      <w:r w:rsidR="001F1F5C" w:rsidRPr="0054086D">
        <w:rPr>
          <w:rFonts w:eastAsia="Times New Roman" w:cstheme="minorHAnsi"/>
          <w:color w:val="222222"/>
          <w:shd w:val="clear" w:color="auto" w:fill="FFFFFF"/>
        </w:rPr>
        <w:br/>
      </w:r>
      <w:r w:rsidR="0041505D" w:rsidRPr="0054086D">
        <w:rPr>
          <w:rFonts w:eastAsia="Times New Roman" w:cstheme="minorHAnsi"/>
          <w:color w:val="222222"/>
          <w:shd w:val="clear" w:color="auto" w:fill="FFFFFF"/>
        </w:rPr>
        <w:t xml:space="preserve">TF Looking to identify all the different areas that might be changed.  For example, how much more might we depend on online education in the future.  NOT going to enact policy or make budget decisions.  Its role is to make recommendations to the Senior Leadership Team.  </w:t>
      </w:r>
      <w:r w:rsidR="0041505D" w:rsidRPr="0054086D">
        <w:rPr>
          <w:rFonts w:eastAsia="Times New Roman" w:cstheme="minorHAnsi"/>
          <w:color w:val="222222"/>
          <w:shd w:val="clear" w:color="auto" w:fill="FFFFFF"/>
        </w:rPr>
        <w:br/>
      </w:r>
      <w:r w:rsidR="0041505D" w:rsidRPr="0054086D">
        <w:rPr>
          <w:rFonts w:eastAsia="Times New Roman" w:cstheme="minorHAnsi"/>
          <w:color w:val="222222"/>
          <w:shd w:val="clear" w:color="auto" w:fill="FFFFFF"/>
        </w:rPr>
        <w:br/>
        <w:t xml:space="preserve">One item </w:t>
      </w:r>
      <w:r w:rsidR="007D6A88">
        <w:rPr>
          <w:rFonts w:eastAsia="Times New Roman" w:cstheme="minorHAnsi"/>
          <w:color w:val="222222"/>
          <w:shd w:val="clear" w:color="auto" w:fill="FFFFFF"/>
        </w:rPr>
        <w:t xml:space="preserve">is </w:t>
      </w:r>
      <w:r w:rsidR="0041505D" w:rsidRPr="0054086D">
        <w:rPr>
          <w:rFonts w:eastAsia="Times New Roman" w:cstheme="minorHAnsi"/>
          <w:color w:val="222222"/>
          <w:shd w:val="clear" w:color="auto" w:fill="FFFFFF"/>
        </w:rPr>
        <w:t>to recognize the increased dependence on online resources.</w:t>
      </w:r>
      <w:r w:rsidR="0041505D" w:rsidRPr="0054086D">
        <w:rPr>
          <w:rFonts w:eastAsia="Times New Roman" w:cstheme="minorHAnsi"/>
          <w:color w:val="222222"/>
          <w:shd w:val="clear" w:color="auto" w:fill="FFFFFF"/>
        </w:rPr>
        <w:br/>
      </w:r>
      <w:r w:rsidR="0041505D" w:rsidRPr="0054086D">
        <w:rPr>
          <w:rFonts w:eastAsia="Times New Roman" w:cstheme="minorHAnsi"/>
          <w:color w:val="222222"/>
          <w:shd w:val="clear" w:color="auto" w:fill="FFFFFF"/>
        </w:rPr>
        <w:lastRenderedPageBreak/>
        <w:br/>
        <w:t xml:space="preserve">Sarah McDaniel pointed out </w:t>
      </w:r>
      <w:r w:rsidR="00DE0643">
        <w:rPr>
          <w:rFonts w:eastAsia="Times New Roman" w:cstheme="minorHAnsi"/>
          <w:color w:val="222222"/>
          <w:shd w:val="clear" w:color="auto" w:fill="FFFFFF"/>
        </w:rPr>
        <w:t xml:space="preserve">relevant </w:t>
      </w:r>
      <w:r w:rsidR="0041505D" w:rsidRPr="0054086D">
        <w:rPr>
          <w:rFonts w:eastAsia="Times New Roman" w:cstheme="minorHAnsi"/>
          <w:color w:val="222222"/>
          <w:shd w:val="clear" w:color="auto" w:fill="FFFFFF"/>
        </w:rPr>
        <w:t xml:space="preserve">moves </w:t>
      </w:r>
      <w:r w:rsidR="00DE0643">
        <w:rPr>
          <w:rFonts w:eastAsia="Times New Roman" w:cstheme="minorHAnsi"/>
          <w:color w:val="222222"/>
          <w:shd w:val="clear" w:color="auto" w:fill="FFFFFF"/>
        </w:rPr>
        <w:t xml:space="preserve">to offer </w:t>
      </w:r>
      <w:r w:rsidR="0041505D" w:rsidRPr="0054086D">
        <w:rPr>
          <w:rFonts w:eastAsia="Times New Roman" w:cstheme="minorHAnsi"/>
          <w:color w:val="222222"/>
          <w:shd w:val="clear" w:color="auto" w:fill="FFFFFF"/>
        </w:rPr>
        <w:t xml:space="preserve">more affordable/accessible learning resources (e.g., beyond </w:t>
      </w:r>
      <w:proofErr w:type="spellStart"/>
      <w:r w:rsidR="0041505D" w:rsidRPr="0054086D">
        <w:rPr>
          <w:rFonts w:eastAsia="Times New Roman" w:cstheme="minorHAnsi"/>
          <w:color w:val="222222"/>
          <w:shd w:val="clear" w:color="auto" w:fill="FFFFFF"/>
        </w:rPr>
        <w:t>DISCOVERe</w:t>
      </w:r>
      <w:proofErr w:type="spellEnd"/>
      <w:r w:rsidR="0041505D" w:rsidRPr="0054086D">
        <w:rPr>
          <w:rFonts w:eastAsia="Times New Roman" w:cstheme="minorHAnsi"/>
          <w:color w:val="222222"/>
          <w:shd w:val="clear" w:color="auto" w:fill="FFFFFF"/>
        </w:rPr>
        <w:t xml:space="preserve"> there is a </w:t>
      </w:r>
      <w:proofErr w:type="gramStart"/>
      <w:r w:rsidR="0041505D" w:rsidRPr="0054086D">
        <w:rPr>
          <w:rFonts w:eastAsia="Times New Roman" w:cstheme="minorHAnsi"/>
          <w:color w:val="222222"/>
          <w:shd w:val="clear" w:color="auto" w:fill="FFFFFF"/>
        </w:rPr>
        <w:t>new electronic reserves</w:t>
      </w:r>
      <w:proofErr w:type="gramEnd"/>
      <w:r w:rsidR="0041505D" w:rsidRPr="0054086D">
        <w:rPr>
          <w:rFonts w:eastAsia="Times New Roman" w:cstheme="minorHAnsi"/>
          <w:color w:val="222222"/>
          <w:shd w:val="clear" w:color="auto" w:fill="FFFFFF"/>
        </w:rPr>
        <w:t xml:space="preserve"> capability).  Katy Tarrant pointed out that there is an upcoming discussion item in a future TF meeting</w:t>
      </w:r>
      <w:r w:rsidR="00DE0643">
        <w:rPr>
          <w:rFonts w:eastAsia="Times New Roman" w:cstheme="minorHAnsi"/>
          <w:color w:val="222222"/>
          <w:shd w:val="clear" w:color="auto" w:fill="FFFFFF"/>
        </w:rPr>
        <w:t xml:space="preserve"> re accessibility</w:t>
      </w:r>
      <w:r w:rsidR="0041505D" w:rsidRPr="0054086D">
        <w:rPr>
          <w:rFonts w:eastAsia="Times New Roman" w:cstheme="minorHAnsi"/>
          <w:color w:val="222222"/>
          <w:shd w:val="clear" w:color="auto" w:fill="FFFFFF"/>
        </w:rPr>
        <w:t xml:space="preserve">.  Sarah then also </w:t>
      </w:r>
      <w:r w:rsidR="00DE0643">
        <w:rPr>
          <w:rFonts w:eastAsia="Times New Roman" w:cstheme="minorHAnsi"/>
          <w:color w:val="222222"/>
          <w:shd w:val="clear" w:color="auto" w:fill="FFFFFF"/>
        </w:rPr>
        <w:t xml:space="preserve">identified </w:t>
      </w:r>
      <w:r w:rsidR="0041505D" w:rsidRPr="0054086D">
        <w:rPr>
          <w:rFonts w:eastAsia="Times New Roman" w:cstheme="minorHAnsi"/>
          <w:color w:val="222222"/>
          <w:shd w:val="clear" w:color="auto" w:fill="FFFFFF"/>
        </w:rPr>
        <w:t>the technology lending program and how that may look (and be funded) in the future</w:t>
      </w:r>
      <w:r w:rsidR="00DE0643">
        <w:rPr>
          <w:rFonts w:eastAsia="Times New Roman" w:cstheme="minorHAnsi"/>
          <w:color w:val="222222"/>
          <w:shd w:val="clear" w:color="auto" w:fill="FFFFFF"/>
        </w:rPr>
        <w:t xml:space="preserve"> as relevant to the TF</w:t>
      </w:r>
      <w:r w:rsidR="0041505D" w:rsidRPr="0054086D">
        <w:rPr>
          <w:rFonts w:eastAsia="Times New Roman" w:cstheme="minorHAnsi"/>
          <w:color w:val="222222"/>
          <w:shd w:val="clear" w:color="auto" w:fill="FFFFFF"/>
        </w:rPr>
        <w:t xml:space="preserve">.  </w:t>
      </w:r>
      <w:r w:rsidR="0041505D" w:rsidRPr="0054086D">
        <w:rPr>
          <w:rFonts w:eastAsia="Times New Roman" w:cstheme="minorHAnsi"/>
          <w:color w:val="222222"/>
          <w:shd w:val="clear" w:color="auto" w:fill="FFFFFF"/>
        </w:rPr>
        <w:br/>
      </w:r>
      <w:r w:rsidR="0041505D" w:rsidRPr="0054086D">
        <w:rPr>
          <w:rFonts w:eastAsia="Times New Roman" w:cstheme="minorHAnsi"/>
          <w:color w:val="222222"/>
          <w:shd w:val="clear" w:color="auto" w:fill="FFFFFF"/>
        </w:rPr>
        <w:br/>
        <w:t>Del Hornbuckle pointed out the use of library space is going to change</w:t>
      </w:r>
      <w:r w:rsidR="008E41F5" w:rsidRPr="0054086D">
        <w:rPr>
          <w:rFonts w:eastAsia="Times New Roman" w:cstheme="minorHAnsi"/>
          <w:color w:val="222222"/>
          <w:shd w:val="clear" w:color="auto" w:fill="FFFFFF"/>
        </w:rPr>
        <w:t>.</w:t>
      </w:r>
      <w:r w:rsidR="0041505D" w:rsidRPr="0054086D">
        <w:rPr>
          <w:rFonts w:eastAsia="Times New Roman" w:cstheme="minorHAnsi"/>
          <w:color w:val="222222"/>
          <w:shd w:val="clear" w:color="auto" w:fill="FFFFFF"/>
        </w:rPr>
        <w:t xml:space="preserve"> </w:t>
      </w:r>
      <w:r w:rsidR="008E41F5" w:rsidRPr="0054086D">
        <w:rPr>
          <w:rFonts w:eastAsia="Times New Roman" w:cstheme="minorHAnsi"/>
          <w:color w:val="222222"/>
          <w:shd w:val="clear" w:color="auto" w:fill="FFFFFF"/>
        </w:rPr>
        <w:t>T</w:t>
      </w:r>
      <w:r w:rsidR="0041505D" w:rsidRPr="0054086D">
        <w:rPr>
          <w:rFonts w:eastAsia="Times New Roman" w:cstheme="minorHAnsi"/>
          <w:color w:val="222222"/>
          <w:shd w:val="clear" w:color="auto" w:fill="FFFFFF"/>
        </w:rPr>
        <w:t xml:space="preserve">hat will necessitate </w:t>
      </w:r>
      <w:r w:rsidR="008E41F5" w:rsidRPr="0054086D">
        <w:rPr>
          <w:rFonts w:eastAsia="Times New Roman" w:cstheme="minorHAnsi"/>
          <w:color w:val="222222"/>
          <w:shd w:val="clear" w:color="auto" w:fill="FFFFFF"/>
        </w:rPr>
        <w:t>changes to the physical space that will need to be planned and resourced strategically in order to adequately meet the new forms of usage.</w:t>
      </w:r>
      <w:r w:rsidR="008E41F5" w:rsidRPr="0054086D">
        <w:rPr>
          <w:rFonts w:eastAsia="Times New Roman" w:cstheme="minorHAnsi"/>
          <w:color w:val="222222"/>
          <w:shd w:val="clear" w:color="auto" w:fill="FFFFFF"/>
        </w:rPr>
        <w:br/>
      </w:r>
      <w:r w:rsidR="008E41F5" w:rsidRPr="0054086D">
        <w:rPr>
          <w:rFonts w:eastAsia="Times New Roman" w:cstheme="minorHAnsi"/>
          <w:color w:val="222222"/>
          <w:shd w:val="clear" w:color="auto" w:fill="FFFFFF"/>
        </w:rPr>
        <w:br/>
      </w:r>
      <w:proofErr w:type="spellStart"/>
      <w:r w:rsidR="008E41F5" w:rsidRPr="0054086D">
        <w:rPr>
          <w:rFonts w:eastAsia="Times New Roman" w:cstheme="minorHAnsi"/>
          <w:color w:val="222222"/>
          <w:shd w:val="clear" w:color="auto" w:fill="FFFFFF"/>
        </w:rPr>
        <w:t>Amila</w:t>
      </w:r>
      <w:proofErr w:type="spellEnd"/>
      <w:r w:rsidR="008E41F5" w:rsidRPr="0054086D">
        <w:rPr>
          <w:rFonts w:eastAsia="Times New Roman" w:cstheme="minorHAnsi"/>
          <w:color w:val="222222"/>
          <w:shd w:val="clear" w:color="auto" w:fill="FFFFFF"/>
        </w:rPr>
        <w:t xml:space="preserve"> </w:t>
      </w:r>
      <w:proofErr w:type="spellStart"/>
      <w:r w:rsidR="008E41F5" w:rsidRPr="0054086D">
        <w:rPr>
          <w:rFonts w:eastAsia="Times New Roman" w:cstheme="minorHAnsi"/>
          <w:color w:val="222222"/>
          <w:shd w:val="clear" w:color="auto" w:fill="FFFFFF"/>
        </w:rPr>
        <w:t>Becirbegovic</w:t>
      </w:r>
      <w:proofErr w:type="spellEnd"/>
      <w:r w:rsidR="008E41F5" w:rsidRPr="0054086D">
        <w:rPr>
          <w:rFonts w:eastAsia="Times New Roman" w:cstheme="minorHAnsi"/>
          <w:color w:val="222222"/>
          <w:shd w:val="clear" w:color="auto" w:fill="FFFFFF"/>
        </w:rPr>
        <w:t xml:space="preserve"> pointed out the ways in which this impacts departments which may take certain resources (and usage patterns) for granted.  The library cannot be expected to absorb the impact of these changes without some broader/more strategic planning.  Katy Tarrant pointed out that it is critical to keep </w:t>
      </w:r>
      <w:r w:rsidR="0054086D" w:rsidRPr="0054086D">
        <w:rPr>
          <w:rFonts w:eastAsia="Times New Roman" w:cstheme="minorHAnsi"/>
          <w:color w:val="222222"/>
          <w:shd w:val="clear" w:color="auto" w:fill="FFFFFF"/>
        </w:rPr>
        <w:t>in mind that the services we and students take for granted live in the library and we need to be cognizant of them.</w:t>
      </w:r>
      <w:r w:rsidR="0054086D" w:rsidRPr="0054086D">
        <w:rPr>
          <w:rFonts w:eastAsia="Times New Roman" w:cstheme="minorHAnsi"/>
          <w:color w:val="222222"/>
          <w:shd w:val="clear" w:color="auto" w:fill="FFFFFF"/>
        </w:rPr>
        <w:br/>
      </w:r>
    </w:p>
    <w:p w14:paraId="101D4F60" w14:textId="0CE088A8" w:rsidR="00040A54" w:rsidRPr="00F76D7D" w:rsidRDefault="00040A54" w:rsidP="00F76D7D">
      <w:pPr>
        <w:rPr>
          <w:rFonts w:eastAsia="Times New Roman" w:cstheme="minorHAnsi"/>
        </w:rPr>
      </w:pPr>
      <w:r>
        <w:rPr>
          <w:rFonts w:ascii="Times New Roman" w:eastAsia="Times New Roman" w:hAnsi="Times New Roman" w:cs="Times New Roman"/>
        </w:rPr>
        <w:tab/>
      </w:r>
    </w:p>
    <w:p w14:paraId="297BB1CA" w14:textId="5ADC60A5" w:rsidR="00C82169" w:rsidRDefault="00BF552A" w:rsidP="00040A54">
      <w:pPr>
        <w:textAlignment w:val="baseline"/>
        <w:rPr>
          <w:rFonts w:ascii="Calibri" w:eastAsia="Times New Roman" w:hAnsi="Calibri" w:cs="Calibri"/>
          <w:b/>
          <w:bCs/>
          <w:color w:val="000000"/>
        </w:rPr>
      </w:pPr>
      <w:r w:rsidRPr="008E41F5">
        <w:rPr>
          <w:rFonts w:ascii="Calibri" w:eastAsia="Times New Roman" w:hAnsi="Calibri" w:cs="Calibri"/>
          <w:b/>
          <w:bCs/>
          <w:color w:val="000000"/>
        </w:rPr>
        <w:t>6</w:t>
      </w:r>
      <w:r w:rsidR="00FD43C2" w:rsidRPr="008E41F5">
        <w:rPr>
          <w:rFonts w:ascii="Calibri" w:eastAsia="Times New Roman" w:hAnsi="Calibri" w:cs="Calibri"/>
          <w:b/>
          <w:bCs/>
          <w:color w:val="000000"/>
        </w:rPr>
        <w:t xml:space="preserve">. </w:t>
      </w:r>
      <w:r w:rsidR="00F76D7D" w:rsidRPr="008E41F5">
        <w:rPr>
          <w:rFonts w:ascii="Calibri" w:eastAsia="Times New Roman" w:hAnsi="Calibri" w:cs="Calibri"/>
          <w:b/>
          <w:bCs/>
          <w:color w:val="000000"/>
        </w:rPr>
        <w:t>Adjournment</w:t>
      </w:r>
    </w:p>
    <w:p w14:paraId="53748025" w14:textId="018AE603" w:rsidR="0054086D" w:rsidRPr="008E41F5" w:rsidRDefault="0054086D" w:rsidP="00040A54">
      <w:pPr>
        <w:textAlignment w:val="baseline"/>
        <w:rPr>
          <w:rFonts w:ascii="Calibri" w:eastAsia="Times New Roman" w:hAnsi="Calibri" w:cs="Calibri"/>
          <w:b/>
          <w:bCs/>
          <w:color w:val="000000"/>
        </w:rPr>
      </w:pPr>
      <w:r>
        <w:rPr>
          <w:rFonts w:ascii="Calibri" w:eastAsia="Times New Roman" w:hAnsi="Calibri" w:cs="Calibri"/>
          <w:b/>
          <w:bCs/>
          <w:color w:val="000000"/>
        </w:rPr>
        <w:tab/>
        <w:t>Meeting adjourned at 11:45am.</w:t>
      </w:r>
    </w:p>
    <w:sectPr w:rsidR="0054086D" w:rsidRPr="008E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12"/>
    <w:multiLevelType w:val="hybridMultilevel"/>
    <w:tmpl w:val="20D4B43C"/>
    <w:lvl w:ilvl="0" w:tplc="491E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A658A"/>
    <w:multiLevelType w:val="hybridMultilevel"/>
    <w:tmpl w:val="7722F376"/>
    <w:lvl w:ilvl="0" w:tplc="A6D26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922DF"/>
    <w:multiLevelType w:val="hybridMultilevel"/>
    <w:tmpl w:val="3FF2B5E6"/>
    <w:lvl w:ilvl="0" w:tplc="1E7E329E">
      <w:numFmt w:val="bullet"/>
      <w:lvlText w:val="-"/>
      <w:lvlJc w:val="left"/>
      <w:pPr>
        <w:ind w:left="1080" w:hanging="360"/>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E733F9"/>
    <w:multiLevelType w:val="multilevel"/>
    <w:tmpl w:val="1FC06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11BBF"/>
    <w:multiLevelType w:val="multilevel"/>
    <w:tmpl w:val="25C6977A"/>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445A9"/>
    <w:multiLevelType w:val="hybridMultilevel"/>
    <w:tmpl w:val="43EC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80ABC"/>
    <w:multiLevelType w:val="multilevel"/>
    <w:tmpl w:val="212ABC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CF60DA"/>
    <w:multiLevelType w:val="hybridMultilevel"/>
    <w:tmpl w:val="A7E6B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FC788E"/>
    <w:multiLevelType w:val="hybridMultilevel"/>
    <w:tmpl w:val="CDE8BB48"/>
    <w:lvl w:ilvl="0" w:tplc="6234F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23575E"/>
    <w:multiLevelType w:val="multilevel"/>
    <w:tmpl w:val="837EFAAE"/>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8771B"/>
    <w:multiLevelType w:val="hybridMultilevel"/>
    <w:tmpl w:val="5AA6292E"/>
    <w:lvl w:ilvl="0" w:tplc="BA18C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BE3838"/>
    <w:multiLevelType w:val="hybridMultilevel"/>
    <w:tmpl w:val="8418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B2C5B"/>
    <w:multiLevelType w:val="hybridMultilevel"/>
    <w:tmpl w:val="4230BA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E14F3"/>
    <w:multiLevelType w:val="hybridMultilevel"/>
    <w:tmpl w:val="9280AB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DA1DDB"/>
    <w:multiLevelType w:val="multilevel"/>
    <w:tmpl w:val="0D58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302636"/>
    <w:multiLevelType w:val="multilevel"/>
    <w:tmpl w:val="24FC4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144826">
    <w:abstractNumId w:val="15"/>
  </w:num>
  <w:num w:numId="2" w16cid:durableId="613440754">
    <w:abstractNumId w:val="9"/>
    <w:lvlOverride w:ilvl="0">
      <w:lvl w:ilvl="0">
        <w:numFmt w:val="decimal"/>
        <w:lvlText w:val="%1."/>
        <w:lvlJc w:val="left"/>
      </w:lvl>
    </w:lvlOverride>
  </w:num>
  <w:num w:numId="3" w16cid:durableId="123694801">
    <w:abstractNumId w:val="4"/>
    <w:lvlOverride w:ilvl="0">
      <w:lvl w:ilvl="0">
        <w:numFmt w:val="lowerLetter"/>
        <w:lvlText w:val="%1."/>
        <w:lvlJc w:val="left"/>
      </w:lvl>
    </w:lvlOverride>
  </w:num>
  <w:num w:numId="4" w16cid:durableId="290404246">
    <w:abstractNumId w:val="6"/>
    <w:lvlOverride w:ilvl="0">
      <w:lvl w:ilvl="0">
        <w:numFmt w:val="decimal"/>
        <w:lvlText w:val="%1."/>
        <w:lvlJc w:val="left"/>
      </w:lvl>
    </w:lvlOverride>
  </w:num>
  <w:num w:numId="5" w16cid:durableId="1912612888">
    <w:abstractNumId w:val="6"/>
    <w:lvlOverride w:ilvl="0">
      <w:lvl w:ilvl="0">
        <w:numFmt w:val="decimal"/>
        <w:lvlText w:val="%1."/>
        <w:lvlJc w:val="left"/>
      </w:lvl>
    </w:lvlOverride>
  </w:num>
  <w:num w:numId="6" w16cid:durableId="592399606">
    <w:abstractNumId w:val="6"/>
    <w:lvlOverride w:ilvl="0">
      <w:lvl w:ilvl="0">
        <w:numFmt w:val="decimal"/>
        <w:lvlText w:val="%1."/>
        <w:lvlJc w:val="left"/>
      </w:lvl>
    </w:lvlOverride>
    <w:lvlOverride w:ilvl="1">
      <w:lvl w:ilvl="1">
        <w:numFmt w:val="lowerLetter"/>
        <w:lvlText w:val="%2."/>
        <w:lvlJc w:val="left"/>
      </w:lvl>
    </w:lvlOverride>
  </w:num>
  <w:num w:numId="7" w16cid:durableId="668680993">
    <w:abstractNumId w:val="3"/>
    <w:lvlOverride w:ilvl="0">
      <w:lvl w:ilvl="0">
        <w:numFmt w:val="decimal"/>
        <w:lvlText w:val="%1."/>
        <w:lvlJc w:val="left"/>
      </w:lvl>
    </w:lvlOverride>
  </w:num>
  <w:num w:numId="8" w16cid:durableId="2023047271">
    <w:abstractNumId w:val="14"/>
  </w:num>
  <w:num w:numId="9" w16cid:durableId="419329733">
    <w:abstractNumId w:val="11"/>
  </w:num>
  <w:num w:numId="10" w16cid:durableId="1264070270">
    <w:abstractNumId w:val="5"/>
  </w:num>
  <w:num w:numId="11" w16cid:durableId="1022896610">
    <w:abstractNumId w:val="12"/>
  </w:num>
  <w:num w:numId="12" w16cid:durableId="558826706">
    <w:abstractNumId w:val="8"/>
  </w:num>
  <w:num w:numId="13" w16cid:durableId="1110901191">
    <w:abstractNumId w:val="1"/>
  </w:num>
  <w:num w:numId="14" w16cid:durableId="1130783853">
    <w:abstractNumId w:val="10"/>
  </w:num>
  <w:num w:numId="15" w16cid:durableId="164130499">
    <w:abstractNumId w:val="7"/>
  </w:num>
  <w:num w:numId="16" w16cid:durableId="2085756346">
    <w:abstractNumId w:val="2"/>
  </w:num>
  <w:num w:numId="17" w16cid:durableId="802113236">
    <w:abstractNumId w:val="13"/>
  </w:num>
  <w:num w:numId="18" w16cid:durableId="33353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7D"/>
    <w:rsid w:val="00040A54"/>
    <w:rsid w:val="00047565"/>
    <w:rsid w:val="00137BCF"/>
    <w:rsid w:val="00182A97"/>
    <w:rsid w:val="001F1F5C"/>
    <w:rsid w:val="002A29D6"/>
    <w:rsid w:val="003D17F7"/>
    <w:rsid w:val="0041505D"/>
    <w:rsid w:val="00424882"/>
    <w:rsid w:val="00482878"/>
    <w:rsid w:val="0054086D"/>
    <w:rsid w:val="00587B11"/>
    <w:rsid w:val="005D2140"/>
    <w:rsid w:val="006F763B"/>
    <w:rsid w:val="007A7392"/>
    <w:rsid w:val="007D6A88"/>
    <w:rsid w:val="00870C95"/>
    <w:rsid w:val="008D7502"/>
    <w:rsid w:val="008E41F5"/>
    <w:rsid w:val="0090333C"/>
    <w:rsid w:val="009F0A56"/>
    <w:rsid w:val="00A17597"/>
    <w:rsid w:val="00A51C53"/>
    <w:rsid w:val="00AB5A4D"/>
    <w:rsid w:val="00AC021F"/>
    <w:rsid w:val="00B3790A"/>
    <w:rsid w:val="00B5267B"/>
    <w:rsid w:val="00BB5A98"/>
    <w:rsid w:val="00BF3FEF"/>
    <w:rsid w:val="00BF552A"/>
    <w:rsid w:val="00C82169"/>
    <w:rsid w:val="00DE0643"/>
    <w:rsid w:val="00F76D7D"/>
    <w:rsid w:val="00FD43C2"/>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C0BA"/>
  <w15:chartTrackingRefBased/>
  <w15:docId w15:val="{E3DDA714-5337-054C-A9BA-7109B8D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D7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76D7D"/>
  </w:style>
  <w:style w:type="paragraph" w:styleId="ListParagraph">
    <w:name w:val="List Paragraph"/>
    <w:basedOn w:val="Normal"/>
    <w:uiPriority w:val="34"/>
    <w:qFormat/>
    <w:rsid w:val="00F76D7D"/>
    <w:pPr>
      <w:ind w:left="720"/>
      <w:contextualSpacing/>
    </w:pPr>
  </w:style>
  <w:style w:type="character" w:customStyle="1" w:styleId="il">
    <w:name w:val="il"/>
    <w:basedOn w:val="DefaultParagraphFont"/>
    <w:rsid w:val="0058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6157">
      <w:bodyDiv w:val="1"/>
      <w:marLeft w:val="0"/>
      <w:marRight w:val="0"/>
      <w:marTop w:val="0"/>
      <w:marBottom w:val="0"/>
      <w:divBdr>
        <w:top w:val="none" w:sz="0" w:space="0" w:color="auto"/>
        <w:left w:val="none" w:sz="0" w:space="0" w:color="auto"/>
        <w:bottom w:val="none" w:sz="0" w:space="0" w:color="auto"/>
        <w:right w:val="none" w:sz="0" w:space="0" w:color="auto"/>
      </w:divBdr>
    </w:div>
    <w:div w:id="611788574">
      <w:bodyDiv w:val="1"/>
      <w:marLeft w:val="0"/>
      <w:marRight w:val="0"/>
      <w:marTop w:val="0"/>
      <w:marBottom w:val="0"/>
      <w:divBdr>
        <w:top w:val="none" w:sz="0" w:space="0" w:color="auto"/>
        <w:left w:val="none" w:sz="0" w:space="0" w:color="auto"/>
        <w:bottom w:val="none" w:sz="0" w:space="0" w:color="auto"/>
        <w:right w:val="none" w:sz="0" w:space="0" w:color="auto"/>
      </w:divBdr>
    </w:div>
    <w:div w:id="766390036">
      <w:bodyDiv w:val="1"/>
      <w:marLeft w:val="0"/>
      <w:marRight w:val="0"/>
      <w:marTop w:val="0"/>
      <w:marBottom w:val="0"/>
      <w:divBdr>
        <w:top w:val="none" w:sz="0" w:space="0" w:color="auto"/>
        <w:left w:val="none" w:sz="0" w:space="0" w:color="auto"/>
        <w:bottom w:val="none" w:sz="0" w:space="0" w:color="auto"/>
        <w:right w:val="none" w:sz="0" w:space="0" w:color="auto"/>
      </w:divBdr>
      <w:divsChild>
        <w:div w:id="19860177">
          <w:marLeft w:val="0"/>
          <w:marRight w:val="0"/>
          <w:marTop w:val="0"/>
          <w:marBottom w:val="0"/>
          <w:divBdr>
            <w:top w:val="none" w:sz="0" w:space="0" w:color="auto"/>
            <w:left w:val="none" w:sz="0" w:space="0" w:color="auto"/>
            <w:bottom w:val="none" w:sz="0" w:space="0" w:color="auto"/>
            <w:right w:val="none" w:sz="0" w:space="0" w:color="auto"/>
          </w:divBdr>
        </w:div>
        <w:div w:id="145126192">
          <w:marLeft w:val="0"/>
          <w:marRight w:val="0"/>
          <w:marTop w:val="0"/>
          <w:marBottom w:val="0"/>
          <w:divBdr>
            <w:top w:val="none" w:sz="0" w:space="0" w:color="auto"/>
            <w:left w:val="none" w:sz="0" w:space="0" w:color="auto"/>
            <w:bottom w:val="none" w:sz="0" w:space="0" w:color="auto"/>
            <w:right w:val="none" w:sz="0" w:space="0" w:color="auto"/>
          </w:divBdr>
        </w:div>
      </w:divsChild>
    </w:div>
    <w:div w:id="18984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2021-09-14T17:41:00Z</dcterms:created>
  <dcterms:modified xsi:type="dcterms:W3CDTF">2022-09-01T17:26:00Z</dcterms:modified>
</cp:coreProperties>
</file>