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F4A3" w14:textId="77777777" w:rsidR="00F624B6" w:rsidRDefault="00B73EB7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General Education Meeting </w:t>
      </w:r>
    </w:p>
    <w:p w14:paraId="2371DA92" w14:textId="77777777" w:rsidR="00F624B6" w:rsidRDefault="00B73EB7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06, 2022</w:t>
      </w:r>
    </w:p>
    <w:p w14:paraId="61DAE635" w14:textId="77777777" w:rsidR="00F624B6" w:rsidRDefault="00B73EB7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via Zoom</w:t>
      </w:r>
    </w:p>
    <w:p w14:paraId="25BE70EC" w14:textId="77777777" w:rsidR="00F624B6" w:rsidRDefault="00F624B6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5FED645" w14:textId="77777777" w:rsidR="00F624B6" w:rsidRDefault="00B73EB7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6C6EC1F2" w14:textId="77777777" w:rsidR="00F624B6" w:rsidRDefault="00B73EB7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</w:p>
    <w:p w14:paraId="7013598C" w14:textId="77777777" w:rsidR="00F624B6" w:rsidRDefault="00B73EB7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315F3AC9" w14:textId="77777777" w:rsidR="00F624B6" w:rsidRDefault="00B73EB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Fall 2022 Committee Members </w:t>
      </w:r>
    </w:p>
    <w:p w14:paraId="2D5EEC4A" w14:textId="77777777" w:rsidR="00F624B6" w:rsidRDefault="00B73EB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ITAL130</w:t>
      </w:r>
    </w:p>
    <w:p w14:paraId="2D9BA05C" w14:textId="77777777" w:rsidR="00F624B6" w:rsidRDefault="00B73EB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update </w:t>
      </w:r>
    </w:p>
    <w:p w14:paraId="4663BC38" w14:textId="77777777" w:rsidR="00F624B6" w:rsidRDefault="00F624B6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B387F2A" w14:textId="77777777" w:rsidR="00F624B6" w:rsidRDefault="00B73EB7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17371C2" w14:textId="77777777" w:rsidR="00F624B6" w:rsidRDefault="00B73EB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MCJ101</w:t>
      </w:r>
    </w:p>
    <w:p w14:paraId="04DFF0ED" w14:textId="77777777" w:rsidR="00F624B6" w:rsidRDefault="00B73EB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APM215</w:t>
      </w:r>
    </w:p>
    <w:p w14:paraId="1E2A7896" w14:textId="77777777" w:rsidR="00F624B6" w:rsidRDefault="00B73EB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PLSI2 Pre-Req (ID)  </w:t>
      </w:r>
    </w:p>
    <w:p w14:paraId="5E60C6B7" w14:textId="77777777" w:rsidR="00F624B6" w:rsidRDefault="00F624B6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41B44B79" w14:textId="77777777" w:rsidR="00F624B6" w:rsidRDefault="00B73EB7">
      <w:pPr>
        <w:ind w:left="14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CC03780" w14:textId="77777777" w:rsidR="00F624B6" w:rsidRDefault="00B73EB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Drs. </w:t>
      </w:r>
      <w:proofErr w:type="spellStart"/>
      <w:r>
        <w:rPr>
          <w:rFonts w:ascii="Times New Roman" w:eastAsia="Times New Roman" w:hAnsi="Times New Roman" w:cs="Times New Roman"/>
        </w:rPr>
        <w:t>Mirlohi</w:t>
      </w:r>
      <w:proofErr w:type="spellEnd"/>
      <w:r>
        <w:rPr>
          <w:rFonts w:ascii="Times New Roman" w:eastAsia="Times New Roman" w:hAnsi="Times New Roman" w:cs="Times New Roman"/>
        </w:rPr>
        <w:t xml:space="preserve">, Schuelke, Bishop    </w:t>
      </w:r>
    </w:p>
    <w:p w14:paraId="351DFB79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5A451FDB" w14:textId="77777777" w:rsidR="00F624B6" w:rsidRDefault="00B73EB7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28E3F8AA" w14:textId="77777777" w:rsidR="00F624B6" w:rsidRDefault="00F624B6">
      <w:pPr>
        <w:ind w:left="2160"/>
        <w:rPr>
          <w:rFonts w:ascii="Times New Roman" w:eastAsia="Times New Roman" w:hAnsi="Times New Roman" w:cs="Times New Roman"/>
        </w:rPr>
      </w:pPr>
    </w:p>
    <w:p w14:paraId="4CC75F02" w14:textId="77777777" w:rsidR="00F624B6" w:rsidRDefault="00B73EB7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1794B3FC" w14:textId="77777777" w:rsidR="00F624B6" w:rsidRDefault="00B73EB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EC97F5F" w14:textId="77777777" w:rsidR="00F624B6" w:rsidRDefault="00B73E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3283B86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49805F9E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5CE1055E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3F97C03D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3BB6BCE0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6C78B99C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6E758683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2DB63EB6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43908DFB" w14:textId="77777777" w:rsidR="00F624B6" w:rsidRDefault="00B73EB7">
      <w:pPr>
        <w:ind w:left="720"/>
        <w:rPr>
          <w:rFonts w:ascii="Times New Roman" w:eastAsia="Times New Roman" w:hAnsi="Times New Roman" w:cs="Times New Roman"/>
        </w:rPr>
      </w:pPr>
      <w:r>
        <w:br w:type="page"/>
      </w:r>
    </w:p>
    <w:p w14:paraId="1BA3A310" w14:textId="77777777" w:rsidR="00F624B6" w:rsidRDefault="00B73EB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F624B6" w14:paraId="25D7E2C3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B35E39" w14:textId="77777777" w:rsidR="00F624B6" w:rsidRDefault="00B73EB7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32A080" w14:textId="77777777" w:rsidR="00F624B6" w:rsidRDefault="00B73EB7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28A3" w14:textId="77777777" w:rsidR="00F624B6" w:rsidRDefault="00B73EB7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F624B6" w14:paraId="0CCA893C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231BBE" w14:textId="77777777" w:rsidR="00F624B6" w:rsidRDefault="00B73EB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EC3E1C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179C33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  <w:p w14:paraId="61D03D3F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B6" w14:paraId="38BE1287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F7320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Aaron Schuelke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F07288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66B86E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6375D39E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D99237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Vartuhi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Tonoyan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CB4BA2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213EE0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x</w:t>
            </w:r>
          </w:p>
        </w:tc>
      </w:tr>
      <w:tr w:rsidR="00F624B6" w14:paraId="43496CE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442FBD" w14:textId="77777777" w:rsidR="00F624B6" w:rsidRDefault="00B73EB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E8293E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832995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77DF0ED8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4B6" w14:paraId="7AB854B0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E2C9AE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FFF2B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CCB7E9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709B192F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95D096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6FCCA7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0B0B6B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68C1DF29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B6" w14:paraId="2B0119B8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22127E" w14:textId="77777777" w:rsidR="00F624B6" w:rsidRDefault="00B73EB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2C2D55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D4139B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3944E146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447DB6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978F1A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59A611" w14:textId="77777777" w:rsidR="00F624B6" w:rsidRDefault="00F62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B6" w14:paraId="0F21550B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830117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CD8DD9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7840A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624B6" w14:paraId="41C535D4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C83F92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3B7CD5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0EB71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     </w:t>
            </w:r>
          </w:p>
        </w:tc>
      </w:tr>
      <w:tr w:rsidR="00F624B6" w14:paraId="47FF66A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AECF85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5C026C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D5D2A9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1D83DE2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12C70D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6B0D25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E432F7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71F8FFD6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EDA53A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E88AF8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283153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01D59AD0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7BA7E7" w14:textId="77777777" w:rsidR="00F624B6" w:rsidRDefault="00B73EB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5502A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412FDB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663585D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A0BE27" w14:textId="77777777" w:rsidR="00F624B6" w:rsidRDefault="00B73EB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ABDEE7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92EA5A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603DAFC9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5D6333" w14:textId="77777777" w:rsidR="00F624B6" w:rsidRDefault="00F624B6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B3754A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A788F3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B6" w14:paraId="2A771E46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8DA63C" w14:textId="77777777" w:rsidR="00F624B6" w:rsidRDefault="00B73EB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Estella Gonzalez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2F1B13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2E621F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B6" w14:paraId="20434F6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D12332" w14:textId="77777777" w:rsidR="00F624B6" w:rsidRDefault="00B73EB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Porraz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3FFEBF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Guest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1CA71A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24B6" w14:paraId="4FA46A42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49529F" w14:textId="77777777" w:rsidR="00F624B6" w:rsidRDefault="00F624B6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F37D73" w14:textId="77777777" w:rsidR="00F624B6" w:rsidRDefault="00B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 Representative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205689" w14:textId="77777777" w:rsidR="00F624B6" w:rsidRDefault="00F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8D516C" w14:textId="77777777" w:rsidR="00F624B6" w:rsidRDefault="00F624B6"/>
    <w:p w14:paraId="55798834" w14:textId="77777777" w:rsidR="00F624B6" w:rsidRDefault="00F624B6"/>
    <w:p w14:paraId="326B295A" w14:textId="77777777" w:rsidR="00F624B6" w:rsidRDefault="00F624B6"/>
    <w:p w14:paraId="541E4234" w14:textId="77777777" w:rsidR="00F624B6" w:rsidRDefault="00F624B6"/>
    <w:p w14:paraId="27DE9CEF" w14:textId="77777777" w:rsidR="00F624B6" w:rsidRDefault="00B73EB7">
      <w:r>
        <w:br w:type="page"/>
      </w:r>
    </w:p>
    <w:p w14:paraId="223740B6" w14:textId="77777777" w:rsidR="00F624B6" w:rsidRDefault="00B73E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Minutes - 5/6/22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CBA4F53" w14:textId="77777777" w:rsidR="00F624B6" w:rsidRDefault="00F624B6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1E863" w14:textId="77777777" w:rsidR="00F624B6" w:rsidRDefault="00B73EB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  <w:r>
        <w:rPr>
          <w:rFonts w:ascii="Times New Roman" w:eastAsia="Times New Roman" w:hAnsi="Times New Roman" w:cs="Times New Roman"/>
          <w:sz w:val="24"/>
          <w:szCs w:val="24"/>
        </w:rPr>
        <w:t>- Approved Unanimously</w:t>
      </w:r>
    </w:p>
    <w:p w14:paraId="5CBCF182" w14:textId="77777777" w:rsidR="00F624B6" w:rsidRDefault="00B73EB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Approved Unanimously</w:t>
      </w:r>
    </w:p>
    <w:p w14:paraId="5789F65F" w14:textId="77777777" w:rsidR="00F624B6" w:rsidRDefault="00F624B6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D74CC" w14:textId="77777777" w:rsidR="00F624B6" w:rsidRDefault="00B73EB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Communications and Announcements</w:t>
      </w:r>
    </w:p>
    <w:p w14:paraId="1936B198" w14:textId="77777777" w:rsidR="00F624B6" w:rsidRDefault="00F624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7D4E1" w14:textId="77777777" w:rsidR="00F624B6" w:rsidRDefault="00B73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 Fall 2022 Committee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14:paraId="78BEB292" w14:textId="77777777" w:rsidR="00F624B6" w:rsidRDefault="00B73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Rene Miguel Rodriguez - English (CAH)</w:t>
      </w:r>
    </w:p>
    <w:p w14:paraId="46D58E63" w14:textId="77777777" w:rsidR="00F624B6" w:rsidRDefault="00B73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Kafonek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Criminology (COSS)</w:t>
      </w:r>
    </w:p>
    <w:p w14:paraId="09C455D8" w14:textId="77777777" w:rsidR="00F624B6" w:rsidRDefault="00B73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Candy Madrigal - Social Work (HHS)</w:t>
      </w:r>
    </w:p>
    <w:p w14:paraId="4C1DE5D5" w14:textId="77777777" w:rsidR="00F624B6" w:rsidRDefault="00F624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6F638" w14:textId="77777777" w:rsidR="00F624B6" w:rsidRDefault="00B73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ITAL130 - </w:t>
      </w:r>
      <w:r>
        <w:rPr>
          <w:rFonts w:ascii="Times New Roman" w:eastAsia="Times New Roman" w:hAnsi="Times New Roman" w:cs="Times New Roman"/>
          <w:sz w:val="24"/>
          <w:szCs w:val="24"/>
        </w:rPr>
        <w:t>Dr. James did reach out. Instructor got back to him this morning. The faculty was informed this wa</w:t>
      </w:r>
      <w:r>
        <w:rPr>
          <w:rFonts w:ascii="Times New Roman" w:eastAsia="Times New Roman" w:hAnsi="Times New Roman" w:cs="Times New Roman"/>
          <w:sz w:val="24"/>
          <w:szCs w:val="24"/>
        </w:rPr>
        <w:t>s the last meeting. Will likely be addressed next semester at the first GE meeting.</w:t>
      </w:r>
    </w:p>
    <w:p w14:paraId="50209404" w14:textId="77777777" w:rsidR="00F624B6" w:rsidRDefault="00F624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B36D9" w14:textId="77777777" w:rsidR="00F624B6" w:rsidRDefault="00B73EB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ePortfolio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update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signed the deal to have system zap assign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assignment once it’s submitted to the course - it will go into the canvas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course. </w:t>
      </w:r>
    </w:p>
    <w:p w14:paraId="50D3CAB1" w14:textId="77777777" w:rsidR="00F624B6" w:rsidRDefault="00F624B6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813DA6A" w14:textId="77777777" w:rsidR="00F624B6" w:rsidRDefault="00F624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F06D9" w14:textId="77777777" w:rsidR="00F624B6" w:rsidRDefault="00B73EB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14:paraId="41A693B7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2E7DA800" w14:textId="77777777" w:rsidR="00F624B6" w:rsidRDefault="00B73E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MCJ101 C</w:t>
      </w:r>
      <w:r>
        <w:rPr>
          <w:rFonts w:ascii="Times New Roman" w:eastAsia="Times New Roman" w:hAnsi="Times New Roman" w:cs="Times New Roman"/>
        </w:rPr>
        <w:t>ourse updates received - moved to approve. Approved for GE Area ID.</w:t>
      </w:r>
    </w:p>
    <w:p w14:paraId="25A2DDA5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741DCE04" w14:textId="77777777" w:rsidR="00F624B6" w:rsidRDefault="00B73EB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APM215</w:t>
      </w:r>
    </w:p>
    <w:p w14:paraId="36756FCE" w14:textId="77777777" w:rsidR="00F624B6" w:rsidRDefault="00B73EB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section, section E - GE Portfolio information. No new assessment papers, no longer needed. </w:t>
      </w:r>
    </w:p>
    <w:p w14:paraId="524F1185" w14:textId="77777777" w:rsidR="00F624B6" w:rsidRDefault="00B73EB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Reviewing the section around </w:t>
      </w:r>
      <w:r>
        <w:rPr>
          <w:rFonts w:ascii="Times New Roman" w:eastAsia="Times New Roman" w:hAnsi="Times New Roman" w:cs="Times New Roman"/>
          <w:highlight w:val="yellow"/>
        </w:rPr>
        <w:t>GE Area B</w:t>
      </w:r>
      <w:r>
        <w:rPr>
          <w:rFonts w:ascii="Times New Roman" w:eastAsia="Times New Roman" w:hAnsi="Times New Roman" w:cs="Times New Roman"/>
        </w:rPr>
        <w:t xml:space="preserve">4 - align with EO 1100. Minor editorial changes; motion to approve. </w:t>
      </w:r>
      <w:r>
        <w:rPr>
          <w:rFonts w:ascii="Times New Roman" w:eastAsia="Times New Roman" w:hAnsi="Times New Roman" w:cs="Times New Roman"/>
          <w:highlight w:val="yellow"/>
        </w:rPr>
        <w:t>APPROVED</w:t>
      </w:r>
    </w:p>
    <w:p w14:paraId="3E5FF36F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020AB42F" w14:textId="3AA02B6F" w:rsidR="00F624B6" w:rsidRDefault="00B73EB7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</w:rPr>
        <w:t xml:space="preserve">PLSI2 Pre-Req (ID) </w:t>
      </w:r>
      <w:r>
        <w:rPr>
          <w:rFonts w:ascii="Times New Roman" w:eastAsia="Times New Roman" w:hAnsi="Times New Roman" w:cs="Times New Roman"/>
        </w:rPr>
        <w:t xml:space="preserve">with the move of PLSI to a degree requirement students are not enrolling in it.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request is to return it back to a pre-req for Area ID, as it was when  “Area</w:t>
      </w:r>
      <w:r>
        <w:rPr>
          <w:rFonts w:ascii="Times New Roman" w:eastAsia="Times New Roman" w:hAnsi="Times New Roman" w:cs="Times New Roman"/>
        </w:rPr>
        <w:t xml:space="preserve"> D must be complete”. This would result the pre-req to Area </w:t>
      </w:r>
      <w:proofErr w:type="gramStart"/>
      <w:r>
        <w:rPr>
          <w:rFonts w:ascii="Times New Roman" w:eastAsia="Times New Roman" w:hAnsi="Times New Roman" w:cs="Times New Roman"/>
        </w:rPr>
        <w:t xml:space="preserve">ID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gramEnd"/>
      <w:r>
        <w:rPr>
          <w:rFonts w:ascii="Times New Roman" w:eastAsia="Times New Roman" w:hAnsi="Times New Roman" w:cs="Times New Roman"/>
        </w:rPr>
        <w:t xml:space="preserve">GE Area ID and PLSI 2 Complete”  Effective for SP23 - </w:t>
      </w:r>
      <w:r>
        <w:rPr>
          <w:rFonts w:ascii="Times New Roman" w:eastAsia="Times New Roman" w:hAnsi="Times New Roman" w:cs="Times New Roman"/>
          <w:highlight w:val="yellow"/>
        </w:rPr>
        <w:t>APPROVED</w:t>
      </w:r>
    </w:p>
    <w:p w14:paraId="6FAF0DCB" w14:textId="77777777" w:rsidR="00F624B6" w:rsidRDefault="00F624B6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9B110B9" w14:textId="77777777" w:rsidR="00F624B6" w:rsidRDefault="00B73EB7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8DB49E0" w14:textId="77777777" w:rsidR="00F624B6" w:rsidRDefault="00B73E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Drs. </w:t>
      </w:r>
      <w:proofErr w:type="spellStart"/>
      <w:r>
        <w:rPr>
          <w:rFonts w:ascii="Times New Roman" w:eastAsia="Times New Roman" w:hAnsi="Times New Roman" w:cs="Times New Roman"/>
        </w:rPr>
        <w:t>Mirlohi</w:t>
      </w:r>
      <w:proofErr w:type="spellEnd"/>
      <w:r>
        <w:rPr>
          <w:rFonts w:ascii="Times New Roman" w:eastAsia="Times New Roman" w:hAnsi="Times New Roman" w:cs="Times New Roman"/>
        </w:rPr>
        <w:t xml:space="preserve">, Schuelke, Bishop    </w:t>
      </w:r>
    </w:p>
    <w:p w14:paraId="5FADC07C" w14:textId="2DAF135F" w:rsidR="00F624B6" w:rsidRDefault="00B73E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draft for the new GE pattern coming down via AB 928</w:t>
      </w:r>
      <w:r>
        <w:rPr>
          <w:rFonts w:ascii="Times New Roman" w:eastAsia="Times New Roman" w:hAnsi="Times New Roman" w:cs="Times New Roman"/>
        </w:rPr>
        <w:t xml:space="preserve"> is due out t</w:t>
      </w:r>
      <w:r>
        <w:rPr>
          <w:rFonts w:ascii="Times New Roman" w:eastAsia="Times New Roman" w:hAnsi="Times New Roman" w:cs="Times New Roman"/>
        </w:rPr>
        <w:t xml:space="preserve">oday. Dr. Muscat hasn’t seen anything yet. Looks like work will start in fall. </w:t>
      </w:r>
    </w:p>
    <w:p w14:paraId="27BE3209" w14:textId="77777777" w:rsidR="00F624B6" w:rsidRDefault="00F624B6">
      <w:pPr>
        <w:rPr>
          <w:rFonts w:ascii="Times New Roman" w:eastAsia="Times New Roman" w:hAnsi="Times New Roman" w:cs="Times New Roman"/>
        </w:rPr>
      </w:pPr>
    </w:p>
    <w:p w14:paraId="469246B4" w14:textId="77777777" w:rsidR="00F624B6" w:rsidRDefault="00B73EB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Tabled Items</w:t>
      </w:r>
    </w:p>
    <w:p w14:paraId="74AF5382" w14:textId="77777777" w:rsidR="00F624B6" w:rsidRDefault="00F624B6">
      <w:pPr>
        <w:rPr>
          <w:rFonts w:ascii="Times New Roman" w:eastAsia="Times New Roman" w:hAnsi="Times New Roman" w:cs="Times New Roman"/>
          <w:b/>
        </w:rPr>
      </w:pPr>
    </w:p>
    <w:p w14:paraId="0523A68E" w14:textId="77777777" w:rsidR="00F624B6" w:rsidRDefault="00B73EB7">
      <w:r>
        <w:rPr>
          <w:rFonts w:ascii="Times New Roman" w:eastAsia="Times New Roman" w:hAnsi="Times New Roman" w:cs="Times New Roman"/>
          <w:b/>
        </w:rPr>
        <w:t>Adjournment - 1:01pm</w:t>
      </w:r>
    </w:p>
    <w:sectPr w:rsidR="00F624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4F2"/>
    <w:multiLevelType w:val="multilevel"/>
    <w:tmpl w:val="7DF46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113320"/>
    <w:multiLevelType w:val="multilevel"/>
    <w:tmpl w:val="027A3CC6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" w15:restartNumberingAfterBreak="0">
    <w:nsid w:val="602839E4"/>
    <w:multiLevelType w:val="multilevel"/>
    <w:tmpl w:val="572CB4B0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3" w15:restartNumberingAfterBreak="0">
    <w:nsid w:val="7C9E0ACA"/>
    <w:multiLevelType w:val="multilevel"/>
    <w:tmpl w:val="40DCB188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B6"/>
    <w:rsid w:val="00B73EB7"/>
    <w:rsid w:val="00F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2CAF8"/>
  <w15:docId w15:val="{294B2F39-F9C2-BC45-B72D-601BC5E2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2022-09-01T14:44:00Z</dcterms:created>
  <dcterms:modified xsi:type="dcterms:W3CDTF">2022-09-01T14:44:00Z</dcterms:modified>
</cp:coreProperties>
</file>