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684E" w:rsidRDefault="00D53562">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Annual Assessment Report for 2018-2019 AY</w:t>
      </w:r>
    </w:p>
    <w:p w14:paraId="00000002" w14:textId="77777777" w:rsidR="00FC684E" w:rsidRDefault="00D53562">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2018-2019 AY will be due September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2019 and must be e-mailed to the Director of Assessment, Dr. Melissa Jordine (mjordine@mail.fresnostate.edu).</w:t>
      </w:r>
    </w:p>
    <w:p w14:paraId="00000003" w14:textId="77777777" w:rsidR="00FC684E" w:rsidRDefault="00D53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00000004" w14:textId="77777777" w:rsidR="00FC684E" w:rsidRDefault="00D5356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Department/Program:  </w:t>
      </w:r>
      <w:r>
        <w:rPr>
          <w:rFonts w:ascii="Times New Roman" w:eastAsia="Times New Roman" w:hAnsi="Times New Roman" w:cs="Times New Roman"/>
          <w:sz w:val="24"/>
          <w:szCs w:val="24"/>
          <w:u w:val="single"/>
        </w:rPr>
        <w:t>___Social Work Education___</w:t>
      </w:r>
      <w:r>
        <w:rPr>
          <w:rFonts w:ascii="Times New Roman" w:eastAsia="Times New Roman" w:hAnsi="Times New Roman" w:cs="Times New Roman"/>
          <w:sz w:val="24"/>
          <w:szCs w:val="24"/>
        </w:rPr>
        <w:t xml:space="preserve">  Degree </w:t>
      </w:r>
      <w:r>
        <w:rPr>
          <w:rFonts w:ascii="Times New Roman" w:eastAsia="Times New Roman" w:hAnsi="Times New Roman" w:cs="Times New Roman"/>
          <w:sz w:val="24"/>
          <w:szCs w:val="24"/>
          <w:u w:val="single"/>
        </w:rPr>
        <w:t>__MSW__</w:t>
      </w:r>
    </w:p>
    <w:p w14:paraId="00000005" w14:textId="77777777" w:rsidR="00FC684E" w:rsidRDefault="00D5356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Assessment Coordinator: </w:t>
      </w:r>
      <w:r>
        <w:rPr>
          <w:rFonts w:ascii="Times New Roman" w:eastAsia="Times New Roman" w:hAnsi="Times New Roman" w:cs="Times New Roman"/>
          <w:sz w:val="24"/>
          <w:szCs w:val="24"/>
          <w:u w:val="single"/>
        </w:rPr>
        <w:t>________Randy Nedegaard__________</w:t>
      </w:r>
    </w:p>
    <w:p w14:paraId="00000006" w14:textId="77777777" w:rsidR="00FC684E" w:rsidRDefault="00FC684E">
      <w:pPr>
        <w:rPr>
          <w:rFonts w:ascii="Times New Roman" w:eastAsia="Times New Roman" w:hAnsi="Times New Roman" w:cs="Times New Roman"/>
          <w:sz w:val="24"/>
          <w:szCs w:val="24"/>
        </w:rPr>
      </w:pPr>
    </w:p>
    <w:p w14:paraId="00000007" w14:textId="77777777" w:rsidR="00FC684E" w:rsidRDefault="00D5356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p>
    <w:p w14:paraId="00000008" w14:textId="77777777" w:rsidR="00FC684E" w:rsidRDefault="00FC684E">
      <w:pPr>
        <w:rPr>
          <w:rFonts w:ascii="Times New Roman" w:eastAsia="Times New Roman" w:hAnsi="Times New Roman" w:cs="Times New Roman"/>
          <w:sz w:val="24"/>
          <w:szCs w:val="24"/>
        </w:rPr>
      </w:pPr>
    </w:p>
    <w:p w14:paraId="00000009"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 1.7b. Demonstrate ability to systematically assemble and interpret assessment tools (SWRK 225 – Advanced Group Lab Analysis). </w:t>
      </w:r>
    </w:p>
    <w:p w14:paraId="0000000A" w14:textId="77777777" w:rsidR="00FC684E" w:rsidRDefault="00FC684E">
      <w:pPr>
        <w:spacing w:after="0" w:line="240" w:lineRule="auto"/>
        <w:rPr>
          <w:rFonts w:ascii="Times New Roman" w:eastAsia="Times New Roman" w:hAnsi="Times New Roman" w:cs="Times New Roman"/>
          <w:sz w:val="24"/>
          <w:szCs w:val="24"/>
        </w:rPr>
      </w:pPr>
    </w:p>
    <w:p w14:paraId="0000000B"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 1.4. Engage in research-informed practice and practice-informed research (SWRK 298/299 – Project/Thesis Completion) </w:t>
      </w:r>
    </w:p>
    <w:p w14:paraId="0000000C" w14:textId="77777777" w:rsidR="00FC684E" w:rsidRDefault="00FC684E">
      <w:pPr>
        <w:rPr>
          <w:rFonts w:ascii="Times New Roman" w:eastAsia="Times New Roman" w:hAnsi="Times New Roman" w:cs="Times New Roman"/>
          <w:sz w:val="24"/>
          <w:szCs w:val="24"/>
        </w:rPr>
      </w:pPr>
    </w:p>
    <w:p w14:paraId="0000000D" w14:textId="77777777" w:rsidR="00FC684E" w:rsidRDefault="00D53562">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p>
    <w:p w14:paraId="0000000E" w14:textId="77777777" w:rsidR="00FC684E" w:rsidRDefault="00FC684E">
      <w:pPr>
        <w:rPr>
          <w:rFonts w:ascii="Times New Roman" w:eastAsia="Times New Roman" w:hAnsi="Times New Roman" w:cs="Times New Roman"/>
          <w:sz w:val="24"/>
          <w:szCs w:val="24"/>
        </w:rPr>
      </w:pPr>
    </w:p>
    <w:p w14:paraId="0000000F"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SLO 1.7b – SWRK 225 Advanced Group Lab Analysis.</w:t>
      </w:r>
      <w:r>
        <w:rPr>
          <w:rFonts w:ascii="Times New Roman" w:eastAsia="Times New Roman" w:hAnsi="Times New Roman" w:cs="Times New Roman"/>
          <w:sz w:val="24"/>
          <w:szCs w:val="24"/>
        </w:rPr>
        <w:t xml:space="preserve"> Students conduct an assessment of an organization (either their field agency or place of employment).  The assessment must be conducted using a specific theoretical framework or practice model selected by the student.  The paper should include a description of this framework, the identification of an organizational problem, and an analysis of the origins of the problem using data from personal interviews, content analysis of organization documents, surveys or data collected using standardized instruments, and observation. The paper should also include a goal that will be achieved through resolution of the problem; a preliminary plan for addressing the problem, and criteria for assessing whether the goal has been achieved.                                                           </w:t>
      </w:r>
    </w:p>
    <w:p w14:paraId="00000010" w14:textId="77777777" w:rsidR="00FC684E" w:rsidRDefault="00FC684E">
      <w:pPr>
        <w:spacing w:after="0" w:line="240" w:lineRule="auto"/>
        <w:rPr>
          <w:rFonts w:ascii="Times New Roman" w:eastAsia="Times New Roman" w:hAnsi="Times New Roman" w:cs="Times New Roman"/>
          <w:sz w:val="24"/>
          <w:szCs w:val="24"/>
        </w:rPr>
      </w:pPr>
    </w:p>
    <w:p w14:paraId="00000011" w14:textId="77777777" w:rsidR="00FC684E" w:rsidRDefault="00FC684E">
      <w:pPr>
        <w:spacing w:after="0" w:line="240" w:lineRule="auto"/>
        <w:rPr>
          <w:rFonts w:ascii="Times New Roman" w:eastAsia="Times New Roman" w:hAnsi="Times New Roman" w:cs="Times New Roman"/>
          <w:sz w:val="24"/>
          <w:szCs w:val="24"/>
        </w:rPr>
      </w:pPr>
    </w:p>
    <w:p w14:paraId="00000012" w14:textId="77777777" w:rsidR="00FC684E" w:rsidRDefault="00D535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demonstrate knowledge of facilitation skills, phases of group development, use and interpretation of multiple group and individual assessment tools, diversity issues, and co-facilitation skills in relation to the Group Lab held in class.  They describe in detail the </w:t>
      </w:r>
      <w:r>
        <w:rPr>
          <w:rFonts w:ascii="Times New Roman" w:eastAsia="Times New Roman" w:hAnsi="Times New Roman" w:cs="Times New Roman"/>
          <w:sz w:val="24"/>
          <w:szCs w:val="24"/>
        </w:rPr>
        <w:lastRenderedPageBreak/>
        <w:t>topic/content, assessment tools, and potential developmental stage issues (and how you might address these) for each session of a group they develop that is designed to reduce stress in graduate students. Students include handouts and assessment tools that would be provided, links to any audio/video content that might be played in the group or recommended for members use outside, etc.</w:t>
      </w:r>
    </w:p>
    <w:p w14:paraId="00000013" w14:textId="69930F86"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scores from the assignment rubric, a score of 3.0 on a scale of 4.0 will define having met the learning outcome. The department expects that 90% of students must score a minimum of 3.0 (=grade of B).  Note:  The department has changed its assessment process away from using grades beginning </w:t>
      </w:r>
      <w:r w:rsidR="00E44DE4">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2019, but data for this assessment report is still based on the old system.</w:t>
      </w:r>
    </w:p>
    <w:p w14:paraId="00000014" w14:textId="77777777" w:rsidR="00FC684E" w:rsidRDefault="00FC684E">
      <w:pPr>
        <w:rPr>
          <w:rFonts w:ascii="Times New Roman" w:eastAsia="Times New Roman" w:hAnsi="Times New Roman" w:cs="Times New Roman"/>
          <w:sz w:val="24"/>
          <w:szCs w:val="24"/>
        </w:rPr>
      </w:pPr>
    </w:p>
    <w:p w14:paraId="00000015" w14:textId="68DA303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SLO 1.4. Engage in research-informed practice and practice-informed research (SWRK 298/299 – Project/Thesis Completion).</w:t>
      </w:r>
      <w:r>
        <w:rPr>
          <w:rFonts w:ascii="Times New Roman" w:eastAsia="Times New Roman" w:hAnsi="Times New Roman" w:cs="Times New Roman"/>
          <w:sz w:val="24"/>
          <w:szCs w:val="24"/>
        </w:rPr>
        <w:t xml:space="preserve">  Students demonstrate their understanding of the relationship between research and practice through the completion of their thesis or project.  Once a research question is developed, students outline a problem statement based on an extensive review of the professional literature.  A thorough discussion of the literature on each topic is conducted, starting with the development of a theoretical framework for each thesis and/or project.  This is followed by a realistic design of an appropriate research methodology, collect data as appropriate, analyze and present results, and present conclusions that are consistent with their findings. </w:t>
      </w:r>
    </w:p>
    <w:p w14:paraId="00000016" w14:textId="77777777" w:rsidR="00FC684E" w:rsidRDefault="00FC684E">
      <w:pPr>
        <w:spacing w:after="0" w:line="240" w:lineRule="auto"/>
        <w:rPr>
          <w:rFonts w:ascii="Times New Roman" w:eastAsia="Times New Roman" w:hAnsi="Times New Roman" w:cs="Times New Roman"/>
          <w:sz w:val="24"/>
          <w:szCs w:val="24"/>
        </w:rPr>
      </w:pPr>
    </w:p>
    <w:p w14:paraId="00000017"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scores from the assignment rubric, a score of 3.0 on a scale of 4.0 will define having met the learning outcome. The department expects that 90% of students must score a minimum of 3.0 (=grade of B).  Note:  The department has changed its assessment process away from using grades beginning Fall 2019, but data for this assessment report is still based on the old system.</w:t>
      </w:r>
    </w:p>
    <w:p w14:paraId="00000018" w14:textId="77777777" w:rsidR="00FC684E" w:rsidRDefault="00FC684E">
      <w:pPr>
        <w:rPr>
          <w:rFonts w:ascii="Times New Roman" w:eastAsia="Times New Roman" w:hAnsi="Times New Roman" w:cs="Times New Roman"/>
          <w:sz w:val="24"/>
          <w:szCs w:val="24"/>
        </w:rPr>
      </w:pPr>
    </w:p>
    <w:p w14:paraId="00000019" w14:textId="77777777" w:rsidR="00FC684E" w:rsidRDefault="00D5356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did you learn from your analysis of the data? Please include sample size (how many students were evaluated) and indicate how many students (number or percentage instead of a median or mean) were designated as proficient. </w:t>
      </w:r>
    </w:p>
    <w:p w14:paraId="0000001A" w14:textId="77777777" w:rsidR="00FC684E" w:rsidRDefault="00FC684E">
      <w:pPr>
        <w:spacing w:after="0" w:line="240" w:lineRule="auto"/>
        <w:ind w:left="720"/>
        <w:rPr>
          <w:rFonts w:ascii="Times New Roman" w:eastAsia="Times New Roman" w:hAnsi="Times New Roman" w:cs="Times New Roman"/>
          <w:sz w:val="24"/>
          <w:szCs w:val="24"/>
        </w:rPr>
      </w:pPr>
    </w:p>
    <w:p w14:paraId="0000001B"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SLO 1.7b – SWRK 225 Advanced Group Lab Analysis</w:t>
      </w:r>
    </w:p>
    <w:p w14:paraId="0000001C"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total of 57 students who were assessed on this standard assignment, 47% (27) received an A and 44% (25) received B. Overall, 91% (52) of the students met the program benchmark of 3.0 or higher.</w:t>
      </w:r>
    </w:p>
    <w:p w14:paraId="0000001D" w14:textId="77777777" w:rsidR="00FC684E" w:rsidRDefault="00FC684E">
      <w:pPr>
        <w:spacing w:after="0"/>
        <w:ind w:left="720"/>
        <w:rPr>
          <w:rFonts w:ascii="Times New Roman" w:eastAsia="Times New Roman" w:hAnsi="Times New Roman" w:cs="Times New Roman"/>
          <w:sz w:val="24"/>
          <w:szCs w:val="24"/>
        </w:rPr>
      </w:pPr>
    </w:p>
    <w:p w14:paraId="0000001E" w14:textId="77777777" w:rsidR="00FC684E" w:rsidRDefault="00D535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scored fairly well on this assignment. It is a culmination of the major concepts discussed throughout the semester where we ask students to apply what they have learned to a real-life situation.  The relative strengths include students’ awareness of group tools and techniques in addressing a challenging issue in working with groups</w:t>
      </w:r>
    </w:p>
    <w:p w14:paraId="0000001F" w14:textId="77777777" w:rsidR="00FC684E" w:rsidRDefault="00FC684E">
      <w:pPr>
        <w:spacing w:after="0"/>
        <w:rPr>
          <w:rFonts w:ascii="Times New Roman" w:eastAsia="Times New Roman" w:hAnsi="Times New Roman" w:cs="Times New Roman"/>
          <w:b/>
          <w:sz w:val="24"/>
          <w:szCs w:val="24"/>
        </w:rPr>
      </w:pPr>
    </w:p>
    <w:p w14:paraId="00000020" w14:textId="77777777" w:rsidR="00FC684E" w:rsidRDefault="00D53562">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SLO 1.4. Engage in research-informed practice and practice-informed research (SWRK 298/299 – Project/Thesis Completion).</w:t>
      </w:r>
      <w:r>
        <w:rPr>
          <w:rFonts w:ascii="Times New Roman" w:eastAsia="Times New Roman" w:hAnsi="Times New Roman" w:cs="Times New Roman"/>
          <w:sz w:val="24"/>
          <w:szCs w:val="24"/>
        </w:rPr>
        <w:t xml:space="preserve"> </w:t>
      </w:r>
    </w:p>
    <w:p w14:paraId="00000021" w14:textId="3FD67025"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 the total of 59 students who were assessed on this standard assignment, 83% (49) received A and 17% (10) received B. Overall, 100% (59) of the students met the program benchmark of 3.0 or higher.</w:t>
      </w:r>
    </w:p>
    <w:p w14:paraId="00000022" w14:textId="77777777" w:rsidR="00FC684E" w:rsidRDefault="00FC684E">
      <w:pPr>
        <w:spacing w:after="0"/>
        <w:rPr>
          <w:rFonts w:ascii="Times New Roman" w:eastAsia="Times New Roman" w:hAnsi="Times New Roman" w:cs="Times New Roman"/>
          <w:sz w:val="24"/>
          <w:szCs w:val="24"/>
        </w:rPr>
      </w:pPr>
    </w:p>
    <w:p w14:paraId="00000023" w14:textId="77777777" w:rsidR="00FC684E" w:rsidRDefault="00D535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scored highly on this well-developed, well-supported assignment. We are confident the assignment is measuring students’ ability to engage in research-informed practice and demonstrate their ability to design a quality research project.  </w:t>
      </w:r>
    </w:p>
    <w:p w14:paraId="00000024" w14:textId="77777777" w:rsidR="00FC684E" w:rsidRDefault="00D53562">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FC684E" w:rsidRDefault="00FC684E">
      <w:pPr>
        <w:spacing w:after="0" w:line="240" w:lineRule="auto"/>
        <w:rPr>
          <w:rFonts w:ascii="Times New Roman" w:eastAsia="Times New Roman" w:hAnsi="Times New Roman" w:cs="Times New Roman"/>
          <w:sz w:val="24"/>
          <w:szCs w:val="24"/>
        </w:rPr>
      </w:pPr>
    </w:p>
    <w:p w14:paraId="00000026" w14:textId="77777777" w:rsidR="00FC684E" w:rsidRDefault="00D5356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00000027" w14:textId="77777777" w:rsidR="00FC684E" w:rsidRDefault="00FC684E">
      <w:pPr>
        <w:rPr>
          <w:rFonts w:ascii="Times New Roman" w:eastAsia="Times New Roman" w:hAnsi="Times New Roman" w:cs="Times New Roman"/>
          <w:sz w:val="24"/>
          <w:szCs w:val="24"/>
        </w:rPr>
      </w:pPr>
    </w:p>
    <w:p w14:paraId="00000028"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suggest that overall our students exceeded the benchmark for both SLOs. </w:t>
      </w:r>
    </w:p>
    <w:p w14:paraId="00000029" w14:textId="77777777" w:rsidR="00FC684E" w:rsidRDefault="00FC684E">
      <w:pPr>
        <w:spacing w:after="0" w:line="240" w:lineRule="auto"/>
        <w:rPr>
          <w:rFonts w:ascii="Times New Roman" w:eastAsia="Times New Roman" w:hAnsi="Times New Roman" w:cs="Times New Roman"/>
          <w:sz w:val="24"/>
          <w:szCs w:val="24"/>
        </w:rPr>
      </w:pPr>
    </w:p>
    <w:p w14:paraId="0000002A"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Social Work Education (DSWE) is finishing the process of reviewing all of the SLOs in our efforts to align them with the national accreditation by the Council on Social Work Education (CSWE)’s new competencies (Education Policy and Accreditation Standard 2015). The assignment description and rubric for SWRK 225 Advanced Group Lab Analysis was recently revised to improve clarity for students and align the assignment with the 2015 EPAS.</w:t>
      </w:r>
    </w:p>
    <w:p w14:paraId="0000002B" w14:textId="77777777" w:rsidR="00FC684E" w:rsidRDefault="00FC684E">
      <w:pPr>
        <w:rPr>
          <w:rFonts w:ascii="Times New Roman" w:eastAsia="Times New Roman" w:hAnsi="Times New Roman" w:cs="Times New Roman"/>
          <w:sz w:val="24"/>
          <w:szCs w:val="24"/>
        </w:rPr>
      </w:pPr>
    </w:p>
    <w:p w14:paraId="0000002C" w14:textId="77777777" w:rsidR="00FC684E" w:rsidRDefault="00D5356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0000002D"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benchmark for SLO 2.2 SWrK 246 Organizational Assessment was not quite met last year. This issue was brought to the Practice Sequence and faculty brainstormed some ideas about how to better support student learning in the area of organizational assessment.  After some brainstorming, it was thought that this finding might be more instructor based, so a shift in teaching responsibilities was made. Reassessment of this SLO data from AY-2018-2019 indicates that 100% of our students met benchmark (59 total--53=A; 6=B).  </w:t>
      </w:r>
    </w:p>
    <w:p w14:paraId="0000002E" w14:textId="77777777" w:rsidR="00FC684E" w:rsidRDefault="00FC684E">
      <w:pPr>
        <w:rPr>
          <w:rFonts w:ascii="Times New Roman" w:eastAsia="Times New Roman" w:hAnsi="Times New Roman" w:cs="Times New Roman"/>
          <w:sz w:val="24"/>
          <w:szCs w:val="24"/>
        </w:rPr>
      </w:pPr>
    </w:p>
    <w:p w14:paraId="0000002F" w14:textId="77777777" w:rsidR="00FC684E" w:rsidRDefault="00D5356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the next academic year?</w:t>
      </w:r>
    </w:p>
    <w:p w14:paraId="00000030" w14:textId="77777777" w:rsidR="00FC684E" w:rsidRDefault="00FC684E">
      <w:pPr>
        <w:widowControl w:val="0"/>
        <w:spacing w:after="0" w:line="240" w:lineRule="auto"/>
        <w:rPr>
          <w:rFonts w:ascii="Times New Roman" w:eastAsia="Times New Roman" w:hAnsi="Times New Roman" w:cs="Times New Roman"/>
          <w:sz w:val="24"/>
          <w:szCs w:val="24"/>
        </w:rPr>
      </w:pPr>
    </w:p>
    <w:p w14:paraId="00000031" w14:textId="77777777" w:rsidR="00FC684E" w:rsidRDefault="00D5356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Identify as a professional social worker and conduct oneself accordingly: Demonstrate professional use of self in specific multi systems level interventions (SWRK 283 – Professional Use of Self). </w:t>
      </w:r>
    </w:p>
    <w:p w14:paraId="00000032" w14:textId="77777777" w:rsidR="00FC684E" w:rsidRDefault="00FC684E">
      <w:pPr>
        <w:widowControl w:val="0"/>
        <w:spacing w:after="0" w:line="240" w:lineRule="auto"/>
        <w:rPr>
          <w:rFonts w:ascii="Times New Roman" w:eastAsia="Times New Roman" w:hAnsi="Times New Roman" w:cs="Times New Roman"/>
          <w:sz w:val="24"/>
          <w:szCs w:val="24"/>
        </w:rPr>
      </w:pPr>
    </w:p>
    <w:p w14:paraId="00000033" w14:textId="77777777" w:rsidR="00FC684E" w:rsidRDefault="00D5356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Advance human rights and social and economic justice: Apply knowledge of intersectionality of oppression to guide intervention at multi systems levels (SWRK 246 – Organizational Plan) </w:t>
      </w:r>
    </w:p>
    <w:p w14:paraId="00000034" w14:textId="77777777" w:rsidR="00FC684E" w:rsidRDefault="00FC684E">
      <w:pPr>
        <w:rPr>
          <w:rFonts w:ascii="Times New Roman" w:eastAsia="Times New Roman" w:hAnsi="Times New Roman" w:cs="Times New Roman"/>
          <w:sz w:val="24"/>
          <w:szCs w:val="24"/>
        </w:rPr>
      </w:pPr>
    </w:p>
    <w:p w14:paraId="00000035" w14:textId="77777777" w:rsidR="00FC684E" w:rsidRDefault="00D5356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progress have you made on items from your last program review action plan?</w:t>
      </w:r>
    </w:p>
    <w:p w14:paraId="00000036" w14:textId="77777777" w:rsidR="00FC684E" w:rsidRDefault="00D5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last review was in 2005 and our progress was discussed in our AY2016-17 Major Assessment Report. </w:t>
      </w:r>
    </w:p>
    <w:sectPr w:rsidR="00FC68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84A72"/>
    <w:multiLevelType w:val="multilevel"/>
    <w:tmpl w:val="827C6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4E"/>
    <w:rsid w:val="000F7705"/>
    <w:rsid w:val="0085718F"/>
    <w:rsid w:val="00D53562"/>
    <w:rsid w:val="00E44DE4"/>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97B2"/>
  <w15:docId w15:val="{99BFE98E-C8CA-1A4D-B917-9A93F087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aT+bmgq60TSl0zZ9YsID4LS+gQ==">AMUW2mXiMYPvzMS2AnMwL55UJhB3iDakl3v/lWFvu51edCgZen2JpRbxIy9f78KDzikETsX8Pxz8WeQYPa5vT9jo5uPzU5YN+IPT+6iRCJMy7f8LE2V+S4s=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2020-10-30T21:42:00Z</dcterms:created>
  <dcterms:modified xsi:type="dcterms:W3CDTF">2020-10-30T21:42:00Z</dcterms:modified>
</cp:coreProperties>
</file>