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CE" w:rsidRPr="003D08CE" w:rsidRDefault="003D08CE" w:rsidP="003D0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D08CE">
        <w:rPr>
          <w:rFonts w:ascii="Times New Roman" w:eastAsia="Times New Roman" w:hAnsi="Times New Roman" w:cs="Times New Roman"/>
          <w:b/>
          <w:bCs/>
          <w:sz w:val="36"/>
          <w:szCs w:val="36"/>
        </w:rPr>
        <w:t>What coverage is provided for students in service-learning courses?</w:t>
      </w:r>
    </w:p>
    <w:p w:rsidR="003D08CE" w:rsidRPr="003D08CE" w:rsidRDefault="003D08CE" w:rsidP="003D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CE">
        <w:rPr>
          <w:rFonts w:ascii="Times New Roman" w:eastAsia="Times New Roman" w:hAnsi="Times New Roman" w:cs="Times New Roman"/>
          <w:sz w:val="24"/>
          <w:szCs w:val="24"/>
        </w:rPr>
        <w:t>The University does provide professional and general liability insurance for students enrolled in service-learning courses (SAFECLIP1</w:t>
      </w:r>
      <w:proofErr w:type="gramStart"/>
      <w:r w:rsidRPr="003D08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D08C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gramEnd"/>
      <w:r w:rsidRPr="003D08CE">
        <w:rPr>
          <w:rFonts w:ascii="Times New Roman" w:eastAsia="Times New Roman" w:hAnsi="Times New Roman" w:cs="Times New Roman"/>
          <w:sz w:val="24"/>
          <w:szCs w:val="24"/>
        </w:rPr>
        <w:t xml:space="preserve"> Student MUST sign in at CBO each time they provide service and choose to perform their service at an approved service-learning site where an agreement has been negotiated with the university in order for the coverage to be valid.  Student is not permitted to drive a vehicle to perform duties for the CBO without written authorization from the university risk </w:t>
      </w:r>
      <w:proofErr w:type="gramStart"/>
      <w:r w:rsidRPr="003D08CE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r w:rsidRPr="003D08C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gramEnd"/>
      <w:r w:rsidRPr="003D0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note: the university does not provide auto liability coverage for students and students are not covered while driving to or from their chosen site.</w:t>
      </w:r>
    </w:p>
    <w:p w:rsidR="0092230E" w:rsidRDefault="0092230E"/>
    <w:sectPr w:rsidR="00922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CE"/>
    <w:rsid w:val="003D08CE"/>
    <w:rsid w:val="009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1</cp:revision>
  <dcterms:created xsi:type="dcterms:W3CDTF">2016-08-10T21:39:00Z</dcterms:created>
  <dcterms:modified xsi:type="dcterms:W3CDTF">2016-08-10T21:40:00Z</dcterms:modified>
</cp:coreProperties>
</file>