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A6095" w14:textId="77777777" w:rsidR="003D0E82" w:rsidRDefault="003D0E82" w:rsidP="003D0E82">
      <w:pPr>
        <w:jc w:val="center"/>
        <w:rPr>
          <w:rFonts w:ascii="Times New Roman" w:hAnsi="Times New Roman" w:cs="Times New Roman"/>
          <w:b/>
          <w:sz w:val="24"/>
          <w:szCs w:val="24"/>
        </w:rPr>
      </w:pPr>
      <w:bookmarkStart w:id="0" w:name="_GoBack"/>
      <w:bookmarkEnd w:id="0"/>
      <w:r w:rsidRPr="00951F58">
        <w:rPr>
          <w:rFonts w:ascii="Times New Roman" w:hAnsi="Times New Roman" w:cs="Times New Roman"/>
          <w:b/>
          <w:sz w:val="24"/>
          <w:szCs w:val="24"/>
        </w:rPr>
        <w:t>Major Assessment Report Template</w:t>
      </w:r>
    </w:p>
    <w:p w14:paraId="20B80128" w14:textId="77777777" w:rsidR="004F6F8E" w:rsidRDefault="004F6F8E" w:rsidP="003D0E82">
      <w:pPr>
        <w:jc w:val="center"/>
        <w:rPr>
          <w:rFonts w:ascii="Times New Roman" w:hAnsi="Times New Roman" w:cs="Times New Roman"/>
          <w:b/>
          <w:sz w:val="24"/>
          <w:szCs w:val="24"/>
        </w:rPr>
      </w:pPr>
      <w:r>
        <w:rPr>
          <w:rFonts w:ascii="Times New Roman" w:hAnsi="Times New Roman" w:cs="Times New Roman"/>
          <w:b/>
          <w:sz w:val="24"/>
          <w:szCs w:val="24"/>
        </w:rPr>
        <w:t>School of Nursing BSN Program</w:t>
      </w:r>
    </w:p>
    <w:p w14:paraId="4E112AE1" w14:textId="77777777" w:rsidR="003D0E82" w:rsidRPr="00951F58" w:rsidRDefault="003D0E82" w:rsidP="003D0E82">
      <w:pPr>
        <w:jc w:val="center"/>
        <w:rPr>
          <w:rFonts w:ascii="Times New Roman" w:hAnsi="Times New Roman" w:cs="Times New Roman"/>
          <w:b/>
          <w:sz w:val="24"/>
          <w:szCs w:val="24"/>
        </w:rPr>
      </w:pPr>
    </w:p>
    <w:p w14:paraId="03A6E14B"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341DAEC6"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39B18B92" w14:textId="77777777" w:rsidTr="003D0E82">
        <w:tc>
          <w:tcPr>
            <w:tcW w:w="9350" w:type="dxa"/>
          </w:tcPr>
          <w:p w14:paraId="71C6A211" w14:textId="77777777" w:rsidR="003D0E82" w:rsidRPr="003D0E82" w:rsidRDefault="003D0E82" w:rsidP="005B5BA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14:paraId="6C445298" w14:textId="77777777" w:rsidR="003D0E82" w:rsidRPr="00951F58" w:rsidRDefault="003D0E82" w:rsidP="003D0E82">
            <w:pPr>
              <w:pStyle w:val="ListParagraph"/>
              <w:rPr>
                <w:rFonts w:ascii="Times New Roman" w:hAnsi="Times New Roman" w:cs="Times New Roman"/>
                <w:b/>
                <w:sz w:val="24"/>
                <w:szCs w:val="24"/>
              </w:rPr>
            </w:pPr>
          </w:p>
          <w:p w14:paraId="14218B21" w14:textId="77777777" w:rsidR="003D0E82" w:rsidRDefault="003D0E82" w:rsidP="003D0E82">
            <w:pPr>
              <w:rPr>
                <w:rFonts w:ascii="Times New Roman" w:hAnsi="Times New Roman" w:cs="Times New Roman"/>
                <w:b/>
                <w:sz w:val="24"/>
                <w:szCs w:val="24"/>
              </w:rPr>
            </w:pPr>
          </w:p>
          <w:p w14:paraId="65E338D8" w14:textId="77777777" w:rsidR="003D0E82" w:rsidRPr="00051DBD" w:rsidRDefault="005B5BA2" w:rsidP="003D0E82">
            <w:pPr>
              <w:rPr>
                <w:rFonts w:ascii="Times New Roman" w:hAnsi="Times New Roman" w:cs="Times New Roman"/>
                <w:b/>
                <w:sz w:val="24"/>
                <w:szCs w:val="24"/>
              </w:rPr>
            </w:pPr>
            <w:r w:rsidRPr="00051DBD">
              <w:rPr>
                <w:rFonts w:ascii="Times New Roman" w:hAnsi="Times New Roman" w:cs="Times New Roman"/>
                <w:b/>
                <w:sz w:val="24"/>
                <w:szCs w:val="24"/>
              </w:rPr>
              <w:t>SLO</w:t>
            </w:r>
            <w:r w:rsidR="003D0E82" w:rsidRPr="00051DBD">
              <w:rPr>
                <w:rFonts w:ascii="Times New Roman" w:hAnsi="Times New Roman" w:cs="Times New Roman"/>
                <w:b/>
                <w:sz w:val="24"/>
                <w:szCs w:val="24"/>
              </w:rPr>
              <w:t>:</w:t>
            </w:r>
            <w:r w:rsidR="00B76E21" w:rsidRPr="00051DBD">
              <w:rPr>
                <w:rFonts w:ascii="Times New Roman" w:hAnsi="Times New Roman" w:cs="Times New Roman"/>
                <w:b/>
                <w:sz w:val="24"/>
                <w:szCs w:val="24"/>
              </w:rPr>
              <w:t xml:space="preserve"> 8 Use Skills of Inquiry, analysis, and information literacy to address practice issues</w:t>
            </w:r>
          </w:p>
          <w:p w14:paraId="590897B9" w14:textId="77777777" w:rsidR="003D0E82" w:rsidRDefault="003D0E82" w:rsidP="003D0E82"/>
        </w:tc>
      </w:tr>
      <w:tr w:rsidR="003D0E82" w14:paraId="1D66E87D" w14:textId="77777777" w:rsidTr="003D0E82">
        <w:tc>
          <w:tcPr>
            <w:tcW w:w="9350" w:type="dxa"/>
          </w:tcPr>
          <w:p w14:paraId="6B442113"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2FB5C938" w14:textId="77777777" w:rsidR="003D0E82" w:rsidRDefault="003D0E82" w:rsidP="003D0E82">
            <w:pPr>
              <w:rPr>
                <w:rFonts w:ascii="Times New Roman" w:hAnsi="Times New Roman" w:cs="Times New Roman"/>
                <w:sz w:val="24"/>
                <w:szCs w:val="24"/>
              </w:rPr>
            </w:pPr>
          </w:p>
          <w:p w14:paraId="6BF531CC" w14:textId="77777777" w:rsidR="003D0E82" w:rsidRDefault="003D0E82" w:rsidP="003D0E82">
            <w:pPr>
              <w:rPr>
                <w:rFonts w:ascii="Times New Roman" w:hAnsi="Times New Roman" w:cs="Times New Roman"/>
                <w:sz w:val="24"/>
                <w:szCs w:val="24"/>
              </w:rPr>
            </w:pPr>
          </w:p>
          <w:p w14:paraId="388451C0" w14:textId="77777777" w:rsidR="009A1882" w:rsidRPr="00051DBD" w:rsidRDefault="000F2400" w:rsidP="003D0E82">
            <w:pPr>
              <w:rPr>
                <w:rFonts w:ascii="Times New Roman" w:hAnsi="Times New Roman" w:cs="Times New Roman"/>
                <w:b/>
                <w:sz w:val="24"/>
                <w:szCs w:val="24"/>
              </w:rPr>
            </w:pPr>
            <w:r w:rsidRPr="00051DBD">
              <w:rPr>
                <w:rFonts w:ascii="Times New Roman" w:hAnsi="Times New Roman" w:cs="Times New Roman"/>
                <w:b/>
                <w:sz w:val="24"/>
                <w:szCs w:val="24"/>
              </w:rPr>
              <w:t>Survey:   Quarterly NCLEX Report</w:t>
            </w:r>
          </w:p>
          <w:p w14:paraId="4741094B" w14:textId="77777777" w:rsidR="000F2400" w:rsidRPr="00051DBD" w:rsidRDefault="000F2400" w:rsidP="003D0E82">
            <w:pPr>
              <w:rPr>
                <w:rFonts w:ascii="Times New Roman" w:hAnsi="Times New Roman" w:cs="Times New Roman"/>
                <w:b/>
                <w:sz w:val="24"/>
                <w:szCs w:val="24"/>
              </w:rPr>
            </w:pPr>
            <w:r w:rsidRPr="00051DBD">
              <w:rPr>
                <w:rFonts w:ascii="Times New Roman" w:hAnsi="Times New Roman" w:cs="Times New Roman"/>
                <w:b/>
                <w:sz w:val="24"/>
                <w:szCs w:val="24"/>
              </w:rPr>
              <w:t>Assignment:  Comprehensive Predictor</w:t>
            </w:r>
          </w:p>
          <w:p w14:paraId="250E5438" w14:textId="77777777" w:rsidR="000F2400" w:rsidRPr="00051DBD" w:rsidRDefault="000F2400" w:rsidP="003D0E82">
            <w:pPr>
              <w:rPr>
                <w:rFonts w:ascii="Times New Roman" w:hAnsi="Times New Roman" w:cs="Times New Roman"/>
                <w:b/>
                <w:sz w:val="24"/>
                <w:szCs w:val="24"/>
              </w:rPr>
            </w:pPr>
          </w:p>
          <w:p w14:paraId="31C1B73F" w14:textId="77777777" w:rsidR="009A1882" w:rsidRPr="00051DBD" w:rsidRDefault="009A1882" w:rsidP="003D0E82">
            <w:pPr>
              <w:rPr>
                <w:rFonts w:ascii="Times New Roman" w:hAnsi="Times New Roman" w:cs="Times New Roman"/>
                <w:b/>
                <w:sz w:val="24"/>
                <w:szCs w:val="24"/>
              </w:rPr>
            </w:pPr>
            <w:r w:rsidRPr="00051DBD">
              <w:rPr>
                <w:rFonts w:ascii="Times New Roman" w:hAnsi="Times New Roman" w:cs="Times New Roman"/>
                <w:b/>
                <w:sz w:val="24"/>
                <w:szCs w:val="24"/>
              </w:rPr>
              <w:t>Indicator</w:t>
            </w:r>
          </w:p>
          <w:p w14:paraId="6F9FA9A0" w14:textId="77777777" w:rsidR="003D0E82" w:rsidRPr="00051DBD" w:rsidRDefault="00B76E21" w:rsidP="003D0E82">
            <w:pPr>
              <w:rPr>
                <w:rFonts w:ascii="Times New Roman" w:hAnsi="Times New Roman" w:cs="Times New Roman"/>
                <w:b/>
                <w:sz w:val="24"/>
                <w:szCs w:val="24"/>
              </w:rPr>
            </w:pPr>
            <w:r w:rsidRPr="00051DBD">
              <w:rPr>
                <w:rFonts w:ascii="Times New Roman" w:hAnsi="Times New Roman" w:cs="Times New Roman"/>
                <w:b/>
                <w:sz w:val="24"/>
                <w:szCs w:val="24"/>
              </w:rPr>
              <w:t xml:space="preserve">90% of the </w:t>
            </w:r>
            <w:r w:rsidR="009A1882" w:rsidRPr="00051DBD">
              <w:rPr>
                <w:rFonts w:ascii="Times New Roman" w:hAnsi="Times New Roman" w:cs="Times New Roman"/>
                <w:b/>
                <w:sz w:val="24"/>
                <w:szCs w:val="24"/>
              </w:rPr>
              <w:t>candidates</w:t>
            </w:r>
            <w:r w:rsidRPr="00051DBD">
              <w:rPr>
                <w:rFonts w:ascii="Times New Roman" w:hAnsi="Times New Roman" w:cs="Times New Roman"/>
                <w:b/>
                <w:sz w:val="24"/>
                <w:szCs w:val="24"/>
              </w:rPr>
              <w:t xml:space="preserve"> will pass the National Council </w:t>
            </w:r>
            <w:r w:rsidR="009A1882" w:rsidRPr="00051DBD">
              <w:rPr>
                <w:rFonts w:ascii="Times New Roman" w:hAnsi="Times New Roman" w:cs="Times New Roman"/>
                <w:b/>
                <w:sz w:val="24"/>
                <w:szCs w:val="24"/>
              </w:rPr>
              <w:t>Licensing</w:t>
            </w:r>
            <w:r w:rsidRPr="00051DBD">
              <w:rPr>
                <w:rFonts w:ascii="Times New Roman" w:hAnsi="Times New Roman" w:cs="Times New Roman"/>
                <w:b/>
                <w:sz w:val="24"/>
                <w:szCs w:val="24"/>
              </w:rPr>
              <w:t xml:space="preserve"> Exam (NCLEX) the first attempt.</w:t>
            </w:r>
          </w:p>
          <w:p w14:paraId="5B3B52BD" w14:textId="77777777" w:rsidR="003D0E82" w:rsidRDefault="003D0E82" w:rsidP="003D0E82">
            <w:pPr>
              <w:rPr>
                <w:rFonts w:ascii="Times New Roman" w:hAnsi="Times New Roman" w:cs="Times New Roman"/>
                <w:sz w:val="24"/>
                <w:szCs w:val="24"/>
              </w:rPr>
            </w:pPr>
          </w:p>
          <w:p w14:paraId="0DE200FE" w14:textId="77777777" w:rsidR="003D0E82" w:rsidRDefault="003D0E82" w:rsidP="003D0E82">
            <w:pPr>
              <w:rPr>
                <w:rFonts w:ascii="Times New Roman" w:hAnsi="Times New Roman" w:cs="Times New Roman"/>
                <w:sz w:val="24"/>
                <w:szCs w:val="24"/>
              </w:rPr>
            </w:pPr>
          </w:p>
          <w:p w14:paraId="324CCC11" w14:textId="77777777" w:rsidR="003D0E82" w:rsidRDefault="003D0E82" w:rsidP="003D0E82">
            <w:pPr>
              <w:rPr>
                <w:rFonts w:ascii="Times New Roman" w:hAnsi="Times New Roman" w:cs="Times New Roman"/>
                <w:sz w:val="24"/>
                <w:szCs w:val="24"/>
              </w:rPr>
            </w:pPr>
          </w:p>
          <w:p w14:paraId="473D8011" w14:textId="77777777" w:rsidR="003D0E82" w:rsidRDefault="003D0E82" w:rsidP="003D0E82"/>
        </w:tc>
      </w:tr>
      <w:tr w:rsidR="003D0E82" w14:paraId="55326C44" w14:textId="77777777" w:rsidTr="003D0E82">
        <w:tc>
          <w:tcPr>
            <w:tcW w:w="9350" w:type="dxa"/>
          </w:tcPr>
          <w:p w14:paraId="0FF1D4DC" w14:textId="77777777" w:rsidR="003D0E82" w:rsidRPr="005D0C7C"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w:t>
            </w:r>
            <w:r w:rsidRPr="005B5BA2">
              <w:rPr>
                <w:rFonts w:ascii="Times New Roman" w:hAnsi="Times New Roman" w:cs="Times New Roman"/>
                <w:sz w:val="24"/>
                <w:szCs w:val="24"/>
                <w:shd w:val="clear" w:color="auto" w:fill="92D050"/>
              </w:rPr>
              <w:lastRenderedPageBreak/>
              <w:t xml:space="preserve">did not) meet the standard for each outcome measured. Where possible, indicate the relative strengths and weaknesses in student performance on the outcome(s). </w:t>
            </w:r>
          </w:p>
          <w:p w14:paraId="4B7FC068" w14:textId="77777777" w:rsidR="005D0C7C" w:rsidRDefault="005D0C7C" w:rsidP="005D0C7C">
            <w:pPr>
              <w:rPr>
                <w:rFonts w:ascii="Times New Roman" w:hAnsi="Times New Roman" w:cs="Times New Roman"/>
                <w:b/>
                <w:sz w:val="24"/>
                <w:szCs w:val="24"/>
              </w:rPr>
            </w:pPr>
            <w:r>
              <w:rPr>
                <w:rFonts w:ascii="Times New Roman" w:hAnsi="Times New Roman" w:cs="Times New Roman"/>
                <w:b/>
                <w:sz w:val="24"/>
                <w:szCs w:val="24"/>
              </w:rPr>
              <w:t>The NCLEX pass</w:t>
            </w:r>
            <w:r w:rsidR="000F2400">
              <w:rPr>
                <w:rFonts w:ascii="Times New Roman" w:hAnsi="Times New Roman" w:cs="Times New Roman"/>
                <w:b/>
                <w:sz w:val="24"/>
                <w:szCs w:val="24"/>
              </w:rPr>
              <w:t xml:space="preserve"> rate for the academic year 2017-2018</w:t>
            </w:r>
            <w:r w:rsidR="00276BC0">
              <w:rPr>
                <w:rFonts w:ascii="Times New Roman" w:hAnsi="Times New Roman" w:cs="Times New Roman"/>
                <w:b/>
                <w:sz w:val="24"/>
                <w:szCs w:val="24"/>
              </w:rPr>
              <w:t xml:space="preserve"> was 90</w:t>
            </w:r>
            <w:r>
              <w:rPr>
                <w:rFonts w:ascii="Times New Roman" w:hAnsi="Times New Roman" w:cs="Times New Roman"/>
                <w:b/>
                <w:sz w:val="24"/>
                <w:szCs w:val="24"/>
              </w:rPr>
              <w:t>.</w:t>
            </w:r>
            <w:r w:rsidR="00276BC0">
              <w:rPr>
                <w:rFonts w:ascii="Times New Roman" w:hAnsi="Times New Roman" w:cs="Times New Roman"/>
                <w:b/>
                <w:sz w:val="24"/>
                <w:szCs w:val="24"/>
              </w:rPr>
              <w:t>1</w:t>
            </w:r>
            <w:r>
              <w:rPr>
                <w:rFonts w:ascii="Times New Roman" w:hAnsi="Times New Roman" w:cs="Times New Roman"/>
                <w:b/>
                <w:sz w:val="24"/>
                <w:szCs w:val="24"/>
              </w:rPr>
              <w:t>%</w:t>
            </w:r>
          </w:p>
          <w:p w14:paraId="7F05305E" w14:textId="77777777" w:rsidR="005D0C7C" w:rsidRDefault="000F2400" w:rsidP="005D0C7C">
            <w:pPr>
              <w:rPr>
                <w:rFonts w:ascii="Times New Roman" w:hAnsi="Times New Roman" w:cs="Times New Roman"/>
                <w:b/>
                <w:sz w:val="24"/>
                <w:szCs w:val="24"/>
              </w:rPr>
            </w:pPr>
            <w:r>
              <w:rPr>
                <w:rFonts w:ascii="Times New Roman" w:hAnsi="Times New Roman" w:cs="Times New Roman"/>
                <w:b/>
                <w:sz w:val="24"/>
                <w:szCs w:val="24"/>
              </w:rPr>
              <w:t>This</w:t>
            </w:r>
            <w:r w:rsidR="005D0C7C">
              <w:rPr>
                <w:rFonts w:ascii="Times New Roman" w:hAnsi="Times New Roman" w:cs="Times New Roman"/>
                <w:b/>
                <w:sz w:val="24"/>
                <w:szCs w:val="24"/>
              </w:rPr>
              <w:t xml:space="preserve"> benchmark</w:t>
            </w:r>
            <w:r>
              <w:rPr>
                <w:rFonts w:ascii="Times New Roman" w:hAnsi="Times New Roman" w:cs="Times New Roman"/>
                <w:b/>
                <w:sz w:val="24"/>
                <w:szCs w:val="24"/>
              </w:rPr>
              <w:t xml:space="preserve"> of 90% was achieved.</w:t>
            </w:r>
          </w:p>
          <w:p w14:paraId="051D7725" w14:textId="77777777" w:rsidR="005D0C7C" w:rsidRDefault="005D0C7C" w:rsidP="005D0C7C">
            <w:pPr>
              <w:rPr>
                <w:rFonts w:ascii="Times New Roman" w:hAnsi="Times New Roman" w:cs="Times New Roman"/>
                <w:b/>
                <w:sz w:val="24"/>
                <w:szCs w:val="24"/>
              </w:rPr>
            </w:pPr>
          </w:p>
          <w:p w14:paraId="5670769F" w14:textId="77777777" w:rsidR="005D0C7C" w:rsidRPr="005D0C7C" w:rsidRDefault="00276BC0" w:rsidP="005D0C7C">
            <w:pPr>
              <w:rPr>
                <w:rFonts w:ascii="Times New Roman" w:hAnsi="Times New Roman" w:cs="Times New Roman"/>
                <w:b/>
                <w:sz w:val="24"/>
                <w:szCs w:val="24"/>
              </w:rPr>
            </w:pPr>
            <w:r>
              <w:rPr>
                <w:rFonts w:ascii="Times New Roman" w:hAnsi="Times New Roman" w:cs="Times New Roman"/>
                <w:b/>
                <w:sz w:val="24"/>
                <w:szCs w:val="24"/>
              </w:rPr>
              <w:t xml:space="preserve">There were 11 </w:t>
            </w:r>
            <w:r w:rsidR="005D0C7C">
              <w:rPr>
                <w:rFonts w:ascii="Times New Roman" w:hAnsi="Times New Roman" w:cs="Times New Roman"/>
                <w:b/>
                <w:sz w:val="24"/>
                <w:szCs w:val="24"/>
              </w:rPr>
              <w:t xml:space="preserve">students who were </w:t>
            </w:r>
            <w:r w:rsidR="00143197">
              <w:rPr>
                <w:rFonts w:ascii="Times New Roman" w:hAnsi="Times New Roman" w:cs="Times New Roman"/>
                <w:b/>
                <w:sz w:val="24"/>
                <w:szCs w:val="24"/>
              </w:rPr>
              <w:t>unsuccessful</w:t>
            </w:r>
            <w:r w:rsidR="005D0C7C">
              <w:rPr>
                <w:rFonts w:ascii="Times New Roman" w:hAnsi="Times New Roman" w:cs="Times New Roman"/>
                <w:b/>
                <w:sz w:val="24"/>
                <w:szCs w:val="24"/>
              </w:rPr>
              <w:t xml:space="preserve"> in passing the NCLEX on the first attempt during this </w:t>
            </w:r>
            <w:r w:rsidR="00224639">
              <w:rPr>
                <w:rFonts w:ascii="Times New Roman" w:hAnsi="Times New Roman" w:cs="Times New Roman"/>
                <w:b/>
                <w:sz w:val="24"/>
                <w:szCs w:val="24"/>
              </w:rPr>
              <w:t>time frame</w:t>
            </w:r>
            <w:r w:rsidR="00EA6A04">
              <w:rPr>
                <w:rFonts w:ascii="Times New Roman" w:hAnsi="Times New Roman" w:cs="Times New Roman"/>
                <w:b/>
                <w:sz w:val="24"/>
                <w:szCs w:val="24"/>
              </w:rPr>
              <w:t>.</w:t>
            </w:r>
          </w:p>
          <w:p w14:paraId="338383BC" w14:textId="77777777" w:rsidR="003D0E82" w:rsidRDefault="003D0E82" w:rsidP="003D0E82">
            <w:pPr>
              <w:pStyle w:val="ListParagraph"/>
              <w:rPr>
                <w:rFonts w:ascii="Times New Roman" w:hAnsi="Times New Roman" w:cs="Times New Roman"/>
                <w:b/>
                <w:sz w:val="24"/>
                <w:szCs w:val="24"/>
              </w:rPr>
            </w:pPr>
          </w:p>
          <w:p w14:paraId="57619232" w14:textId="77777777" w:rsidR="003D0E82" w:rsidRPr="004F6F8E" w:rsidRDefault="003D0E82" w:rsidP="004F6F8E">
            <w:pPr>
              <w:rPr>
                <w:rFonts w:ascii="Times New Roman" w:hAnsi="Times New Roman" w:cs="Times New Roman"/>
                <w:b/>
                <w:sz w:val="24"/>
                <w:szCs w:val="24"/>
              </w:rPr>
            </w:pPr>
          </w:p>
        </w:tc>
      </w:tr>
      <w:tr w:rsidR="003D0E82" w14:paraId="48166EED" w14:textId="77777777" w:rsidTr="003D0E82">
        <w:tc>
          <w:tcPr>
            <w:tcW w:w="9350" w:type="dxa"/>
          </w:tcPr>
          <w:p w14:paraId="0A706052"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42BE7AF" w14:textId="77777777" w:rsidR="005B5BA2" w:rsidRDefault="005B5BA2" w:rsidP="005B5BA2">
            <w:pPr>
              <w:rPr>
                <w:rFonts w:ascii="Times New Roman" w:hAnsi="Times New Roman" w:cs="Times New Roman"/>
                <w:b/>
                <w:sz w:val="24"/>
                <w:szCs w:val="24"/>
              </w:rPr>
            </w:pPr>
          </w:p>
          <w:p w14:paraId="7363D965" w14:textId="77777777" w:rsidR="005B5BA2" w:rsidRDefault="005B5BA2" w:rsidP="005B5BA2">
            <w:pPr>
              <w:rPr>
                <w:rFonts w:ascii="Times New Roman" w:hAnsi="Times New Roman" w:cs="Times New Roman"/>
                <w:b/>
                <w:sz w:val="24"/>
                <w:szCs w:val="24"/>
              </w:rPr>
            </w:pPr>
          </w:p>
          <w:p w14:paraId="5897FA11" w14:textId="77777777" w:rsidR="005B5BA2" w:rsidRDefault="000F2400" w:rsidP="005B5BA2">
            <w:pPr>
              <w:rPr>
                <w:rFonts w:ascii="Times New Roman" w:hAnsi="Times New Roman" w:cs="Times New Roman"/>
                <w:b/>
                <w:sz w:val="24"/>
                <w:szCs w:val="24"/>
              </w:rPr>
            </w:pPr>
            <w:r>
              <w:rPr>
                <w:rFonts w:ascii="Times New Roman" w:hAnsi="Times New Roman" w:cs="Times New Roman"/>
                <w:b/>
                <w:sz w:val="24"/>
                <w:szCs w:val="24"/>
              </w:rPr>
              <w:t xml:space="preserve">The results were presented at the Sept. 2018 Baccalaureate Curriculum Meeting. </w:t>
            </w:r>
          </w:p>
          <w:p w14:paraId="59613A1D" w14:textId="77777777" w:rsidR="000E1C20" w:rsidRDefault="000E1C20" w:rsidP="005B5BA2">
            <w:pPr>
              <w:rPr>
                <w:rFonts w:ascii="Times New Roman" w:hAnsi="Times New Roman" w:cs="Times New Roman"/>
                <w:b/>
                <w:sz w:val="24"/>
                <w:szCs w:val="24"/>
              </w:rPr>
            </w:pPr>
            <w:r>
              <w:rPr>
                <w:rFonts w:ascii="Times New Roman" w:hAnsi="Times New Roman" w:cs="Times New Roman"/>
                <w:b/>
                <w:sz w:val="24"/>
                <w:szCs w:val="24"/>
              </w:rPr>
              <w:t>There was no action taken as the benchmark was met.</w:t>
            </w:r>
          </w:p>
          <w:p w14:paraId="01FF3F82" w14:textId="77777777" w:rsidR="00143197" w:rsidRDefault="00143197" w:rsidP="005B5BA2">
            <w:pPr>
              <w:rPr>
                <w:rFonts w:ascii="Times New Roman" w:hAnsi="Times New Roman" w:cs="Times New Roman"/>
                <w:b/>
                <w:sz w:val="24"/>
                <w:szCs w:val="24"/>
              </w:rPr>
            </w:pPr>
          </w:p>
          <w:p w14:paraId="383410F4" w14:textId="77777777" w:rsidR="00143197" w:rsidRDefault="00143197" w:rsidP="005B5BA2">
            <w:pPr>
              <w:rPr>
                <w:rFonts w:ascii="Times New Roman" w:hAnsi="Times New Roman" w:cs="Times New Roman"/>
                <w:b/>
                <w:sz w:val="24"/>
                <w:szCs w:val="24"/>
              </w:rPr>
            </w:pPr>
            <w:r>
              <w:rPr>
                <w:rFonts w:ascii="Times New Roman" w:hAnsi="Times New Roman" w:cs="Times New Roman"/>
                <w:b/>
                <w:sz w:val="24"/>
                <w:szCs w:val="24"/>
              </w:rPr>
              <w:t>The Comprehen</w:t>
            </w:r>
            <w:r w:rsidR="00276BC0">
              <w:rPr>
                <w:rFonts w:ascii="Times New Roman" w:hAnsi="Times New Roman" w:cs="Times New Roman"/>
                <w:b/>
                <w:sz w:val="24"/>
                <w:szCs w:val="24"/>
              </w:rPr>
              <w:t>sive Predictor Scores for the 11</w:t>
            </w:r>
            <w:r>
              <w:rPr>
                <w:rFonts w:ascii="Times New Roman" w:hAnsi="Times New Roman" w:cs="Times New Roman"/>
                <w:b/>
                <w:sz w:val="24"/>
                <w:szCs w:val="24"/>
              </w:rPr>
              <w:t xml:space="preserve"> students</w:t>
            </w:r>
            <w:r w:rsidR="00B21B98">
              <w:rPr>
                <w:rFonts w:ascii="Times New Roman" w:hAnsi="Times New Roman" w:cs="Times New Roman"/>
                <w:b/>
                <w:sz w:val="24"/>
                <w:szCs w:val="24"/>
              </w:rPr>
              <w:t xml:space="preserve"> indicated their predictability of passing the NCLEX on the first attempt as the following %</w:t>
            </w:r>
          </w:p>
          <w:p w14:paraId="407B395C" w14:textId="77777777" w:rsidR="00224639" w:rsidRDefault="001A4BAC" w:rsidP="005B5BA2">
            <w:pPr>
              <w:rPr>
                <w:rFonts w:ascii="Times New Roman" w:hAnsi="Times New Roman" w:cs="Times New Roman"/>
                <w:b/>
                <w:sz w:val="24"/>
                <w:szCs w:val="24"/>
              </w:rPr>
            </w:pPr>
            <w:r>
              <w:rPr>
                <w:rFonts w:ascii="Times New Roman" w:hAnsi="Times New Roman" w:cs="Times New Roman"/>
                <w:b/>
                <w:sz w:val="24"/>
                <w:szCs w:val="24"/>
              </w:rPr>
              <w:t>6, 1</w:t>
            </w:r>
            <w:r w:rsidR="006A0957">
              <w:rPr>
                <w:rFonts w:ascii="Times New Roman" w:hAnsi="Times New Roman" w:cs="Times New Roman"/>
                <w:b/>
                <w:sz w:val="24"/>
                <w:szCs w:val="24"/>
              </w:rPr>
              <w:t>2</w:t>
            </w:r>
            <w:r w:rsidR="000E1C20">
              <w:rPr>
                <w:rFonts w:ascii="Times New Roman" w:hAnsi="Times New Roman" w:cs="Times New Roman"/>
                <w:b/>
                <w:sz w:val="24"/>
                <w:szCs w:val="24"/>
              </w:rPr>
              <w:t>, 15</w:t>
            </w:r>
            <w:r>
              <w:rPr>
                <w:rFonts w:ascii="Times New Roman" w:hAnsi="Times New Roman" w:cs="Times New Roman"/>
                <w:b/>
                <w:sz w:val="24"/>
                <w:szCs w:val="24"/>
              </w:rPr>
              <w:t>, 21</w:t>
            </w:r>
            <w:r w:rsidR="000E1C20">
              <w:rPr>
                <w:rFonts w:ascii="Times New Roman" w:hAnsi="Times New Roman" w:cs="Times New Roman"/>
                <w:b/>
                <w:sz w:val="24"/>
                <w:szCs w:val="24"/>
              </w:rPr>
              <w:t xml:space="preserve">, </w:t>
            </w:r>
            <w:r w:rsidR="005908CC">
              <w:rPr>
                <w:rFonts w:ascii="Times New Roman" w:hAnsi="Times New Roman" w:cs="Times New Roman"/>
                <w:b/>
                <w:sz w:val="24"/>
                <w:szCs w:val="24"/>
              </w:rPr>
              <w:t>28, 28</w:t>
            </w:r>
            <w:r>
              <w:rPr>
                <w:rFonts w:ascii="Times New Roman" w:hAnsi="Times New Roman" w:cs="Times New Roman"/>
                <w:b/>
                <w:sz w:val="24"/>
                <w:szCs w:val="24"/>
              </w:rPr>
              <w:t>,</w:t>
            </w:r>
            <w:r w:rsidR="006A0957">
              <w:rPr>
                <w:rFonts w:ascii="Times New Roman" w:hAnsi="Times New Roman" w:cs="Times New Roman"/>
                <w:b/>
                <w:sz w:val="24"/>
                <w:szCs w:val="24"/>
              </w:rPr>
              <w:t xml:space="preserve"> 37, 40</w:t>
            </w:r>
            <w:r w:rsidR="005908CC">
              <w:rPr>
                <w:rFonts w:ascii="Times New Roman" w:hAnsi="Times New Roman" w:cs="Times New Roman"/>
                <w:b/>
                <w:sz w:val="24"/>
                <w:szCs w:val="24"/>
              </w:rPr>
              <w:t>, 43</w:t>
            </w:r>
            <w:r>
              <w:rPr>
                <w:rFonts w:ascii="Times New Roman" w:hAnsi="Times New Roman" w:cs="Times New Roman"/>
                <w:b/>
                <w:sz w:val="24"/>
                <w:szCs w:val="24"/>
              </w:rPr>
              <w:t>, 62 &amp; 68</w:t>
            </w:r>
            <w:r w:rsidR="000E1C20">
              <w:rPr>
                <w:rFonts w:ascii="Times New Roman" w:hAnsi="Times New Roman" w:cs="Times New Roman"/>
                <w:b/>
                <w:sz w:val="24"/>
                <w:szCs w:val="24"/>
              </w:rPr>
              <w:t>.</w:t>
            </w:r>
          </w:p>
          <w:p w14:paraId="52544B4C" w14:textId="77777777" w:rsidR="000E1C20" w:rsidRDefault="000E1C20" w:rsidP="005B5BA2">
            <w:pPr>
              <w:rPr>
                <w:rFonts w:ascii="Times New Roman" w:hAnsi="Times New Roman" w:cs="Times New Roman"/>
                <w:b/>
                <w:sz w:val="24"/>
                <w:szCs w:val="24"/>
              </w:rPr>
            </w:pPr>
          </w:p>
          <w:p w14:paraId="06D98A64" w14:textId="77777777" w:rsidR="00224639" w:rsidRDefault="00224639" w:rsidP="005B5BA2">
            <w:pPr>
              <w:rPr>
                <w:rFonts w:ascii="Times New Roman" w:hAnsi="Times New Roman" w:cs="Times New Roman"/>
                <w:b/>
                <w:sz w:val="24"/>
                <w:szCs w:val="24"/>
              </w:rPr>
            </w:pPr>
            <w:r>
              <w:rPr>
                <w:rFonts w:ascii="Times New Roman" w:hAnsi="Times New Roman" w:cs="Times New Roman"/>
                <w:b/>
                <w:sz w:val="24"/>
                <w:szCs w:val="24"/>
              </w:rPr>
              <w:t>The low predi</w:t>
            </w:r>
            <w:r w:rsidR="001A4BAC">
              <w:rPr>
                <w:rFonts w:ascii="Times New Roman" w:hAnsi="Times New Roman" w:cs="Times New Roman"/>
                <w:b/>
                <w:sz w:val="24"/>
                <w:szCs w:val="24"/>
              </w:rPr>
              <w:t>ctability scores</w:t>
            </w:r>
            <w:r>
              <w:rPr>
                <w:rFonts w:ascii="Times New Roman" w:hAnsi="Times New Roman" w:cs="Times New Roman"/>
                <w:b/>
                <w:sz w:val="24"/>
                <w:szCs w:val="24"/>
              </w:rPr>
              <w:t xml:space="preserve"> of the subjects correlate with the</w:t>
            </w:r>
            <w:r w:rsidR="006C03CB">
              <w:rPr>
                <w:rFonts w:ascii="Times New Roman" w:hAnsi="Times New Roman" w:cs="Times New Roman"/>
                <w:b/>
                <w:sz w:val="24"/>
                <w:szCs w:val="24"/>
              </w:rPr>
              <w:t xml:space="preserve">ir NCLEX results. </w:t>
            </w:r>
            <w:r>
              <w:rPr>
                <w:rFonts w:ascii="Times New Roman" w:hAnsi="Times New Roman" w:cs="Times New Roman"/>
                <w:b/>
                <w:sz w:val="24"/>
                <w:szCs w:val="24"/>
              </w:rPr>
              <w:t xml:space="preserve"> </w:t>
            </w:r>
          </w:p>
          <w:p w14:paraId="629EC165" w14:textId="77777777" w:rsidR="00057906" w:rsidRDefault="00057906" w:rsidP="005B5BA2">
            <w:pPr>
              <w:rPr>
                <w:rFonts w:ascii="Times New Roman" w:hAnsi="Times New Roman" w:cs="Times New Roman"/>
                <w:b/>
                <w:sz w:val="24"/>
                <w:szCs w:val="24"/>
              </w:rPr>
            </w:pPr>
          </w:p>
          <w:p w14:paraId="7F6E19D4" w14:textId="77777777" w:rsidR="000F2400" w:rsidRDefault="000E1C20" w:rsidP="005B5BA2">
            <w:pPr>
              <w:rPr>
                <w:rFonts w:ascii="Times New Roman" w:hAnsi="Times New Roman" w:cs="Times New Roman"/>
                <w:b/>
                <w:sz w:val="24"/>
                <w:szCs w:val="24"/>
              </w:rPr>
            </w:pPr>
            <w:r>
              <w:rPr>
                <w:rFonts w:ascii="Times New Roman" w:hAnsi="Times New Roman" w:cs="Times New Roman"/>
                <w:b/>
                <w:sz w:val="24"/>
                <w:szCs w:val="24"/>
              </w:rPr>
              <w:t xml:space="preserve">The </w:t>
            </w:r>
            <w:r w:rsidR="00057906">
              <w:rPr>
                <w:rFonts w:ascii="Times New Roman" w:hAnsi="Times New Roman" w:cs="Times New Roman"/>
                <w:b/>
                <w:sz w:val="24"/>
                <w:szCs w:val="24"/>
              </w:rPr>
              <w:t>benchmark of 90</w:t>
            </w:r>
            <w:r w:rsidR="006C03CB">
              <w:rPr>
                <w:rFonts w:ascii="Times New Roman" w:hAnsi="Times New Roman" w:cs="Times New Roman"/>
                <w:b/>
                <w:sz w:val="24"/>
                <w:szCs w:val="24"/>
              </w:rPr>
              <w:t>% on</w:t>
            </w:r>
            <w:r w:rsidR="00AE134B">
              <w:rPr>
                <w:rFonts w:ascii="Times New Roman" w:hAnsi="Times New Roman" w:cs="Times New Roman"/>
                <w:b/>
                <w:sz w:val="24"/>
                <w:szCs w:val="24"/>
              </w:rPr>
              <w:t xml:space="preserve"> the Comprehensive Predictor</w:t>
            </w:r>
            <w:r>
              <w:rPr>
                <w:rFonts w:ascii="Times New Roman" w:hAnsi="Times New Roman" w:cs="Times New Roman"/>
                <w:b/>
                <w:sz w:val="24"/>
                <w:szCs w:val="24"/>
              </w:rPr>
              <w:t xml:space="preserve"> was validated </w:t>
            </w:r>
            <w:r w:rsidR="00057906">
              <w:rPr>
                <w:rFonts w:ascii="Times New Roman" w:hAnsi="Times New Roman" w:cs="Times New Roman"/>
                <w:b/>
                <w:sz w:val="24"/>
                <w:szCs w:val="24"/>
              </w:rPr>
              <w:t>as all of the unsuccessful subjects scored</w:t>
            </w:r>
            <w:r w:rsidR="001A4BAC">
              <w:rPr>
                <w:rFonts w:ascii="Times New Roman" w:hAnsi="Times New Roman" w:cs="Times New Roman"/>
                <w:b/>
                <w:sz w:val="24"/>
                <w:szCs w:val="24"/>
              </w:rPr>
              <w:t xml:space="preserve"> well</w:t>
            </w:r>
            <w:r w:rsidR="00057906">
              <w:rPr>
                <w:rFonts w:ascii="Times New Roman" w:hAnsi="Times New Roman" w:cs="Times New Roman"/>
                <w:b/>
                <w:sz w:val="24"/>
                <w:szCs w:val="24"/>
              </w:rPr>
              <w:t xml:space="preserve"> below 90% in the Comprehensive Predictor</w:t>
            </w:r>
            <w:r w:rsidR="00AE134B">
              <w:rPr>
                <w:rFonts w:ascii="Times New Roman" w:hAnsi="Times New Roman" w:cs="Times New Roman"/>
                <w:b/>
                <w:sz w:val="24"/>
                <w:szCs w:val="24"/>
              </w:rPr>
              <w:t xml:space="preserve"> and were unsuccessful passing the NCLEX on the first attempt</w:t>
            </w:r>
            <w:r w:rsidR="006C03CB">
              <w:rPr>
                <w:rFonts w:ascii="Times New Roman" w:hAnsi="Times New Roman" w:cs="Times New Roman"/>
                <w:b/>
                <w:sz w:val="24"/>
                <w:szCs w:val="24"/>
              </w:rPr>
              <w:t>.</w:t>
            </w:r>
          </w:p>
          <w:p w14:paraId="3DE1C790" w14:textId="77777777" w:rsidR="000F2400" w:rsidRDefault="000F2400" w:rsidP="005B5BA2">
            <w:pPr>
              <w:rPr>
                <w:rFonts w:ascii="Times New Roman" w:hAnsi="Times New Roman" w:cs="Times New Roman"/>
                <w:b/>
                <w:sz w:val="24"/>
                <w:szCs w:val="24"/>
              </w:rPr>
            </w:pPr>
          </w:p>
          <w:p w14:paraId="19B1A85F" w14:textId="77777777" w:rsidR="006C03CB" w:rsidRDefault="000F2400" w:rsidP="005B5BA2">
            <w:pPr>
              <w:rPr>
                <w:rFonts w:ascii="Times New Roman" w:hAnsi="Times New Roman" w:cs="Times New Roman"/>
                <w:b/>
                <w:sz w:val="24"/>
                <w:szCs w:val="24"/>
              </w:rPr>
            </w:pPr>
            <w:r>
              <w:rPr>
                <w:rFonts w:ascii="Times New Roman" w:hAnsi="Times New Roman" w:cs="Times New Roman"/>
                <w:b/>
                <w:sz w:val="24"/>
                <w:szCs w:val="24"/>
              </w:rPr>
              <w:t xml:space="preserve">A </w:t>
            </w:r>
            <w:r w:rsidR="006C03CB">
              <w:rPr>
                <w:rFonts w:ascii="Times New Roman" w:hAnsi="Times New Roman" w:cs="Times New Roman"/>
                <w:b/>
                <w:sz w:val="24"/>
                <w:szCs w:val="24"/>
              </w:rPr>
              <w:t xml:space="preserve"> </w:t>
            </w:r>
            <w:r w:rsidR="0062482C">
              <w:rPr>
                <w:rFonts w:ascii="Times New Roman" w:hAnsi="Times New Roman" w:cs="Times New Roman"/>
                <w:b/>
                <w:sz w:val="24"/>
                <w:szCs w:val="24"/>
              </w:rPr>
              <w:t>review</w:t>
            </w:r>
            <w:r>
              <w:rPr>
                <w:rFonts w:ascii="Times New Roman" w:hAnsi="Times New Roman" w:cs="Times New Roman"/>
                <w:b/>
                <w:sz w:val="24"/>
                <w:szCs w:val="24"/>
              </w:rPr>
              <w:t xml:space="preserve"> of </w:t>
            </w:r>
            <w:r w:rsidR="0062482C">
              <w:rPr>
                <w:rFonts w:ascii="Times New Roman" w:hAnsi="Times New Roman" w:cs="Times New Roman"/>
                <w:b/>
                <w:sz w:val="24"/>
                <w:szCs w:val="24"/>
              </w:rPr>
              <w:t xml:space="preserve"> the reports from the National Council </w:t>
            </w:r>
            <w:r>
              <w:rPr>
                <w:rFonts w:ascii="Times New Roman" w:hAnsi="Times New Roman" w:cs="Times New Roman"/>
                <w:b/>
                <w:sz w:val="24"/>
                <w:szCs w:val="24"/>
              </w:rPr>
              <w:t xml:space="preserve">(Mountain Measurement) report indicated the </w:t>
            </w:r>
            <w:r w:rsidR="001A4BAC">
              <w:rPr>
                <w:rFonts w:ascii="Times New Roman" w:hAnsi="Times New Roman" w:cs="Times New Roman"/>
                <w:b/>
                <w:sz w:val="24"/>
                <w:szCs w:val="24"/>
              </w:rPr>
              <w:t>category with the lowest performance is:</w:t>
            </w:r>
          </w:p>
          <w:p w14:paraId="4F94FBCF" w14:textId="77777777" w:rsidR="001A4BAC" w:rsidRDefault="001A4BAC" w:rsidP="005B5BA2">
            <w:pPr>
              <w:rPr>
                <w:rFonts w:ascii="Times New Roman" w:hAnsi="Times New Roman" w:cs="Times New Roman"/>
                <w:b/>
                <w:sz w:val="24"/>
                <w:szCs w:val="24"/>
              </w:rPr>
            </w:pPr>
          </w:p>
          <w:p w14:paraId="218D0FFD" w14:textId="77777777" w:rsidR="001A4BAC" w:rsidRDefault="001A4BAC" w:rsidP="005B5BA2">
            <w:pPr>
              <w:rPr>
                <w:rFonts w:ascii="Times New Roman" w:hAnsi="Times New Roman" w:cs="Times New Roman"/>
                <w:b/>
                <w:sz w:val="24"/>
                <w:szCs w:val="24"/>
              </w:rPr>
            </w:pPr>
            <w:r>
              <w:rPr>
                <w:rFonts w:ascii="Times New Roman" w:hAnsi="Times New Roman" w:cs="Times New Roman"/>
                <w:b/>
                <w:sz w:val="24"/>
                <w:szCs w:val="24"/>
              </w:rPr>
              <w:t>Basic Care and Comfort</w:t>
            </w:r>
            <w:r w:rsidR="000E1C20">
              <w:rPr>
                <w:rFonts w:ascii="Times New Roman" w:hAnsi="Times New Roman" w:cs="Times New Roman"/>
                <w:b/>
                <w:sz w:val="24"/>
                <w:szCs w:val="24"/>
              </w:rPr>
              <w:t xml:space="preserve">    56%</w:t>
            </w:r>
          </w:p>
          <w:p w14:paraId="3BAB23F1" w14:textId="77777777" w:rsidR="000E1C20" w:rsidRDefault="000E1C20" w:rsidP="005B5BA2">
            <w:pPr>
              <w:rPr>
                <w:rFonts w:ascii="Times New Roman" w:hAnsi="Times New Roman" w:cs="Times New Roman"/>
                <w:b/>
                <w:sz w:val="24"/>
                <w:szCs w:val="24"/>
              </w:rPr>
            </w:pPr>
          </w:p>
          <w:p w14:paraId="2F8EB5E2" w14:textId="77777777" w:rsidR="000E1C20" w:rsidRDefault="000E1C20" w:rsidP="005B5BA2">
            <w:pPr>
              <w:rPr>
                <w:rFonts w:ascii="Times New Roman" w:hAnsi="Times New Roman" w:cs="Times New Roman"/>
                <w:b/>
                <w:sz w:val="24"/>
                <w:szCs w:val="24"/>
              </w:rPr>
            </w:pPr>
            <w:r>
              <w:rPr>
                <w:rFonts w:ascii="Times New Roman" w:hAnsi="Times New Roman" w:cs="Times New Roman"/>
                <w:b/>
                <w:sz w:val="24"/>
                <w:szCs w:val="24"/>
              </w:rPr>
              <w:t xml:space="preserve">This category will be reviewed with the baccalaureate committee and an action plan will be developed to further support </w:t>
            </w:r>
            <w:r w:rsidR="005908CC">
              <w:rPr>
                <w:rFonts w:ascii="Times New Roman" w:hAnsi="Times New Roman" w:cs="Times New Roman"/>
                <w:b/>
                <w:sz w:val="24"/>
                <w:szCs w:val="24"/>
              </w:rPr>
              <w:t>maintenance</w:t>
            </w:r>
            <w:r>
              <w:rPr>
                <w:rFonts w:ascii="Times New Roman" w:hAnsi="Times New Roman" w:cs="Times New Roman"/>
                <w:b/>
                <w:sz w:val="24"/>
                <w:szCs w:val="24"/>
              </w:rPr>
              <w:t xml:space="preserve"> of the 90% pass rate on the NCLEX exam.</w:t>
            </w:r>
          </w:p>
          <w:p w14:paraId="10E47712" w14:textId="77777777" w:rsidR="000E1C20" w:rsidRDefault="000E1C20" w:rsidP="005B5BA2">
            <w:pPr>
              <w:rPr>
                <w:rFonts w:ascii="Times New Roman" w:hAnsi="Times New Roman" w:cs="Times New Roman"/>
                <w:b/>
                <w:sz w:val="24"/>
                <w:szCs w:val="24"/>
              </w:rPr>
            </w:pPr>
          </w:p>
          <w:p w14:paraId="27B8AA75" w14:textId="77777777" w:rsidR="006C03CB" w:rsidRDefault="006C03CB" w:rsidP="005B5BA2">
            <w:pPr>
              <w:rPr>
                <w:rFonts w:ascii="Times New Roman" w:hAnsi="Times New Roman" w:cs="Times New Roman"/>
                <w:b/>
                <w:sz w:val="24"/>
                <w:szCs w:val="24"/>
              </w:rPr>
            </w:pPr>
          </w:p>
          <w:p w14:paraId="727017D4" w14:textId="77777777" w:rsidR="006C03CB" w:rsidRDefault="006C03CB" w:rsidP="005B5BA2">
            <w:pPr>
              <w:rPr>
                <w:rFonts w:ascii="Times New Roman" w:hAnsi="Times New Roman" w:cs="Times New Roman"/>
                <w:b/>
                <w:sz w:val="24"/>
                <w:szCs w:val="24"/>
              </w:rPr>
            </w:pPr>
          </w:p>
          <w:p w14:paraId="514F0B3D" w14:textId="77777777" w:rsidR="006C03CB" w:rsidRDefault="006C03CB" w:rsidP="005B5BA2">
            <w:pPr>
              <w:rPr>
                <w:rFonts w:ascii="Times New Roman" w:hAnsi="Times New Roman" w:cs="Times New Roman"/>
                <w:b/>
                <w:sz w:val="24"/>
                <w:szCs w:val="24"/>
              </w:rPr>
            </w:pPr>
          </w:p>
          <w:p w14:paraId="606EFA4D" w14:textId="77777777" w:rsidR="005B5BA2" w:rsidRDefault="005B5BA2" w:rsidP="005B5BA2">
            <w:pPr>
              <w:rPr>
                <w:rFonts w:ascii="Times New Roman" w:hAnsi="Times New Roman" w:cs="Times New Roman"/>
                <w:b/>
                <w:sz w:val="24"/>
                <w:szCs w:val="24"/>
              </w:rPr>
            </w:pPr>
          </w:p>
          <w:p w14:paraId="1C853F54" w14:textId="77777777" w:rsidR="005B5BA2" w:rsidRDefault="005B5BA2" w:rsidP="005B5BA2">
            <w:pPr>
              <w:rPr>
                <w:rFonts w:ascii="Times New Roman" w:hAnsi="Times New Roman" w:cs="Times New Roman"/>
                <w:b/>
                <w:sz w:val="24"/>
                <w:szCs w:val="24"/>
              </w:rPr>
            </w:pPr>
          </w:p>
          <w:p w14:paraId="3EDB4DCF" w14:textId="77777777" w:rsidR="005B5BA2" w:rsidRDefault="005B5BA2" w:rsidP="005B5BA2">
            <w:pPr>
              <w:rPr>
                <w:rFonts w:ascii="Times New Roman" w:hAnsi="Times New Roman" w:cs="Times New Roman"/>
                <w:b/>
                <w:sz w:val="24"/>
                <w:szCs w:val="24"/>
              </w:rPr>
            </w:pPr>
          </w:p>
          <w:p w14:paraId="7E44E54C" w14:textId="77777777" w:rsidR="005B5BA2" w:rsidRDefault="005B5BA2" w:rsidP="005B5BA2">
            <w:pPr>
              <w:rPr>
                <w:rFonts w:ascii="Times New Roman" w:hAnsi="Times New Roman" w:cs="Times New Roman"/>
                <w:b/>
                <w:sz w:val="24"/>
                <w:szCs w:val="24"/>
              </w:rPr>
            </w:pPr>
          </w:p>
          <w:p w14:paraId="341D926A" w14:textId="77777777" w:rsidR="005B5BA2" w:rsidRDefault="005B5BA2" w:rsidP="005B5BA2">
            <w:pPr>
              <w:rPr>
                <w:rFonts w:ascii="Times New Roman" w:hAnsi="Times New Roman" w:cs="Times New Roman"/>
                <w:b/>
                <w:sz w:val="24"/>
                <w:szCs w:val="24"/>
              </w:rPr>
            </w:pPr>
          </w:p>
          <w:p w14:paraId="6D86C572" w14:textId="77777777" w:rsidR="005B5BA2" w:rsidRDefault="005B5BA2" w:rsidP="005B5BA2">
            <w:pPr>
              <w:rPr>
                <w:rFonts w:ascii="Times New Roman" w:hAnsi="Times New Roman" w:cs="Times New Roman"/>
                <w:b/>
                <w:sz w:val="24"/>
                <w:szCs w:val="24"/>
              </w:rPr>
            </w:pPr>
          </w:p>
          <w:p w14:paraId="6651978E" w14:textId="77777777" w:rsidR="005B5BA2" w:rsidRDefault="005B5BA2" w:rsidP="005B5BA2">
            <w:pPr>
              <w:rPr>
                <w:rFonts w:ascii="Times New Roman" w:hAnsi="Times New Roman" w:cs="Times New Roman"/>
                <w:b/>
                <w:sz w:val="24"/>
                <w:szCs w:val="24"/>
              </w:rPr>
            </w:pPr>
          </w:p>
          <w:p w14:paraId="63300736" w14:textId="77777777" w:rsidR="004F6F8E" w:rsidRDefault="004F6F8E" w:rsidP="005B5BA2">
            <w:pPr>
              <w:rPr>
                <w:rFonts w:ascii="Times New Roman" w:hAnsi="Times New Roman" w:cs="Times New Roman"/>
                <w:b/>
                <w:sz w:val="24"/>
                <w:szCs w:val="24"/>
              </w:rPr>
            </w:pPr>
          </w:p>
          <w:p w14:paraId="4491A0A6" w14:textId="77777777" w:rsidR="004F6F8E" w:rsidRDefault="004F6F8E" w:rsidP="005B5BA2">
            <w:pPr>
              <w:rPr>
                <w:rFonts w:ascii="Times New Roman" w:hAnsi="Times New Roman" w:cs="Times New Roman"/>
                <w:b/>
                <w:sz w:val="24"/>
                <w:szCs w:val="24"/>
              </w:rPr>
            </w:pPr>
          </w:p>
          <w:p w14:paraId="21CCC7B7" w14:textId="77777777" w:rsidR="005B5BA2" w:rsidRPr="005B5BA2" w:rsidRDefault="005B5BA2" w:rsidP="005B5BA2">
            <w:pPr>
              <w:rPr>
                <w:rFonts w:ascii="Times New Roman" w:hAnsi="Times New Roman" w:cs="Times New Roman"/>
                <w:b/>
                <w:sz w:val="24"/>
                <w:szCs w:val="24"/>
              </w:rPr>
            </w:pPr>
          </w:p>
        </w:tc>
      </w:tr>
      <w:tr w:rsidR="003D0E82" w14:paraId="1D9F1AB3" w14:textId="77777777" w:rsidTr="003D0E82">
        <w:tc>
          <w:tcPr>
            <w:tcW w:w="9350" w:type="dxa"/>
          </w:tcPr>
          <w:p w14:paraId="1FAA63D3"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5908CC">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66C45471" w14:textId="77777777" w:rsidR="0044009B" w:rsidRDefault="0044009B" w:rsidP="0044009B">
            <w:pPr>
              <w:pStyle w:val="ListParagraph"/>
              <w:rPr>
                <w:rFonts w:ascii="Times New Roman" w:hAnsi="Times New Roman" w:cs="Times New Roman"/>
                <w:b/>
                <w:sz w:val="24"/>
                <w:szCs w:val="24"/>
              </w:rPr>
            </w:pPr>
          </w:p>
          <w:p w14:paraId="14E85523" w14:textId="77777777" w:rsidR="00057906" w:rsidRDefault="00057906" w:rsidP="00057906">
            <w:pPr>
              <w:pStyle w:val="ListParagraph"/>
              <w:rPr>
                <w:rFonts w:ascii="Times New Roman" w:hAnsi="Times New Roman" w:cs="Times New Roman"/>
                <w:b/>
                <w:sz w:val="24"/>
                <w:szCs w:val="24"/>
              </w:rPr>
            </w:pPr>
          </w:p>
          <w:p w14:paraId="3016CA47" w14:textId="77777777" w:rsidR="005908CC" w:rsidRDefault="00051DBD" w:rsidP="00057906">
            <w:pPr>
              <w:tabs>
                <w:tab w:val="left" w:pos="235"/>
              </w:tabs>
              <w:ind w:left="102" w:right="125"/>
              <w:rPr>
                <w:rFonts w:ascii="Trebuchet MS"/>
                <w:b/>
                <w:sz w:val="20"/>
              </w:rPr>
            </w:pPr>
            <w:r>
              <w:rPr>
                <w:rFonts w:ascii="Trebuchet MS"/>
                <w:b/>
                <w:sz w:val="20"/>
              </w:rPr>
              <w:t xml:space="preserve">SLO 15: </w:t>
            </w:r>
            <w:r w:rsidR="005908CC">
              <w:rPr>
                <w:rFonts w:ascii="Trebuchet MS"/>
                <w:b/>
                <w:sz w:val="20"/>
              </w:rPr>
              <w:t>Apply leadership concepts, skills, and decision making in the provision of high quality nursing care</w:t>
            </w:r>
            <w:r>
              <w:rPr>
                <w:rFonts w:ascii="Trebuchet MS"/>
                <w:b/>
                <w:sz w:val="20"/>
              </w:rPr>
              <w:t>, and the coordination of the health care team.</w:t>
            </w:r>
            <w:r w:rsidR="005908CC">
              <w:rPr>
                <w:rFonts w:ascii="Trebuchet MS"/>
                <w:b/>
                <w:sz w:val="20"/>
              </w:rPr>
              <w:t xml:space="preserve"> </w:t>
            </w:r>
          </w:p>
          <w:p w14:paraId="755ABFDC" w14:textId="77777777" w:rsidR="0062482C" w:rsidRDefault="0062482C" w:rsidP="00057906">
            <w:pPr>
              <w:tabs>
                <w:tab w:val="left" w:pos="235"/>
              </w:tabs>
              <w:ind w:left="102" w:right="125"/>
              <w:rPr>
                <w:rFonts w:ascii="Trebuchet MS"/>
                <w:b/>
                <w:sz w:val="20"/>
              </w:rPr>
            </w:pPr>
          </w:p>
          <w:p w14:paraId="357F525C" w14:textId="77777777" w:rsidR="0062482C" w:rsidRDefault="00051DBD" w:rsidP="00051DBD">
            <w:pPr>
              <w:tabs>
                <w:tab w:val="left" w:pos="235"/>
              </w:tabs>
              <w:ind w:left="102" w:right="125"/>
              <w:rPr>
                <w:rFonts w:ascii="Trebuchet MS"/>
                <w:b/>
              </w:rPr>
            </w:pPr>
            <w:r w:rsidRPr="00051DBD">
              <w:rPr>
                <w:rFonts w:ascii="Trebuchet MS"/>
                <w:b/>
              </w:rPr>
              <w:t>Indicators:</w:t>
            </w:r>
          </w:p>
          <w:p w14:paraId="70875B93" w14:textId="77777777" w:rsidR="00051DBD" w:rsidRPr="00051DBD" w:rsidRDefault="00051DBD" w:rsidP="00051DBD">
            <w:pPr>
              <w:tabs>
                <w:tab w:val="left" w:pos="235"/>
              </w:tabs>
              <w:ind w:left="102" w:right="125"/>
              <w:rPr>
                <w:rFonts w:ascii="Times New Roman" w:eastAsia="Times New Roman" w:hAnsi="Times New Roman" w:cs="Times New Roman"/>
                <w:b/>
              </w:rPr>
            </w:pPr>
          </w:p>
          <w:p w14:paraId="13D11389" w14:textId="77777777" w:rsidR="0062482C" w:rsidRPr="00051DBD" w:rsidRDefault="0062482C" w:rsidP="0062482C">
            <w:pPr>
              <w:tabs>
                <w:tab w:val="left" w:pos="235"/>
              </w:tabs>
              <w:ind w:left="102" w:right="125"/>
              <w:rPr>
                <w:rFonts w:ascii="Trebuchet MS"/>
                <w:b/>
                <w:i/>
              </w:rPr>
            </w:pPr>
            <w:r w:rsidRPr="00051DBD">
              <w:rPr>
                <w:rFonts w:ascii="Trebuchet MS"/>
              </w:rPr>
              <w:t>90%</w:t>
            </w:r>
            <w:r w:rsidRPr="00051DBD">
              <w:rPr>
                <w:rFonts w:ascii="Trebuchet MS"/>
                <w:spacing w:val="-4"/>
              </w:rPr>
              <w:t xml:space="preserve"> </w:t>
            </w:r>
            <w:r w:rsidRPr="00051DBD">
              <w:rPr>
                <w:rFonts w:ascii="Trebuchet MS"/>
              </w:rPr>
              <w:t>of</w:t>
            </w:r>
            <w:r w:rsidRPr="00051DBD">
              <w:rPr>
                <w:rFonts w:ascii="Trebuchet MS"/>
                <w:spacing w:val="-3"/>
              </w:rPr>
              <w:t xml:space="preserve"> </w:t>
            </w:r>
            <w:r w:rsidRPr="00051DBD">
              <w:rPr>
                <w:rFonts w:ascii="Trebuchet MS"/>
                <w:spacing w:val="-1"/>
              </w:rPr>
              <w:t>students</w:t>
            </w:r>
            <w:r w:rsidRPr="00051DBD">
              <w:rPr>
                <w:rFonts w:ascii="Trebuchet MS"/>
                <w:spacing w:val="-4"/>
              </w:rPr>
              <w:t xml:space="preserve"> </w:t>
            </w:r>
            <w:r w:rsidRPr="00051DBD">
              <w:rPr>
                <w:rFonts w:ascii="Trebuchet MS"/>
              </w:rPr>
              <w:t>will</w:t>
            </w:r>
            <w:r w:rsidRPr="00051DBD">
              <w:rPr>
                <w:rFonts w:ascii="Trebuchet MS"/>
                <w:spacing w:val="-5"/>
              </w:rPr>
              <w:t xml:space="preserve"> </w:t>
            </w:r>
            <w:r w:rsidRPr="00051DBD">
              <w:rPr>
                <w:rFonts w:ascii="Trebuchet MS"/>
              </w:rPr>
              <w:t>receive</w:t>
            </w:r>
            <w:r w:rsidRPr="00051DBD">
              <w:rPr>
                <w:rFonts w:ascii="Trebuchet MS"/>
                <w:spacing w:val="-5"/>
              </w:rPr>
              <w:t xml:space="preserve"> </w:t>
            </w:r>
            <w:r w:rsidRPr="00051DBD">
              <w:rPr>
                <w:rFonts w:ascii="Trebuchet MS"/>
              </w:rPr>
              <w:t>a</w:t>
            </w:r>
            <w:r w:rsidRPr="00051DBD">
              <w:rPr>
                <w:rFonts w:ascii="Trebuchet MS"/>
                <w:spacing w:val="-3"/>
              </w:rPr>
              <w:t xml:space="preserve"> </w:t>
            </w:r>
            <w:r w:rsidRPr="00051DBD">
              <w:rPr>
                <w:rFonts w:ascii="Trebuchet MS"/>
              </w:rPr>
              <w:t>Level</w:t>
            </w:r>
            <w:r w:rsidRPr="00051DBD">
              <w:rPr>
                <w:rFonts w:ascii="Trebuchet MS"/>
                <w:spacing w:val="-6"/>
              </w:rPr>
              <w:t xml:space="preserve"> </w:t>
            </w:r>
            <w:r w:rsidRPr="00051DBD">
              <w:rPr>
                <w:rFonts w:ascii="Trebuchet MS"/>
              </w:rPr>
              <w:t>2</w:t>
            </w:r>
            <w:r w:rsidRPr="00051DBD">
              <w:rPr>
                <w:rFonts w:ascii="Trebuchet MS"/>
                <w:spacing w:val="-3"/>
              </w:rPr>
              <w:t xml:space="preserve"> </w:t>
            </w:r>
            <w:r w:rsidRPr="00051DBD">
              <w:rPr>
                <w:rFonts w:ascii="Trebuchet MS"/>
              </w:rPr>
              <w:t>or</w:t>
            </w:r>
            <w:r w:rsidRPr="00051DBD">
              <w:rPr>
                <w:rFonts w:ascii="Trebuchet MS"/>
                <w:spacing w:val="30"/>
                <w:w w:val="99"/>
              </w:rPr>
              <w:t xml:space="preserve"> </w:t>
            </w:r>
            <w:r w:rsidRPr="00051DBD">
              <w:rPr>
                <w:rFonts w:ascii="Trebuchet MS"/>
              </w:rPr>
              <w:t>above</w:t>
            </w:r>
            <w:r w:rsidRPr="00051DBD">
              <w:rPr>
                <w:rFonts w:ascii="Trebuchet MS"/>
                <w:spacing w:val="-7"/>
              </w:rPr>
              <w:t xml:space="preserve"> </w:t>
            </w:r>
            <w:r w:rsidRPr="00051DBD">
              <w:rPr>
                <w:rFonts w:ascii="Trebuchet MS"/>
              </w:rPr>
              <w:t>on</w:t>
            </w:r>
            <w:r w:rsidRPr="00051DBD">
              <w:rPr>
                <w:rFonts w:ascii="Trebuchet MS"/>
                <w:spacing w:val="-8"/>
              </w:rPr>
              <w:t xml:space="preserve"> </w:t>
            </w:r>
            <w:r w:rsidRPr="00051DBD">
              <w:rPr>
                <w:rFonts w:ascii="Trebuchet MS"/>
              </w:rPr>
              <w:t>the</w:t>
            </w:r>
            <w:r w:rsidRPr="00051DBD">
              <w:rPr>
                <w:rFonts w:ascii="Trebuchet MS"/>
                <w:spacing w:val="-7"/>
              </w:rPr>
              <w:t xml:space="preserve"> </w:t>
            </w:r>
            <w:r w:rsidRPr="00051DBD">
              <w:rPr>
                <w:rFonts w:ascii="Trebuchet MS"/>
                <w:b/>
                <w:i/>
                <w:spacing w:val="-1"/>
              </w:rPr>
              <w:t>Final</w:t>
            </w:r>
            <w:r w:rsidRPr="00051DBD">
              <w:rPr>
                <w:rFonts w:ascii="Trebuchet MS"/>
                <w:b/>
                <w:i/>
                <w:spacing w:val="-6"/>
              </w:rPr>
              <w:t xml:space="preserve"> </w:t>
            </w:r>
            <w:r w:rsidRPr="00051DBD">
              <w:rPr>
                <w:rFonts w:ascii="Trebuchet MS"/>
                <w:b/>
                <w:i/>
              </w:rPr>
              <w:t>Preceptor</w:t>
            </w:r>
            <w:r w:rsidRPr="00051DBD">
              <w:rPr>
                <w:rFonts w:ascii="Trebuchet MS"/>
                <w:b/>
                <w:i/>
                <w:spacing w:val="-4"/>
              </w:rPr>
              <w:t xml:space="preserve"> </w:t>
            </w:r>
            <w:r w:rsidRPr="00051DBD">
              <w:rPr>
                <w:rFonts w:ascii="Trebuchet MS"/>
                <w:b/>
                <w:i/>
                <w:spacing w:val="-1"/>
              </w:rPr>
              <w:t>Evaluation</w:t>
            </w:r>
            <w:r w:rsidRPr="00051DBD">
              <w:rPr>
                <w:rFonts w:ascii="Trebuchet MS"/>
                <w:b/>
                <w:i/>
                <w:spacing w:val="-6"/>
              </w:rPr>
              <w:t xml:space="preserve"> </w:t>
            </w:r>
            <w:r w:rsidRPr="00051DBD">
              <w:rPr>
                <w:rFonts w:ascii="Trebuchet MS"/>
                <w:b/>
                <w:i/>
                <w:spacing w:val="-1"/>
              </w:rPr>
              <w:t>in</w:t>
            </w:r>
            <w:r w:rsidRPr="00051DBD">
              <w:rPr>
                <w:rFonts w:ascii="Trebuchet MS"/>
                <w:b/>
                <w:i/>
                <w:spacing w:val="36"/>
                <w:w w:val="99"/>
              </w:rPr>
              <w:t xml:space="preserve"> </w:t>
            </w:r>
            <w:r w:rsidRPr="00051DBD">
              <w:rPr>
                <w:rFonts w:ascii="Trebuchet MS"/>
                <w:b/>
                <w:i/>
              </w:rPr>
              <w:t>NURS</w:t>
            </w:r>
            <w:r w:rsidRPr="00051DBD">
              <w:rPr>
                <w:rFonts w:ascii="Trebuchet MS"/>
                <w:b/>
                <w:i/>
                <w:spacing w:val="-10"/>
              </w:rPr>
              <w:t xml:space="preserve"> </w:t>
            </w:r>
            <w:r w:rsidRPr="00051DBD">
              <w:rPr>
                <w:rFonts w:ascii="Trebuchet MS"/>
                <w:b/>
                <w:i/>
              </w:rPr>
              <w:t>150L</w:t>
            </w:r>
          </w:p>
          <w:p w14:paraId="56E72F6E" w14:textId="77777777" w:rsidR="00051DBD" w:rsidRPr="00051DBD" w:rsidRDefault="00051DBD" w:rsidP="00051DBD">
            <w:pPr>
              <w:pStyle w:val="TableParagraph"/>
              <w:spacing w:line="275" w:lineRule="auto"/>
              <w:ind w:right="165"/>
              <w:rPr>
                <w:rFonts w:ascii="Trebuchet MS"/>
              </w:rPr>
            </w:pPr>
            <w:r w:rsidRPr="00051DBD">
              <w:rPr>
                <w:rFonts w:ascii="Times New Roman" w:eastAsia="Times New Roman" w:hAnsi="Times New Roman" w:cs="Times New Roman"/>
                <w:b/>
                <w:bCs/>
              </w:rPr>
              <w:t xml:space="preserve">  </w:t>
            </w:r>
            <w:r w:rsidRPr="00051DBD">
              <w:rPr>
                <w:rFonts w:ascii="Trebuchet MS"/>
                <w:spacing w:val="-1"/>
              </w:rPr>
              <w:t>90%</w:t>
            </w:r>
            <w:r w:rsidRPr="00051DBD">
              <w:rPr>
                <w:rFonts w:ascii="Trebuchet MS"/>
              </w:rPr>
              <w:t xml:space="preserve"> </w:t>
            </w:r>
            <w:r w:rsidRPr="00051DBD">
              <w:rPr>
                <w:rFonts w:ascii="Trebuchet MS"/>
                <w:spacing w:val="-1"/>
              </w:rPr>
              <w:t>of</w:t>
            </w:r>
            <w:r w:rsidRPr="00051DBD">
              <w:rPr>
                <w:rFonts w:ascii="Trebuchet MS"/>
              </w:rPr>
              <w:t xml:space="preserve"> </w:t>
            </w:r>
            <w:r w:rsidRPr="00051DBD">
              <w:rPr>
                <w:rFonts w:ascii="Trebuchet MS"/>
                <w:spacing w:val="-1"/>
              </w:rPr>
              <w:t>all</w:t>
            </w:r>
            <w:r w:rsidRPr="00051DBD">
              <w:rPr>
                <w:rFonts w:ascii="Trebuchet MS"/>
                <w:spacing w:val="-2"/>
              </w:rPr>
              <w:t xml:space="preserve"> </w:t>
            </w:r>
            <w:r w:rsidRPr="00051DBD">
              <w:rPr>
                <w:rFonts w:ascii="Trebuchet MS"/>
                <w:spacing w:val="-1"/>
              </w:rPr>
              <w:t>candidates</w:t>
            </w:r>
            <w:r w:rsidRPr="00051DBD">
              <w:rPr>
                <w:rFonts w:ascii="Trebuchet MS"/>
              </w:rPr>
              <w:t xml:space="preserve"> </w:t>
            </w:r>
            <w:r w:rsidRPr="00051DBD">
              <w:rPr>
                <w:rFonts w:ascii="Trebuchet MS"/>
                <w:spacing w:val="-1"/>
              </w:rPr>
              <w:t>will</w:t>
            </w:r>
            <w:r w:rsidRPr="00051DBD">
              <w:rPr>
                <w:rFonts w:ascii="Trebuchet MS"/>
              </w:rPr>
              <w:t xml:space="preserve"> </w:t>
            </w:r>
            <w:r w:rsidRPr="00051DBD">
              <w:rPr>
                <w:rFonts w:ascii="Trebuchet MS"/>
                <w:spacing w:val="-1"/>
              </w:rPr>
              <w:t>pass</w:t>
            </w:r>
            <w:r w:rsidRPr="00051DBD">
              <w:rPr>
                <w:rFonts w:ascii="Trebuchet MS"/>
              </w:rPr>
              <w:t xml:space="preserve"> </w:t>
            </w:r>
            <w:r w:rsidRPr="00051DBD">
              <w:rPr>
                <w:rFonts w:ascii="Trebuchet MS"/>
                <w:spacing w:val="-1"/>
              </w:rPr>
              <w:t>the</w:t>
            </w:r>
            <w:r w:rsidRPr="00051DBD">
              <w:rPr>
                <w:rFonts w:ascii="Trebuchet MS"/>
                <w:spacing w:val="27"/>
              </w:rPr>
              <w:t xml:space="preserve"> </w:t>
            </w:r>
            <w:r w:rsidRPr="00051DBD">
              <w:rPr>
                <w:rFonts w:ascii="Trebuchet MS"/>
                <w:b/>
                <w:i/>
                <w:spacing w:val="-1"/>
              </w:rPr>
              <w:t>National</w:t>
            </w:r>
            <w:r w:rsidRPr="00051DBD">
              <w:rPr>
                <w:rFonts w:ascii="Trebuchet MS"/>
                <w:b/>
                <w:i/>
                <w:spacing w:val="66"/>
              </w:rPr>
              <w:t xml:space="preserve"> </w:t>
            </w:r>
            <w:r w:rsidRPr="00051DBD">
              <w:rPr>
                <w:rFonts w:ascii="Trebuchet MS"/>
                <w:b/>
                <w:i/>
                <w:spacing w:val="-1"/>
              </w:rPr>
              <w:t>Council</w:t>
            </w:r>
            <w:r w:rsidRPr="00051DBD">
              <w:rPr>
                <w:rFonts w:ascii="Trebuchet MS"/>
                <w:b/>
                <w:i/>
                <w:spacing w:val="-3"/>
              </w:rPr>
              <w:t xml:space="preserve"> </w:t>
            </w:r>
            <w:r w:rsidRPr="00051DBD">
              <w:rPr>
                <w:rFonts w:ascii="Trebuchet MS"/>
                <w:b/>
                <w:i/>
                <w:spacing w:val="-1"/>
              </w:rPr>
              <w:t>Licensing</w:t>
            </w:r>
            <w:r w:rsidRPr="00051DBD">
              <w:rPr>
                <w:rFonts w:ascii="Trebuchet MS"/>
                <w:b/>
                <w:i/>
              </w:rPr>
              <w:t xml:space="preserve"> </w:t>
            </w:r>
            <w:r w:rsidRPr="00051DBD">
              <w:rPr>
                <w:rFonts w:ascii="Trebuchet MS"/>
                <w:b/>
                <w:i/>
                <w:spacing w:val="-1"/>
              </w:rPr>
              <w:t>Exam</w:t>
            </w:r>
            <w:r w:rsidRPr="00051DBD">
              <w:rPr>
                <w:rFonts w:ascii="Trebuchet MS"/>
                <w:b/>
                <w:i/>
                <w:spacing w:val="21"/>
              </w:rPr>
              <w:t xml:space="preserve"> </w:t>
            </w:r>
            <w:r w:rsidRPr="00051DBD">
              <w:rPr>
                <w:rFonts w:ascii="Trebuchet MS"/>
                <w:b/>
                <w:i/>
                <w:spacing w:val="-1"/>
              </w:rPr>
              <w:t>(NCLEX-  RN)</w:t>
            </w:r>
            <w:r w:rsidRPr="00051DBD">
              <w:rPr>
                <w:rFonts w:ascii="Trebuchet MS"/>
                <w:b/>
                <w:i/>
                <w:spacing w:val="1"/>
              </w:rPr>
              <w:t xml:space="preserve"> </w:t>
            </w:r>
            <w:r w:rsidRPr="00051DBD">
              <w:rPr>
                <w:rFonts w:ascii="Trebuchet MS"/>
                <w:b/>
                <w:spacing w:val="-1"/>
              </w:rPr>
              <w:t>(</w:t>
            </w:r>
            <w:r w:rsidRPr="00051DBD">
              <w:rPr>
                <w:rFonts w:ascii="Trebuchet MS"/>
                <w:spacing w:val="-1"/>
              </w:rPr>
              <w:t>the</w:t>
            </w:r>
            <w:r w:rsidRPr="00051DBD">
              <w:rPr>
                <w:rFonts w:ascii="Trebuchet MS"/>
              </w:rPr>
              <w:t xml:space="preserve">    </w:t>
            </w:r>
          </w:p>
          <w:p w14:paraId="7E1385CB" w14:textId="77777777" w:rsidR="00051DBD" w:rsidRPr="00051DBD" w:rsidRDefault="00051DBD" w:rsidP="00051DBD">
            <w:pPr>
              <w:pStyle w:val="TableParagraph"/>
              <w:spacing w:line="275" w:lineRule="auto"/>
              <w:ind w:right="165"/>
              <w:rPr>
                <w:rFonts w:ascii="Trebuchet MS"/>
                <w:spacing w:val="-2"/>
              </w:rPr>
            </w:pPr>
            <w:r w:rsidRPr="00051DBD">
              <w:rPr>
                <w:rFonts w:ascii="Trebuchet MS"/>
              </w:rPr>
              <w:t xml:space="preserve">  </w:t>
            </w:r>
            <w:r w:rsidRPr="00051DBD">
              <w:rPr>
                <w:rFonts w:ascii="Trebuchet MS"/>
                <w:spacing w:val="-1"/>
              </w:rPr>
              <w:t xml:space="preserve">first </w:t>
            </w:r>
            <w:r w:rsidRPr="00051DBD">
              <w:rPr>
                <w:rFonts w:ascii="Trebuchet MS"/>
                <w:spacing w:val="-2"/>
              </w:rPr>
              <w:t>attempt)</w:t>
            </w:r>
          </w:p>
          <w:p w14:paraId="4E00C018" w14:textId="77777777" w:rsidR="00051DBD" w:rsidRPr="00051DBD" w:rsidRDefault="00051DBD" w:rsidP="00051DBD">
            <w:pPr>
              <w:pStyle w:val="TableParagraph"/>
              <w:spacing w:line="275" w:lineRule="auto"/>
              <w:ind w:left="1080" w:right="165"/>
              <w:rPr>
                <w:rFonts w:ascii="Times New Roman" w:eastAsia="Times New Roman" w:hAnsi="Times New Roman" w:cs="Times New Roman"/>
                <w:b/>
                <w:bCs/>
              </w:rPr>
            </w:pPr>
          </w:p>
          <w:p w14:paraId="0DD64299" w14:textId="77777777" w:rsidR="00051DBD" w:rsidRPr="00051DBD" w:rsidRDefault="00051DBD" w:rsidP="0062482C">
            <w:pPr>
              <w:tabs>
                <w:tab w:val="left" w:pos="235"/>
              </w:tabs>
              <w:ind w:left="102" w:right="125"/>
              <w:rPr>
                <w:rFonts w:ascii="Trebuchet MS"/>
                <w:b/>
              </w:rPr>
            </w:pPr>
          </w:p>
          <w:p w14:paraId="6FC58DF1" w14:textId="77777777" w:rsidR="00FB748E" w:rsidRPr="00FB748E" w:rsidRDefault="00FB748E" w:rsidP="00057906">
            <w:pPr>
              <w:tabs>
                <w:tab w:val="left" w:pos="235"/>
              </w:tabs>
              <w:ind w:left="102" w:right="125"/>
              <w:rPr>
                <w:rFonts w:ascii="Trebuchet MS"/>
                <w:b/>
                <w:sz w:val="20"/>
              </w:rPr>
            </w:pPr>
          </w:p>
          <w:p w14:paraId="08E356C2" w14:textId="77777777" w:rsidR="00FB748E" w:rsidRDefault="00051DBD" w:rsidP="00FB748E">
            <w:pPr>
              <w:pStyle w:val="TableParagraph"/>
              <w:spacing w:line="275" w:lineRule="auto"/>
              <w:ind w:right="165"/>
              <w:rPr>
                <w:rFonts w:ascii="Trebuchet MS" w:eastAsia="Trebuchet MS" w:hAnsi="Trebuchet MS" w:cs="Trebuchet MS"/>
                <w:spacing w:val="-1"/>
              </w:rPr>
            </w:pPr>
            <w:r>
              <w:rPr>
                <w:rFonts w:ascii="Trebuchet MS" w:eastAsia="Trebuchet MS" w:hAnsi="Trebuchet MS" w:cs="Trebuchet MS"/>
                <w:spacing w:val="-1"/>
              </w:rPr>
              <w:t xml:space="preserve">       </w:t>
            </w:r>
          </w:p>
          <w:p w14:paraId="1483FBDD" w14:textId="77777777" w:rsidR="00FB748E" w:rsidRDefault="00051DBD" w:rsidP="00FB748E">
            <w:pPr>
              <w:pStyle w:val="TableParagraph"/>
              <w:spacing w:line="275" w:lineRule="auto"/>
              <w:ind w:right="165"/>
              <w:rPr>
                <w:rFonts w:ascii="Times New Roman" w:eastAsia="Times New Roman" w:hAnsi="Times New Roman" w:cs="Times New Roman"/>
                <w:b/>
                <w:bCs/>
                <w:sz w:val="25"/>
                <w:szCs w:val="25"/>
              </w:rPr>
            </w:pPr>
            <w:r>
              <w:rPr>
                <w:rFonts w:ascii="Trebuchet MS" w:eastAsia="Trebuchet MS" w:hAnsi="Trebuchet MS" w:cs="Trebuchet MS"/>
                <w:spacing w:val="-1"/>
              </w:rPr>
              <w:t xml:space="preserve">           </w:t>
            </w:r>
            <w:r w:rsidR="00FB748E">
              <w:rPr>
                <w:rFonts w:ascii="Trebuchet MS" w:eastAsia="Trebuchet MS" w:hAnsi="Trebuchet MS" w:cs="Trebuchet MS"/>
                <w:i/>
              </w:rPr>
              <w:t xml:space="preserve"> </w:t>
            </w:r>
          </w:p>
          <w:p w14:paraId="26620748" w14:textId="77777777" w:rsidR="00FB748E" w:rsidRPr="00FB748E" w:rsidRDefault="00FB748E" w:rsidP="00FB748E">
            <w:pPr>
              <w:pStyle w:val="ListParagraph"/>
              <w:ind w:left="1080" w:right="312"/>
              <w:rPr>
                <w:rFonts w:ascii="Trebuchet MS" w:eastAsia="Trebuchet MS" w:hAnsi="Trebuchet MS" w:cs="Trebuchet MS"/>
                <w:sz w:val="20"/>
                <w:szCs w:val="20"/>
              </w:rPr>
            </w:pPr>
          </w:p>
          <w:p w14:paraId="19BE1F43" w14:textId="77777777" w:rsidR="00057906" w:rsidRPr="00230769" w:rsidRDefault="00057906" w:rsidP="00057906">
            <w:pPr>
              <w:ind w:left="102" w:right="344"/>
              <w:rPr>
                <w:rFonts w:ascii="Trebuchet MS" w:eastAsia="Trebuchet MS" w:hAnsi="Trebuchet MS" w:cs="Trebuchet MS"/>
                <w:sz w:val="20"/>
                <w:szCs w:val="20"/>
              </w:rPr>
            </w:pPr>
          </w:p>
          <w:p w14:paraId="2DC21978" w14:textId="77777777" w:rsidR="00057906" w:rsidRPr="00230769" w:rsidRDefault="00057906" w:rsidP="00057906">
            <w:pPr>
              <w:spacing w:before="4"/>
              <w:rPr>
                <w:rFonts w:ascii="Times New Roman" w:eastAsia="Times New Roman" w:hAnsi="Times New Roman" w:cs="Times New Roman"/>
                <w:sz w:val="20"/>
                <w:szCs w:val="20"/>
              </w:rPr>
            </w:pPr>
          </w:p>
          <w:p w14:paraId="0A57D90E" w14:textId="77777777" w:rsidR="00057906" w:rsidRDefault="00057906" w:rsidP="00057906">
            <w:pPr>
              <w:pStyle w:val="ListParagraph"/>
              <w:rPr>
                <w:rFonts w:ascii="Times New Roman" w:hAnsi="Times New Roman" w:cs="Times New Roman"/>
                <w:b/>
                <w:sz w:val="24"/>
                <w:szCs w:val="24"/>
              </w:rPr>
            </w:pPr>
          </w:p>
          <w:p w14:paraId="672E93FF" w14:textId="77777777" w:rsidR="0044009B" w:rsidRDefault="0044009B" w:rsidP="0044009B">
            <w:pPr>
              <w:pStyle w:val="ListParagraph"/>
              <w:rPr>
                <w:rFonts w:ascii="Times New Roman" w:hAnsi="Times New Roman" w:cs="Times New Roman"/>
                <w:b/>
                <w:sz w:val="24"/>
                <w:szCs w:val="24"/>
              </w:rPr>
            </w:pPr>
          </w:p>
          <w:p w14:paraId="00F09A66" w14:textId="77777777" w:rsidR="0044009B" w:rsidRDefault="0044009B" w:rsidP="0044009B">
            <w:pPr>
              <w:pStyle w:val="ListParagraph"/>
              <w:rPr>
                <w:rFonts w:ascii="Times New Roman" w:hAnsi="Times New Roman" w:cs="Times New Roman"/>
                <w:b/>
                <w:sz w:val="24"/>
                <w:szCs w:val="24"/>
              </w:rPr>
            </w:pPr>
          </w:p>
          <w:p w14:paraId="295FD8BA" w14:textId="77777777" w:rsidR="0044009B" w:rsidRDefault="0044009B" w:rsidP="0044009B">
            <w:pPr>
              <w:pStyle w:val="ListParagraph"/>
              <w:rPr>
                <w:rFonts w:ascii="Times New Roman" w:hAnsi="Times New Roman" w:cs="Times New Roman"/>
                <w:b/>
                <w:sz w:val="24"/>
                <w:szCs w:val="24"/>
              </w:rPr>
            </w:pPr>
          </w:p>
          <w:p w14:paraId="5D0A2EB6" w14:textId="77777777" w:rsidR="0044009B" w:rsidRDefault="0044009B" w:rsidP="0044009B">
            <w:pPr>
              <w:pStyle w:val="ListParagraph"/>
              <w:rPr>
                <w:rFonts w:ascii="Times New Roman" w:hAnsi="Times New Roman" w:cs="Times New Roman"/>
                <w:b/>
                <w:sz w:val="24"/>
                <w:szCs w:val="24"/>
              </w:rPr>
            </w:pPr>
          </w:p>
          <w:p w14:paraId="6AAEEAF9" w14:textId="77777777" w:rsidR="004F6F8E" w:rsidRDefault="004F6F8E" w:rsidP="0044009B">
            <w:pPr>
              <w:pStyle w:val="ListParagraph"/>
              <w:rPr>
                <w:rFonts w:ascii="Times New Roman" w:hAnsi="Times New Roman" w:cs="Times New Roman"/>
                <w:b/>
                <w:sz w:val="24"/>
                <w:szCs w:val="24"/>
              </w:rPr>
            </w:pPr>
          </w:p>
          <w:p w14:paraId="5379355D" w14:textId="77777777" w:rsidR="004F6F8E" w:rsidRDefault="004F6F8E" w:rsidP="0044009B">
            <w:pPr>
              <w:pStyle w:val="ListParagraph"/>
              <w:rPr>
                <w:rFonts w:ascii="Times New Roman" w:hAnsi="Times New Roman" w:cs="Times New Roman"/>
                <w:b/>
                <w:sz w:val="24"/>
                <w:szCs w:val="24"/>
              </w:rPr>
            </w:pPr>
          </w:p>
          <w:p w14:paraId="6C0101A1" w14:textId="77777777" w:rsidR="004F6F8E" w:rsidRDefault="004F6F8E" w:rsidP="0044009B">
            <w:pPr>
              <w:pStyle w:val="ListParagraph"/>
              <w:rPr>
                <w:rFonts w:ascii="Times New Roman" w:hAnsi="Times New Roman" w:cs="Times New Roman"/>
                <w:b/>
                <w:sz w:val="24"/>
                <w:szCs w:val="24"/>
              </w:rPr>
            </w:pPr>
          </w:p>
          <w:p w14:paraId="7DA87D50" w14:textId="77777777" w:rsidR="004F6F8E" w:rsidRDefault="004F6F8E" w:rsidP="0044009B">
            <w:pPr>
              <w:pStyle w:val="ListParagraph"/>
              <w:rPr>
                <w:rFonts w:ascii="Times New Roman" w:hAnsi="Times New Roman" w:cs="Times New Roman"/>
                <w:b/>
                <w:sz w:val="24"/>
                <w:szCs w:val="24"/>
              </w:rPr>
            </w:pPr>
          </w:p>
          <w:p w14:paraId="43DC61C5" w14:textId="77777777" w:rsidR="0044009B" w:rsidRDefault="0044009B" w:rsidP="0044009B">
            <w:pPr>
              <w:pStyle w:val="ListParagraph"/>
              <w:rPr>
                <w:rFonts w:ascii="Times New Roman" w:hAnsi="Times New Roman" w:cs="Times New Roman"/>
                <w:b/>
                <w:sz w:val="24"/>
                <w:szCs w:val="24"/>
              </w:rPr>
            </w:pPr>
          </w:p>
          <w:p w14:paraId="789F9835" w14:textId="77777777" w:rsidR="0044009B" w:rsidRPr="0044009B" w:rsidRDefault="0044009B" w:rsidP="0044009B">
            <w:pPr>
              <w:rPr>
                <w:rFonts w:ascii="Times New Roman" w:hAnsi="Times New Roman" w:cs="Times New Roman"/>
                <w:b/>
                <w:sz w:val="24"/>
                <w:szCs w:val="24"/>
              </w:rPr>
            </w:pPr>
          </w:p>
        </w:tc>
      </w:tr>
      <w:tr w:rsidR="003D0E82" w14:paraId="3A429998" w14:textId="77777777" w:rsidTr="003D0E82">
        <w:tc>
          <w:tcPr>
            <w:tcW w:w="9350" w:type="dxa"/>
          </w:tcPr>
          <w:p w14:paraId="7BCFF8CD" w14:textId="77777777" w:rsidR="00AD3A26" w:rsidRDefault="00AD3A26" w:rsidP="0044009B">
            <w:pPr>
              <w:rPr>
                <w:rFonts w:ascii="Times New Roman" w:hAnsi="Times New Roman" w:cs="Times New Roman"/>
                <w:b/>
                <w:sz w:val="24"/>
                <w:szCs w:val="24"/>
              </w:rPr>
            </w:pPr>
          </w:p>
          <w:p w14:paraId="7488BE04"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3CEE8EDF" w14:textId="77777777" w:rsidR="00AD3A26" w:rsidRDefault="00AD3A26" w:rsidP="0044009B">
            <w:pPr>
              <w:rPr>
                <w:rFonts w:ascii="Times New Roman" w:hAnsi="Times New Roman" w:cs="Times New Roman"/>
                <w:b/>
                <w:sz w:val="24"/>
                <w:szCs w:val="24"/>
              </w:rPr>
            </w:pPr>
          </w:p>
          <w:p w14:paraId="26EBDEC0" w14:textId="77777777" w:rsidR="00AD3A26" w:rsidRDefault="00AD3A26" w:rsidP="0044009B">
            <w:pPr>
              <w:rPr>
                <w:rFonts w:ascii="Times New Roman" w:hAnsi="Times New Roman" w:cs="Times New Roman"/>
                <w:b/>
                <w:sz w:val="24"/>
                <w:szCs w:val="24"/>
              </w:rPr>
            </w:pPr>
          </w:p>
          <w:p w14:paraId="41CD2824" w14:textId="77777777" w:rsidR="00AD3A26" w:rsidRDefault="005908CC" w:rsidP="0044009B">
            <w:pPr>
              <w:rPr>
                <w:rFonts w:ascii="Times New Roman" w:hAnsi="Times New Roman" w:cs="Times New Roman"/>
                <w:b/>
                <w:sz w:val="24"/>
                <w:szCs w:val="24"/>
              </w:rPr>
            </w:pPr>
            <w:r>
              <w:rPr>
                <w:rFonts w:ascii="Times New Roman" w:hAnsi="Times New Roman" w:cs="Times New Roman"/>
                <w:b/>
                <w:sz w:val="24"/>
                <w:szCs w:val="24"/>
              </w:rPr>
              <w:t>NA</w:t>
            </w:r>
          </w:p>
          <w:p w14:paraId="7689D659" w14:textId="77777777" w:rsidR="00AD3A26" w:rsidRDefault="00AD3A26" w:rsidP="0044009B">
            <w:pPr>
              <w:rPr>
                <w:rFonts w:ascii="Times New Roman" w:hAnsi="Times New Roman" w:cs="Times New Roman"/>
                <w:b/>
                <w:sz w:val="24"/>
                <w:szCs w:val="24"/>
              </w:rPr>
            </w:pPr>
          </w:p>
          <w:p w14:paraId="20F11C67" w14:textId="77777777" w:rsidR="00AD3A26" w:rsidRDefault="00AD3A26" w:rsidP="0044009B">
            <w:pPr>
              <w:rPr>
                <w:rFonts w:ascii="Times New Roman" w:hAnsi="Times New Roman" w:cs="Times New Roman"/>
                <w:b/>
                <w:sz w:val="24"/>
                <w:szCs w:val="24"/>
              </w:rPr>
            </w:pPr>
          </w:p>
          <w:p w14:paraId="5CDB6FDC" w14:textId="77777777" w:rsidR="00AD3A26" w:rsidRDefault="00AD3A26" w:rsidP="0044009B">
            <w:pPr>
              <w:rPr>
                <w:rFonts w:ascii="Times New Roman" w:hAnsi="Times New Roman" w:cs="Times New Roman"/>
                <w:b/>
                <w:sz w:val="24"/>
                <w:szCs w:val="24"/>
              </w:rPr>
            </w:pPr>
          </w:p>
          <w:p w14:paraId="695F3FF5" w14:textId="77777777" w:rsidR="00AD3A26" w:rsidRDefault="00AD3A26" w:rsidP="0044009B">
            <w:pPr>
              <w:rPr>
                <w:rFonts w:ascii="Times New Roman" w:hAnsi="Times New Roman" w:cs="Times New Roman"/>
                <w:b/>
                <w:sz w:val="24"/>
                <w:szCs w:val="24"/>
              </w:rPr>
            </w:pPr>
          </w:p>
          <w:p w14:paraId="06258F92" w14:textId="77777777" w:rsidR="00AD3A26" w:rsidRDefault="00AD3A26" w:rsidP="0044009B">
            <w:pPr>
              <w:rPr>
                <w:rFonts w:ascii="Times New Roman" w:hAnsi="Times New Roman" w:cs="Times New Roman"/>
                <w:b/>
                <w:sz w:val="24"/>
                <w:szCs w:val="24"/>
              </w:rPr>
            </w:pPr>
          </w:p>
          <w:p w14:paraId="6A01874A" w14:textId="77777777" w:rsidR="00AD3A26" w:rsidRDefault="00AD3A26" w:rsidP="0044009B">
            <w:pPr>
              <w:rPr>
                <w:rFonts w:ascii="Times New Roman" w:hAnsi="Times New Roman" w:cs="Times New Roman"/>
                <w:b/>
                <w:sz w:val="24"/>
                <w:szCs w:val="24"/>
              </w:rPr>
            </w:pPr>
          </w:p>
          <w:p w14:paraId="57B00503" w14:textId="77777777" w:rsidR="00AD3A26" w:rsidRDefault="00AD3A26" w:rsidP="0044009B">
            <w:pPr>
              <w:rPr>
                <w:rFonts w:ascii="Times New Roman" w:hAnsi="Times New Roman" w:cs="Times New Roman"/>
                <w:b/>
                <w:sz w:val="24"/>
                <w:szCs w:val="24"/>
              </w:rPr>
            </w:pPr>
          </w:p>
          <w:p w14:paraId="16BD29D8" w14:textId="77777777" w:rsidR="00AD3A26" w:rsidRDefault="00AD3A26" w:rsidP="0044009B">
            <w:pPr>
              <w:rPr>
                <w:rFonts w:ascii="Times New Roman" w:hAnsi="Times New Roman" w:cs="Times New Roman"/>
                <w:b/>
                <w:sz w:val="24"/>
                <w:szCs w:val="24"/>
              </w:rPr>
            </w:pPr>
          </w:p>
          <w:p w14:paraId="71FB1091" w14:textId="77777777" w:rsidR="00AD3A26" w:rsidRDefault="00AD3A26" w:rsidP="0044009B">
            <w:pPr>
              <w:rPr>
                <w:rFonts w:ascii="Times New Roman" w:hAnsi="Times New Roman" w:cs="Times New Roman"/>
                <w:b/>
                <w:sz w:val="24"/>
                <w:szCs w:val="24"/>
              </w:rPr>
            </w:pPr>
          </w:p>
          <w:p w14:paraId="47B7875B" w14:textId="77777777" w:rsidR="00AD3A26" w:rsidRDefault="00AD3A26" w:rsidP="0044009B">
            <w:pPr>
              <w:rPr>
                <w:rFonts w:ascii="Times New Roman" w:hAnsi="Times New Roman" w:cs="Times New Roman"/>
                <w:b/>
                <w:sz w:val="24"/>
                <w:szCs w:val="24"/>
              </w:rPr>
            </w:pPr>
          </w:p>
          <w:p w14:paraId="66D0917D" w14:textId="77777777" w:rsidR="00AD3A26" w:rsidRDefault="00AD3A26" w:rsidP="0044009B">
            <w:pPr>
              <w:rPr>
                <w:rFonts w:ascii="Times New Roman" w:hAnsi="Times New Roman" w:cs="Times New Roman"/>
                <w:b/>
                <w:sz w:val="24"/>
                <w:szCs w:val="24"/>
              </w:rPr>
            </w:pPr>
          </w:p>
          <w:p w14:paraId="6A6A43AC" w14:textId="77777777" w:rsidR="00AD3A26" w:rsidRDefault="00AD3A26" w:rsidP="0044009B">
            <w:pPr>
              <w:rPr>
                <w:rFonts w:ascii="Times New Roman" w:hAnsi="Times New Roman" w:cs="Times New Roman"/>
                <w:b/>
                <w:sz w:val="24"/>
                <w:szCs w:val="24"/>
              </w:rPr>
            </w:pPr>
          </w:p>
          <w:p w14:paraId="09B30078" w14:textId="77777777" w:rsidR="00AD3A26" w:rsidRDefault="00AD3A26" w:rsidP="0044009B">
            <w:pPr>
              <w:rPr>
                <w:rFonts w:ascii="Times New Roman" w:hAnsi="Times New Roman" w:cs="Times New Roman"/>
                <w:b/>
                <w:sz w:val="24"/>
                <w:szCs w:val="24"/>
              </w:rPr>
            </w:pPr>
          </w:p>
          <w:p w14:paraId="3325AD0C" w14:textId="77777777" w:rsidR="00AD3A26" w:rsidRDefault="00AD3A26" w:rsidP="0044009B">
            <w:pPr>
              <w:rPr>
                <w:rFonts w:ascii="Times New Roman" w:hAnsi="Times New Roman" w:cs="Times New Roman"/>
                <w:b/>
                <w:sz w:val="24"/>
                <w:szCs w:val="24"/>
              </w:rPr>
            </w:pPr>
          </w:p>
          <w:p w14:paraId="476C7AB4" w14:textId="77777777" w:rsidR="00AD3A26" w:rsidRDefault="00AD3A26" w:rsidP="0044009B">
            <w:pPr>
              <w:rPr>
                <w:rFonts w:ascii="Times New Roman" w:hAnsi="Times New Roman" w:cs="Times New Roman"/>
                <w:b/>
                <w:sz w:val="24"/>
                <w:szCs w:val="24"/>
              </w:rPr>
            </w:pPr>
          </w:p>
          <w:p w14:paraId="27AC20F6" w14:textId="77777777" w:rsidR="00AD3A26" w:rsidRDefault="00AD3A26" w:rsidP="0044009B">
            <w:pPr>
              <w:rPr>
                <w:rFonts w:ascii="Times New Roman" w:hAnsi="Times New Roman" w:cs="Times New Roman"/>
                <w:b/>
                <w:sz w:val="24"/>
                <w:szCs w:val="24"/>
              </w:rPr>
            </w:pPr>
          </w:p>
          <w:p w14:paraId="1179417B" w14:textId="77777777" w:rsidR="00AD3A26" w:rsidRDefault="00AD3A26" w:rsidP="0044009B">
            <w:pPr>
              <w:rPr>
                <w:rFonts w:ascii="Times New Roman" w:hAnsi="Times New Roman" w:cs="Times New Roman"/>
                <w:b/>
                <w:sz w:val="24"/>
                <w:szCs w:val="24"/>
              </w:rPr>
            </w:pPr>
          </w:p>
          <w:p w14:paraId="73D1C36D" w14:textId="77777777" w:rsidR="00AD3A26" w:rsidRDefault="00AD3A26" w:rsidP="0044009B">
            <w:pPr>
              <w:rPr>
                <w:rFonts w:ascii="Times New Roman" w:hAnsi="Times New Roman" w:cs="Times New Roman"/>
                <w:b/>
                <w:sz w:val="24"/>
                <w:szCs w:val="24"/>
              </w:rPr>
            </w:pPr>
          </w:p>
          <w:p w14:paraId="51433232" w14:textId="77777777" w:rsidR="00AD3A26" w:rsidRDefault="00AD3A26" w:rsidP="0044009B">
            <w:pPr>
              <w:rPr>
                <w:rFonts w:ascii="Times New Roman" w:hAnsi="Times New Roman" w:cs="Times New Roman"/>
                <w:b/>
                <w:sz w:val="24"/>
                <w:szCs w:val="24"/>
              </w:rPr>
            </w:pPr>
          </w:p>
          <w:p w14:paraId="19E97CE9"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2D69BAD5" w14:textId="77777777" w:rsidR="0044009B" w:rsidRDefault="0044009B" w:rsidP="0044009B">
            <w:pPr>
              <w:pStyle w:val="ListParagraph"/>
              <w:rPr>
                <w:rFonts w:ascii="Times New Roman" w:hAnsi="Times New Roman" w:cs="Times New Roman"/>
                <w:b/>
                <w:sz w:val="24"/>
                <w:szCs w:val="24"/>
              </w:rPr>
            </w:pPr>
          </w:p>
          <w:p w14:paraId="4C313C18" w14:textId="77777777" w:rsidR="0044009B" w:rsidRDefault="0044009B" w:rsidP="0044009B">
            <w:pPr>
              <w:rPr>
                <w:rFonts w:ascii="Times New Roman" w:hAnsi="Times New Roman" w:cs="Times New Roman"/>
                <w:b/>
                <w:sz w:val="24"/>
                <w:szCs w:val="24"/>
              </w:rPr>
            </w:pPr>
          </w:p>
          <w:p w14:paraId="17DB3FD6" w14:textId="77777777" w:rsidR="0044009B" w:rsidRDefault="0044009B" w:rsidP="0044009B">
            <w:pPr>
              <w:rPr>
                <w:rFonts w:ascii="Times New Roman" w:hAnsi="Times New Roman" w:cs="Times New Roman"/>
                <w:b/>
                <w:sz w:val="24"/>
                <w:szCs w:val="24"/>
              </w:rPr>
            </w:pPr>
          </w:p>
          <w:p w14:paraId="512CA36C" w14:textId="77777777" w:rsidR="0044009B" w:rsidRDefault="0044009B" w:rsidP="0044009B">
            <w:pPr>
              <w:rPr>
                <w:rFonts w:ascii="Times New Roman" w:hAnsi="Times New Roman" w:cs="Times New Roman"/>
                <w:b/>
                <w:sz w:val="24"/>
                <w:szCs w:val="24"/>
              </w:rPr>
            </w:pPr>
          </w:p>
          <w:p w14:paraId="3886464B" w14:textId="77777777" w:rsidR="0044009B" w:rsidRDefault="0044009B" w:rsidP="0044009B">
            <w:pPr>
              <w:rPr>
                <w:rFonts w:ascii="Times New Roman" w:hAnsi="Times New Roman" w:cs="Times New Roman"/>
                <w:b/>
                <w:sz w:val="24"/>
                <w:szCs w:val="24"/>
              </w:rPr>
            </w:pPr>
          </w:p>
          <w:p w14:paraId="12437FD8" w14:textId="77777777" w:rsidR="0044009B" w:rsidRDefault="0044009B" w:rsidP="0044009B">
            <w:pPr>
              <w:rPr>
                <w:rFonts w:ascii="Times New Roman" w:hAnsi="Times New Roman" w:cs="Times New Roman"/>
                <w:b/>
                <w:sz w:val="24"/>
                <w:szCs w:val="24"/>
              </w:rPr>
            </w:pPr>
          </w:p>
          <w:p w14:paraId="428C37B8" w14:textId="77777777" w:rsidR="0044009B" w:rsidRDefault="0044009B" w:rsidP="0044009B">
            <w:pPr>
              <w:rPr>
                <w:rFonts w:ascii="Times New Roman" w:hAnsi="Times New Roman" w:cs="Times New Roman"/>
                <w:b/>
                <w:sz w:val="24"/>
                <w:szCs w:val="24"/>
              </w:rPr>
            </w:pPr>
          </w:p>
          <w:p w14:paraId="184254CE" w14:textId="77777777" w:rsidR="0044009B" w:rsidRDefault="0044009B" w:rsidP="0044009B">
            <w:pPr>
              <w:rPr>
                <w:rFonts w:ascii="Times New Roman" w:hAnsi="Times New Roman" w:cs="Times New Roman"/>
                <w:b/>
                <w:sz w:val="24"/>
                <w:szCs w:val="24"/>
              </w:rPr>
            </w:pPr>
          </w:p>
          <w:p w14:paraId="43BC16D6" w14:textId="77777777" w:rsidR="0044009B" w:rsidRDefault="0044009B" w:rsidP="0044009B">
            <w:pPr>
              <w:rPr>
                <w:rFonts w:ascii="Times New Roman" w:hAnsi="Times New Roman" w:cs="Times New Roman"/>
                <w:b/>
                <w:sz w:val="24"/>
                <w:szCs w:val="24"/>
              </w:rPr>
            </w:pPr>
          </w:p>
          <w:p w14:paraId="21C4EBD5" w14:textId="77777777" w:rsidR="0044009B" w:rsidRDefault="0044009B" w:rsidP="0044009B">
            <w:pPr>
              <w:rPr>
                <w:rFonts w:ascii="Times New Roman" w:hAnsi="Times New Roman" w:cs="Times New Roman"/>
                <w:b/>
                <w:sz w:val="24"/>
                <w:szCs w:val="24"/>
              </w:rPr>
            </w:pPr>
          </w:p>
          <w:p w14:paraId="1A9806EC" w14:textId="77777777" w:rsidR="0044009B" w:rsidRDefault="0044009B" w:rsidP="0044009B">
            <w:pPr>
              <w:rPr>
                <w:rFonts w:ascii="Times New Roman" w:hAnsi="Times New Roman" w:cs="Times New Roman"/>
                <w:b/>
                <w:sz w:val="24"/>
                <w:szCs w:val="24"/>
              </w:rPr>
            </w:pPr>
          </w:p>
          <w:p w14:paraId="554E5C95" w14:textId="77777777" w:rsidR="0044009B" w:rsidRPr="0044009B" w:rsidRDefault="0044009B" w:rsidP="0044009B">
            <w:pPr>
              <w:rPr>
                <w:rFonts w:ascii="Times New Roman" w:hAnsi="Times New Roman" w:cs="Times New Roman"/>
                <w:b/>
                <w:sz w:val="24"/>
                <w:szCs w:val="24"/>
              </w:rPr>
            </w:pPr>
          </w:p>
        </w:tc>
      </w:tr>
    </w:tbl>
    <w:p w14:paraId="280B316A"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29B"/>
    <w:multiLevelType w:val="hybridMultilevel"/>
    <w:tmpl w:val="4282E630"/>
    <w:lvl w:ilvl="0" w:tplc="C49E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318F9"/>
    <w:multiLevelType w:val="hybridMultilevel"/>
    <w:tmpl w:val="97E81074"/>
    <w:lvl w:ilvl="0" w:tplc="A7CCC456">
      <w:start w:val="1"/>
      <w:numFmt w:val="bullet"/>
      <w:lvlText w:val="*"/>
      <w:lvlJc w:val="left"/>
      <w:pPr>
        <w:ind w:left="102" w:hanging="132"/>
      </w:pPr>
      <w:rPr>
        <w:rFonts w:ascii="Trebuchet MS" w:eastAsia="Trebuchet MS" w:hAnsi="Trebuchet MS" w:hint="default"/>
        <w:w w:val="99"/>
        <w:sz w:val="20"/>
        <w:szCs w:val="20"/>
      </w:rPr>
    </w:lvl>
    <w:lvl w:ilvl="1" w:tplc="9F1EBE08">
      <w:start w:val="1"/>
      <w:numFmt w:val="bullet"/>
      <w:lvlText w:val="•"/>
      <w:lvlJc w:val="left"/>
      <w:pPr>
        <w:ind w:left="540" w:hanging="132"/>
      </w:pPr>
      <w:rPr>
        <w:rFonts w:hint="default"/>
      </w:rPr>
    </w:lvl>
    <w:lvl w:ilvl="2" w:tplc="BF20E080">
      <w:start w:val="1"/>
      <w:numFmt w:val="bullet"/>
      <w:lvlText w:val="•"/>
      <w:lvlJc w:val="left"/>
      <w:pPr>
        <w:ind w:left="979" w:hanging="132"/>
      </w:pPr>
      <w:rPr>
        <w:rFonts w:hint="default"/>
      </w:rPr>
    </w:lvl>
    <w:lvl w:ilvl="3" w:tplc="3768EA46">
      <w:start w:val="1"/>
      <w:numFmt w:val="bullet"/>
      <w:lvlText w:val="•"/>
      <w:lvlJc w:val="left"/>
      <w:pPr>
        <w:ind w:left="1418" w:hanging="132"/>
      </w:pPr>
      <w:rPr>
        <w:rFonts w:hint="default"/>
      </w:rPr>
    </w:lvl>
    <w:lvl w:ilvl="4" w:tplc="40D47264">
      <w:start w:val="1"/>
      <w:numFmt w:val="bullet"/>
      <w:lvlText w:val="•"/>
      <w:lvlJc w:val="left"/>
      <w:pPr>
        <w:ind w:left="1856" w:hanging="132"/>
      </w:pPr>
      <w:rPr>
        <w:rFonts w:hint="default"/>
      </w:rPr>
    </w:lvl>
    <w:lvl w:ilvl="5" w:tplc="C2ACB6B0">
      <w:start w:val="1"/>
      <w:numFmt w:val="bullet"/>
      <w:lvlText w:val="•"/>
      <w:lvlJc w:val="left"/>
      <w:pPr>
        <w:ind w:left="2295" w:hanging="132"/>
      </w:pPr>
      <w:rPr>
        <w:rFonts w:hint="default"/>
      </w:rPr>
    </w:lvl>
    <w:lvl w:ilvl="6" w:tplc="2ADA41DE">
      <w:start w:val="1"/>
      <w:numFmt w:val="bullet"/>
      <w:lvlText w:val="•"/>
      <w:lvlJc w:val="left"/>
      <w:pPr>
        <w:ind w:left="2733" w:hanging="132"/>
      </w:pPr>
      <w:rPr>
        <w:rFonts w:hint="default"/>
      </w:rPr>
    </w:lvl>
    <w:lvl w:ilvl="7" w:tplc="59FA65E8">
      <w:start w:val="1"/>
      <w:numFmt w:val="bullet"/>
      <w:lvlText w:val="•"/>
      <w:lvlJc w:val="left"/>
      <w:pPr>
        <w:ind w:left="3172" w:hanging="132"/>
      </w:pPr>
      <w:rPr>
        <w:rFonts w:hint="default"/>
      </w:rPr>
    </w:lvl>
    <w:lvl w:ilvl="8" w:tplc="E318D18C">
      <w:start w:val="1"/>
      <w:numFmt w:val="bullet"/>
      <w:lvlText w:val="•"/>
      <w:lvlJc w:val="left"/>
      <w:pPr>
        <w:ind w:left="3611" w:hanging="132"/>
      </w:pPr>
      <w:rPr>
        <w:rFonts w:hint="default"/>
      </w:rPr>
    </w:lvl>
  </w:abstractNum>
  <w:abstractNum w:abstractNumId="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A0MTA1MDMxMjA3NDNV0lEKTi0uzszPAykwrgUA7IzSUSwAAAA="/>
  </w:docVars>
  <w:rsids>
    <w:rsidRoot w:val="003D0E82"/>
    <w:rsid w:val="00051DBD"/>
    <w:rsid w:val="00057906"/>
    <w:rsid w:val="000A47DF"/>
    <w:rsid w:val="000E1C20"/>
    <w:rsid w:val="000F2400"/>
    <w:rsid w:val="001265C3"/>
    <w:rsid w:val="00143197"/>
    <w:rsid w:val="001A4BAC"/>
    <w:rsid w:val="00224639"/>
    <w:rsid w:val="00276BC0"/>
    <w:rsid w:val="002C56C7"/>
    <w:rsid w:val="003D0E82"/>
    <w:rsid w:val="0044009B"/>
    <w:rsid w:val="004F6F8E"/>
    <w:rsid w:val="005908CC"/>
    <w:rsid w:val="005B5BA2"/>
    <w:rsid w:val="005D0C7C"/>
    <w:rsid w:val="005E6BE7"/>
    <w:rsid w:val="0062482C"/>
    <w:rsid w:val="006A0957"/>
    <w:rsid w:val="006B026F"/>
    <w:rsid w:val="006C03CB"/>
    <w:rsid w:val="00900BA6"/>
    <w:rsid w:val="00906012"/>
    <w:rsid w:val="00927626"/>
    <w:rsid w:val="00980103"/>
    <w:rsid w:val="009A1882"/>
    <w:rsid w:val="009D3976"/>
    <w:rsid w:val="00AD3A26"/>
    <w:rsid w:val="00AE134B"/>
    <w:rsid w:val="00B21B98"/>
    <w:rsid w:val="00B76E21"/>
    <w:rsid w:val="00CE752C"/>
    <w:rsid w:val="00D336A0"/>
    <w:rsid w:val="00E61A19"/>
    <w:rsid w:val="00E87245"/>
    <w:rsid w:val="00EA6A04"/>
    <w:rsid w:val="00FB748E"/>
    <w:rsid w:val="00FE3D81"/>
    <w:rsid w:val="00FF1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6C6D"/>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D0E82"/>
    <w:pPr>
      <w:ind w:left="720"/>
      <w:contextualSpacing/>
    </w:pPr>
  </w:style>
  <w:style w:type="paragraph" w:customStyle="1" w:styleId="TableParagraph">
    <w:name w:val="Table Paragraph"/>
    <w:basedOn w:val="Normal"/>
    <w:uiPriority w:val="1"/>
    <w:qFormat/>
    <w:rsid w:val="0005790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2019-06-05T18:35:00Z</dcterms:created>
  <dcterms:modified xsi:type="dcterms:W3CDTF">2019-06-05T18:35:00Z</dcterms:modified>
</cp:coreProperties>
</file>