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18C58146" w:rsidR="009263DD" w:rsidRPr="00B02BA7" w:rsidRDefault="00A90C2A">
      <w:pPr>
        <w:rPr>
          <w:rFonts w:ascii="Bookman Old Style" w:hAnsi="Bookman Old Style"/>
          <w:color w:val="000000" w:themeColor="text1"/>
        </w:rPr>
      </w:pPr>
      <w:r w:rsidRPr="00D2646D">
        <w:rPr>
          <w:rFonts w:ascii="Bookman Old Style" w:hAnsi="Bookman Old Style"/>
        </w:rPr>
        <w:t>Telephone:  278-2743</w:t>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000A1C60" w:rsidRPr="00D2646D">
        <w:rPr>
          <w:rFonts w:ascii="Bookman Old Style" w:hAnsi="Bookman Old Style"/>
          <w:color w:val="000000" w:themeColor="text1"/>
        </w:rPr>
        <w:t>(EC-</w:t>
      </w:r>
      <w:r w:rsidR="00D21B49">
        <w:rPr>
          <w:rFonts w:ascii="Bookman Old Style" w:hAnsi="Bookman Old Style"/>
          <w:color w:val="000000" w:themeColor="text1"/>
        </w:rPr>
        <w:t>10</w:t>
      </w:r>
      <w:r w:rsidRPr="00D2646D">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38EB7987" w:rsidR="009263DD" w:rsidRDefault="00D21B49">
      <w:pPr>
        <w:rPr>
          <w:rFonts w:ascii="Bookman Old Style" w:hAnsi="Bookman Old Style"/>
        </w:rPr>
      </w:pPr>
      <w:r>
        <w:rPr>
          <w:rFonts w:ascii="Bookman Old Style" w:hAnsi="Bookman Old Style"/>
        </w:rPr>
        <w:t>April 17</w:t>
      </w:r>
      <w:r w:rsidR="00643805">
        <w:rPr>
          <w:rFonts w:ascii="Bookman Old Style" w:hAnsi="Bookman Old Style"/>
        </w:rPr>
        <w:t>, 2023</w:t>
      </w:r>
    </w:p>
    <w:p w14:paraId="114D464C" w14:textId="5C8E9EEF" w:rsidR="005106D2" w:rsidRDefault="005106D2">
      <w:pPr>
        <w:rPr>
          <w:rFonts w:ascii="Bookman Old Style" w:hAnsi="Bookman Old Style"/>
        </w:rPr>
      </w:pPr>
    </w:p>
    <w:p w14:paraId="1BD49F64" w14:textId="70A9C6B4" w:rsidR="009263DD" w:rsidRPr="00D862BC" w:rsidRDefault="00A90C2A" w:rsidP="00602437">
      <w:pPr>
        <w:ind w:left="2520" w:hanging="2520"/>
        <w:rPr>
          <w:rFonts w:ascii="Bookman Old Style" w:hAnsi="Bookman Old Style"/>
          <w:color w:val="000000" w:themeColor="text1"/>
        </w:rPr>
      </w:pPr>
      <w:r w:rsidRPr="00D862BC">
        <w:rPr>
          <w:rFonts w:ascii="Bookman Old Style" w:hAnsi="Bookman Old Style"/>
          <w:color w:val="000000" w:themeColor="text1"/>
        </w:rPr>
        <w:t>Members present:</w:t>
      </w:r>
      <w:r w:rsidRPr="00D862BC">
        <w:rPr>
          <w:rFonts w:ascii="Bookman Old Style" w:hAnsi="Bookman Old Style"/>
          <w:color w:val="000000" w:themeColor="text1"/>
        </w:rPr>
        <w:tab/>
        <w:t xml:space="preserve">Raymond Hall (Chair), </w:t>
      </w:r>
      <w:r w:rsidR="00643805">
        <w:rPr>
          <w:rFonts w:ascii="Bookman Old Style" w:hAnsi="Bookman Old Style"/>
          <w:color w:val="000000" w:themeColor="text1"/>
        </w:rPr>
        <w:t>Andrea Roach</w:t>
      </w:r>
      <w:r w:rsidR="00645A10" w:rsidRPr="00D862BC">
        <w:rPr>
          <w:rFonts w:ascii="Bookman Old Style" w:hAnsi="Bookman Old Style"/>
          <w:color w:val="000000" w:themeColor="text1"/>
        </w:rPr>
        <w:t xml:space="preserve"> (Vice Chair),</w:t>
      </w:r>
      <w:r w:rsidR="00E85062" w:rsidRPr="00D862BC">
        <w:rPr>
          <w:rFonts w:ascii="Bookman Old Style" w:hAnsi="Bookman Old Style"/>
          <w:color w:val="000000" w:themeColor="text1"/>
        </w:rPr>
        <w:t xml:space="preserve"> </w:t>
      </w:r>
      <w:r w:rsidR="00643805">
        <w:rPr>
          <w:rFonts w:ascii="Bookman Old Style" w:hAnsi="Bookman Old Style"/>
          <w:color w:val="000000" w:themeColor="text1"/>
        </w:rPr>
        <w:t>Lisa Bryant</w:t>
      </w:r>
      <w:r w:rsidR="008D779C" w:rsidRPr="00D862BC">
        <w:rPr>
          <w:rFonts w:ascii="Bookman Old Style" w:hAnsi="Bookman Old Style"/>
          <w:color w:val="000000" w:themeColor="text1"/>
        </w:rPr>
        <w:t xml:space="preserve"> (At-Large),</w:t>
      </w:r>
      <w:r w:rsidR="00645A10" w:rsidRPr="00D862BC">
        <w:rPr>
          <w:rFonts w:ascii="Bookman Old Style" w:hAnsi="Bookman Old Style"/>
          <w:color w:val="000000" w:themeColor="text1"/>
        </w:rPr>
        <w:t xml:space="preserve"> </w:t>
      </w:r>
      <w:r w:rsidR="00D477E8" w:rsidRPr="00D862BC">
        <w:rPr>
          <w:rFonts w:ascii="Bookman Old Style" w:hAnsi="Bookman Old Style"/>
          <w:color w:val="000000" w:themeColor="text1"/>
        </w:rPr>
        <w:t>Kathleen Dyer (University</w:t>
      </w:r>
      <w:r w:rsidR="00643805">
        <w:rPr>
          <w:rFonts w:ascii="Bookman Old Style" w:hAnsi="Bookman Old Style"/>
          <w:color w:val="000000" w:themeColor="text1"/>
        </w:rPr>
        <w:t>-</w:t>
      </w:r>
      <w:r w:rsidR="00D477E8" w:rsidRPr="00D862BC">
        <w:rPr>
          <w:rFonts w:ascii="Bookman Old Style" w:hAnsi="Bookman Old Style"/>
          <w:color w:val="000000" w:themeColor="text1"/>
        </w:rPr>
        <w:t xml:space="preserve">wide), </w:t>
      </w:r>
      <w:r w:rsidR="000C4D41" w:rsidRPr="00941973">
        <w:rPr>
          <w:rFonts w:ascii="Bookman Old Style" w:hAnsi="Bookman Old Style"/>
          <w:color w:val="000000" w:themeColor="text1"/>
        </w:rPr>
        <w:t>Jennifer</w:t>
      </w:r>
      <w:r w:rsidR="000C4D41" w:rsidRPr="00D862BC">
        <w:rPr>
          <w:rFonts w:ascii="Bookman Old Style" w:hAnsi="Bookman Old Style"/>
          <w:color w:val="000000" w:themeColor="text1"/>
        </w:rPr>
        <w:t xml:space="preserve"> Miele (At-Large)</w:t>
      </w:r>
      <w:r w:rsidR="000C4D41">
        <w:rPr>
          <w:rFonts w:ascii="Bookman Old Style" w:hAnsi="Bookman Old Style"/>
          <w:color w:val="000000" w:themeColor="text1"/>
        </w:rPr>
        <w:t xml:space="preserve">, </w:t>
      </w:r>
      <w:r w:rsidR="00BC472F" w:rsidRPr="00DE1228">
        <w:rPr>
          <w:rFonts w:ascii="Bookman Old Style" w:hAnsi="Bookman Old Style"/>
          <w:color w:val="000000" w:themeColor="text1"/>
        </w:rPr>
        <w:t>Rebecca Raya-Fernandez (At-Large)</w:t>
      </w:r>
      <w:r w:rsidR="00BC472F">
        <w:rPr>
          <w:rFonts w:ascii="Bookman Old Style" w:hAnsi="Bookman Old Style"/>
          <w:color w:val="000000" w:themeColor="text1"/>
        </w:rPr>
        <w:t xml:space="preserve">, </w:t>
      </w:r>
      <w:r w:rsidR="00602437" w:rsidRPr="00DE1228">
        <w:rPr>
          <w:rFonts w:ascii="Bookman Old Style" w:hAnsi="Bookman Old Style"/>
          <w:color w:val="000000" w:themeColor="text1"/>
        </w:rPr>
        <w:t xml:space="preserve">Susan </w:t>
      </w:r>
      <w:proofErr w:type="spellStart"/>
      <w:r w:rsidR="00602437" w:rsidRPr="00DE1228">
        <w:rPr>
          <w:rFonts w:ascii="Bookman Old Style" w:hAnsi="Bookman Old Style"/>
          <w:color w:val="000000" w:themeColor="text1"/>
        </w:rPr>
        <w:t>Schlievert</w:t>
      </w:r>
      <w:proofErr w:type="spellEnd"/>
      <w:r w:rsidR="00602437" w:rsidRPr="00DE1228">
        <w:rPr>
          <w:rFonts w:ascii="Bookman Old Style" w:hAnsi="Bookman Old Style"/>
          <w:color w:val="000000" w:themeColor="text1"/>
        </w:rPr>
        <w:t xml:space="preserve"> (Statewide)</w:t>
      </w:r>
      <w:r w:rsidR="00643805">
        <w:rPr>
          <w:rFonts w:ascii="Bookman Old Style" w:hAnsi="Bookman Old Style"/>
          <w:color w:val="000000" w:themeColor="text1"/>
        </w:rPr>
        <w:t xml:space="preserve">, Rebecca Perez (ASI rep), </w:t>
      </w:r>
      <w:proofErr w:type="spellStart"/>
      <w:r w:rsidR="00E21B81" w:rsidRPr="00C34955">
        <w:rPr>
          <w:rFonts w:ascii="Bookman Old Style" w:hAnsi="Bookman Old Style"/>
          <w:color w:val="000000" w:themeColor="text1"/>
        </w:rPr>
        <w:t>Xuanning</w:t>
      </w:r>
      <w:proofErr w:type="spellEnd"/>
      <w:r w:rsidR="00E21B81" w:rsidRPr="00C34955">
        <w:rPr>
          <w:rFonts w:ascii="Bookman Old Style" w:hAnsi="Bookman Old Style"/>
          <w:color w:val="000000" w:themeColor="text1"/>
        </w:rPr>
        <w:t xml:space="preserve"> Fu (Provost)</w:t>
      </w:r>
    </w:p>
    <w:p w14:paraId="201CBDE2" w14:textId="09AD43F2" w:rsidR="00E01046" w:rsidRPr="00D862BC" w:rsidRDefault="00E01046" w:rsidP="00602437">
      <w:pPr>
        <w:ind w:left="2520" w:hanging="2520"/>
        <w:rPr>
          <w:rFonts w:ascii="Bookman Old Style" w:hAnsi="Bookman Old Style"/>
          <w:color w:val="000000" w:themeColor="text1"/>
        </w:rPr>
      </w:pPr>
    </w:p>
    <w:p w14:paraId="045FDC53" w14:textId="3F01C5C1" w:rsidR="009263DD" w:rsidRPr="00491EBD" w:rsidRDefault="00A90C2A">
      <w:pPr>
        <w:ind w:left="2520" w:hanging="2520"/>
        <w:rPr>
          <w:rFonts w:ascii="Bookman Old Style" w:hAnsi="Bookman Old Style"/>
          <w:color w:val="000000" w:themeColor="text1"/>
        </w:rPr>
      </w:pPr>
      <w:r w:rsidRPr="00491EBD">
        <w:rPr>
          <w:rFonts w:ascii="Bookman Old Style" w:hAnsi="Bookman Old Style"/>
          <w:color w:val="000000" w:themeColor="text1"/>
        </w:rPr>
        <w:t>Members excus</w:t>
      </w:r>
      <w:r w:rsidR="00602437" w:rsidRPr="00491EBD">
        <w:rPr>
          <w:rFonts w:ascii="Bookman Old Style" w:hAnsi="Bookman Old Style"/>
          <w:color w:val="000000" w:themeColor="text1"/>
        </w:rPr>
        <w:t>ed:</w:t>
      </w:r>
      <w:r w:rsidR="00602437" w:rsidRPr="00491EBD">
        <w:rPr>
          <w:rFonts w:ascii="Bookman Old Style" w:hAnsi="Bookman Old Style"/>
          <w:color w:val="000000" w:themeColor="text1"/>
        </w:rPr>
        <w:tab/>
      </w:r>
      <w:proofErr w:type="spellStart"/>
      <w:r w:rsidR="00A84A86" w:rsidRPr="00491EBD">
        <w:rPr>
          <w:rFonts w:ascii="Bookman Old Style" w:hAnsi="Bookman Old Style"/>
          <w:color w:val="000000" w:themeColor="text1"/>
        </w:rPr>
        <w:t>Saúl</w:t>
      </w:r>
      <w:proofErr w:type="spellEnd"/>
      <w:r w:rsidR="00A84A86" w:rsidRPr="00491EBD">
        <w:rPr>
          <w:rFonts w:ascii="Bookman Old Style" w:hAnsi="Bookman Old Style"/>
          <w:color w:val="000000" w:themeColor="text1"/>
        </w:rPr>
        <w:t xml:space="preserve"> Jiménez-Sandoval (President)</w:t>
      </w:r>
      <w:r w:rsidR="00A84A86">
        <w:rPr>
          <w:rFonts w:ascii="Bookman Old Style" w:hAnsi="Bookman Old Style"/>
          <w:color w:val="000000" w:themeColor="text1"/>
        </w:rPr>
        <w:t>,</w:t>
      </w:r>
    </w:p>
    <w:p w14:paraId="6C93FC25" w14:textId="77777777" w:rsidR="009263DD" w:rsidRPr="00491EBD" w:rsidRDefault="009263DD" w:rsidP="00DB1C67">
      <w:pPr>
        <w:rPr>
          <w:rFonts w:ascii="Bookman Old Style" w:hAnsi="Bookman Old Style"/>
          <w:color w:val="000000" w:themeColor="text1"/>
        </w:rPr>
      </w:pPr>
    </w:p>
    <w:p w14:paraId="67146CDD" w14:textId="42C31AD2" w:rsidR="00077350" w:rsidRPr="00E85062" w:rsidRDefault="00A90C2A" w:rsidP="00312AE8">
      <w:pPr>
        <w:ind w:left="2520" w:hanging="2520"/>
        <w:rPr>
          <w:rFonts w:ascii="Bookman Old Style" w:hAnsi="Bookman Old Style"/>
          <w:color w:val="000000" w:themeColor="text1"/>
        </w:rPr>
      </w:pPr>
      <w:r w:rsidRPr="00491EBD">
        <w:rPr>
          <w:rFonts w:ascii="Bookman Old Style" w:hAnsi="Bookman Old Style"/>
          <w:color w:val="000000" w:themeColor="text1"/>
        </w:rPr>
        <w:t>Guests:</w:t>
      </w:r>
      <w:r w:rsidRPr="00491EBD">
        <w:rPr>
          <w:rFonts w:ascii="Bookman Old Style" w:hAnsi="Bookman Old Style"/>
          <w:color w:val="000000" w:themeColor="text1"/>
        </w:rPr>
        <w:tab/>
      </w:r>
      <w:r w:rsidR="00602437" w:rsidRPr="00491EBD">
        <w:rPr>
          <w:rFonts w:ascii="Bookman Old Style" w:hAnsi="Bookman Old Style"/>
          <w:color w:val="000000" w:themeColor="text1"/>
        </w:rPr>
        <w:t>Venita Baker (Academic Senate)</w:t>
      </w:r>
      <w:r w:rsidR="00190236" w:rsidRPr="00491EBD">
        <w:rPr>
          <w:rFonts w:ascii="Bookman Old Style" w:hAnsi="Bookman Old Style"/>
          <w:color w:val="000000" w:themeColor="text1"/>
        </w:rPr>
        <w:t>,</w:t>
      </w:r>
      <w:r w:rsidR="009C6D2A" w:rsidRPr="00491EBD">
        <w:rPr>
          <w:rFonts w:ascii="Bookman Old Style" w:hAnsi="Bookman Old Style"/>
          <w:color w:val="000000" w:themeColor="text1"/>
        </w:rPr>
        <w:t xml:space="preserve"> </w:t>
      </w:r>
      <w:r w:rsidR="00BC472F">
        <w:rPr>
          <w:rFonts w:ascii="Bookman Old Style" w:hAnsi="Bookman Old Style"/>
          <w:color w:val="000000" w:themeColor="text1"/>
        </w:rPr>
        <w:t>Bernadette</w:t>
      </w:r>
      <w:r w:rsidR="00A84A86">
        <w:rPr>
          <w:rFonts w:ascii="Bookman Old Style" w:hAnsi="Bookman Old Style"/>
          <w:color w:val="000000" w:themeColor="text1"/>
        </w:rPr>
        <w:t xml:space="preserve"> Muscat</w:t>
      </w:r>
      <w:r w:rsidR="00BC472F">
        <w:rPr>
          <w:rFonts w:ascii="Bookman Old Style" w:hAnsi="Bookman Old Style"/>
          <w:color w:val="000000" w:themeColor="text1"/>
        </w:rPr>
        <w:t xml:space="preserve">, </w:t>
      </w:r>
      <w:r w:rsidR="00A84A86">
        <w:rPr>
          <w:rFonts w:ascii="Bookman Old Style" w:hAnsi="Bookman Old Style"/>
          <w:color w:val="000000" w:themeColor="text1"/>
        </w:rPr>
        <w:t>Senator Maldonado</w:t>
      </w:r>
    </w:p>
    <w:p w14:paraId="270EDF9A" w14:textId="4CF574C8" w:rsidR="006F0FCE" w:rsidRPr="000A1C60" w:rsidRDefault="006F0FCE" w:rsidP="005159DF">
      <w:pPr>
        <w:rPr>
          <w:rFonts w:ascii="Bookman Old Style" w:hAnsi="Bookman Old Style"/>
          <w:color w:val="FF0000"/>
        </w:rPr>
      </w:pPr>
    </w:p>
    <w:p w14:paraId="357E9CC5" w14:textId="4DADAAB3" w:rsidR="009263DD" w:rsidRPr="007E4EE4" w:rsidRDefault="00A90C2A">
      <w:pPr>
        <w:rPr>
          <w:rFonts w:ascii="Bookman Old Style" w:hAnsi="Bookman Old Style"/>
        </w:rPr>
      </w:pPr>
      <w:r w:rsidRPr="006E5F92">
        <w:rPr>
          <w:rFonts w:ascii="Bookman Old Style" w:hAnsi="Bookman Old Style"/>
        </w:rPr>
        <w:t>The meeting was called t</w:t>
      </w:r>
      <w:r w:rsidR="00D874AB" w:rsidRPr="006E5F92">
        <w:rPr>
          <w:rFonts w:ascii="Bookman Old Style" w:hAnsi="Bookman Old Style"/>
        </w:rPr>
        <w:t xml:space="preserve">o order by Chair </w:t>
      </w:r>
      <w:r w:rsidR="00A27C4B" w:rsidRPr="006E5F92">
        <w:rPr>
          <w:rFonts w:ascii="Bookman Old Style" w:hAnsi="Bookman Old Style"/>
        </w:rPr>
        <w:t>Hall</w:t>
      </w:r>
      <w:r w:rsidR="00D874AB" w:rsidRPr="006E5F92">
        <w:rPr>
          <w:rFonts w:ascii="Bookman Old Style" w:hAnsi="Bookman Old Style"/>
        </w:rPr>
        <w:t xml:space="preserve"> at </w:t>
      </w:r>
      <w:r w:rsidR="005F68E9" w:rsidRPr="006E5F92">
        <w:rPr>
          <w:rFonts w:ascii="Bookman Old Style" w:hAnsi="Bookman Old Style"/>
        </w:rPr>
        <w:t>3</w:t>
      </w:r>
      <w:r w:rsidR="00E01046" w:rsidRPr="006E5F92">
        <w:rPr>
          <w:rFonts w:ascii="Bookman Old Style" w:hAnsi="Bookman Old Style"/>
        </w:rPr>
        <w:t>:</w:t>
      </w:r>
      <w:r w:rsidR="00A84A86">
        <w:rPr>
          <w:rFonts w:ascii="Bookman Old Style" w:hAnsi="Bookman Old Style"/>
        </w:rPr>
        <w:t>05</w:t>
      </w:r>
      <w:r w:rsidR="00D874AB" w:rsidRPr="00900566">
        <w:rPr>
          <w:rFonts w:ascii="Bookman Old Style" w:hAnsi="Bookman Old Style"/>
          <w:color w:val="auto"/>
        </w:rPr>
        <w:t xml:space="preserve"> </w:t>
      </w:r>
      <w:r w:rsidR="005F68E9" w:rsidRPr="00900566">
        <w:rPr>
          <w:rFonts w:ascii="Bookman Old Style" w:hAnsi="Bookman Old Style"/>
          <w:color w:val="auto"/>
        </w:rPr>
        <w:t>p</w:t>
      </w:r>
      <w:r w:rsidRPr="006E5F92">
        <w:rPr>
          <w:rFonts w:ascii="Bookman Old Style" w:hAnsi="Bookman Old Style"/>
        </w:rPr>
        <w:t>m.</w:t>
      </w:r>
    </w:p>
    <w:p w14:paraId="24B4F148" w14:textId="5F4DA87D" w:rsidR="00D0215F" w:rsidRDefault="00D0215F">
      <w:pPr>
        <w:rPr>
          <w:rFonts w:ascii="Bookman Old Style" w:hAnsi="Bookman Old Style"/>
        </w:rPr>
      </w:pPr>
    </w:p>
    <w:p w14:paraId="2A3AC90E" w14:textId="2DDDA15F" w:rsidR="0032294C" w:rsidRPr="0032294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7CFE14E8" w14:textId="12EE3175" w:rsidR="007C277F" w:rsidRDefault="007C277F" w:rsidP="001F50BD">
      <w:pPr>
        <w:pBdr>
          <w:top w:val="nil"/>
          <w:left w:val="nil"/>
          <w:bottom w:val="nil"/>
          <w:right w:val="nil"/>
          <w:between w:val="nil"/>
          <w:bar w:val="nil"/>
        </w:pBdr>
        <w:spacing w:line="240" w:lineRule="auto"/>
        <w:ind w:right="720"/>
        <w:contextualSpacing/>
        <w:rPr>
          <w:rFonts w:ascii="Bookman Old Style" w:hAnsi="Bookman Old Style"/>
          <w:color w:val="0B0A0A"/>
        </w:rPr>
      </w:pPr>
    </w:p>
    <w:p w14:paraId="1DE59EAD" w14:textId="42DEC9D7" w:rsidR="0032294C" w:rsidRPr="00E11FFA" w:rsidRDefault="00900566"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MSC</w:t>
      </w:r>
    </w:p>
    <w:p w14:paraId="76C387A9" w14:textId="77777777" w:rsidR="00567356" w:rsidRPr="0032294C" w:rsidRDefault="00567356"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7EC8A7E8" w:rsidR="0032294C" w:rsidRPr="00D2646D"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2646D">
        <w:rPr>
          <w:rFonts w:ascii="Bookman Old Style" w:hAnsi="Bookman Old Style"/>
          <w:color w:val="0B0A0A"/>
          <w:szCs w:val="24"/>
          <w:u w:color="0B0A0A"/>
        </w:rPr>
        <w:t xml:space="preserve">Approval of the Minutes </w:t>
      </w:r>
      <w:r w:rsidR="0071055A">
        <w:rPr>
          <w:rFonts w:ascii="Bookman Old Style" w:hAnsi="Bookman Old Style"/>
          <w:color w:val="0B0A0A"/>
          <w:szCs w:val="24"/>
          <w:u w:color="0B0A0A"/>
        </w:rPr>
        <w:t>3</w:t>
      </w:r>
      <w:r w:rsidR="00E21B81">
        <w:rPr>
          <w:rFonts w:ascii="Bookman Old Style" w:hAnsi="Bookman Old Style"/>
          <w:color w:val="0B0A0A"/>
          <w:szCs w:val="24"/>
          <w:u w:color="0B0A0A"/>
        </w:rPr>
        <w:t>.</w:t>
      </w:r>
      <w:r w:rsidR="00D21B49">
        <w:rPr>
          <w:rFonts w:ascii="Bookman Old Style" w:hAnsi="Bookman Old Style"/>
          <w:color w:val="0B0A0A"/>
          <w:szCs w:val="24"/>
          <w:u w:color="0B0A0A"/>
        </w:rPr>
        <w:t>27</w:t>
      </w:r>
      <w:r w:rsidR="00E21B81">
        <w:rPr>
          <w:rFonts w:ascii="Bookman Old Style" w:hAnsi="Bookman Old Style"/>
          <w:color w:val="0B0A0A"/>
          <w:szCs w:val="24"/>
          <w:u w:color="0B0A0A"/>
        </w:rPr>
        <w:t>.23</w:t>
      </w:r>
      <w:r w:rsidRPr="00D2646D">
        <w:rPr>
          <w:rFonts w:ascii="Bookman Old Style" w:hAnsi="Bookman Old Style"/>
          <w:color w:val="0B0A0A"/>
          <w:szCs w:val="24"/>
          <w:u w:color="0B0A0A"/>
        </w:rPr>
        <w:t>.</w:t>
      </w:r>
    </w:p>
    <w:p w14:paraId="159F6684" w14:textId="2571D85D"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56CB479" w14:textId="77460ECA" w:rsidR="0032294C" w:rsidRPr="006A1CCC" w:rsidRDefault="006A1CCC"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A1CCC">
        <w:rPr>
          <w:rFonts w:ascii="Bookman Old Style" w:hAnsi="Bookman Old Style"/>
          <w:i/>
          <w:iCs/>
          <w:color w:val="0B0A0A"/>
        </w:rPr>
        <w:t>MSC</w:t>
      </w:r>
    </w:p>
    <w:p w14:paraId="5CB0F3E9" w14:textId="77777777" w:rsidR="008F351F" w:rsidRPr="0032294C" w:rsidRDefault="008F351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019D3736" w14:textId="3114870B" w:rsidR="00C44FB2" w:rsidRPr="000C4D41" w:rsidRDefault="0032294C" w:rsidP="00C34955">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28E8347E" w14:textId="77777777" w:rsidR="00BC472F" w:rsidRDefault="00BC472F" w:rsidP="00C44FB2">
      <w:pPr>
        <w:pBdr>
          <w:top w:val="nil"/>
          <w:left w:val="nil"/>
          <w:bottom w:val="nil"/>
          <w:right w:val="nil"/>
          <w:between w:val="nil"/>
          <w:bar w:val="nil"/>
        </w:pBdr>
        <w:spacing w:line="240" w:lineRule="auto"/>
        <w:ind w:right="720"/>
        <w:contextualSpacing/>
        <w:rPr>
          <w:rFonts w:ascii="Bookman Old Style" w:hAnsi="Bookman Old Style"/>
          <w:color w:val="0B0A0A"/>
          <w:u w:val="single"/>
        </w:rPr>
      </w:pPr>
    </w:p>
    <w:p w14:paraId="0E399B1C" w14:textId="1131BAC1" w:rsidR="00C44FB2" w:rsidRDefault="00C44FB2"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836B4C">
        <w:rPr>
          <w:rFonts w:ascii="Bookman Old Style" w:hAnsi="Bookman Old Style"/>
          <w:color w:val="0B0A0A"/>
          <w:u w:val="single"/>
        </w:rPr>
        <w:t xml:space="preserve">Communications from the </w:t>
      </w:r>
      <w:r>
        <w:rPr>
          <w:rFonts w:ascii="Bookman Old Style" w:hAnsi="Bookman Old Style"/>
          <w:color w:val="0B0A0A"/>
          <w:u w:val="single"/>
        </w:rPr>
        <w:t>Pr</w:t>
      </w:r>
      <w:r w:rsidR="001A6132">
        <w:rPr>
          <w:rFonts w:ascii="Bookman Old Style" w:hAnsi="Bookman Old Style"/>
          <w:color w:val="0B0A0A"/>
          <w:u w:val="single"/>
        </w:rPr>
        <w:t>ovost</w:t>
      </w:r>
      <w:r w:rsidRPr="00836B4C">
        <w:rPr>
          <w:rFonts w:ascii="Bookman Old Style" w:hAnsi="Bookman Old Style"/>
          <w:color w:val="0B0A0A"/>
          <w:u w:val="single"/>
        </w:rPr>
        <w:t>:</w:t>
      </w:r>
      <w:r w:rsidR="00BC472F" w:rsidRPr="00BC472F">
        <w:rPr>
          <w:rFonts w:ascii="Bookman Old Style" w:hAnsi="Bookman Old Style"/>
          <w:color w:val="0B0A0A"/>
        </w:rPr>
        <w:t xml:space="preserve"> </w:t>
      </w:r>
      <w:r w:rsidR="00A84A86">
        <w:rPr>
          <w:rFonts w:ascii="Bookman Old Style" w:hAnsi="Bookman Old Style"/>
          <w:color w:val="0B0A0A"/>
        </w:rPr>
        <w:t xml:space="preserve">College Convocation may have reduced intensity due to reflections from last year. Colleges may be allowed to represent graduate students </w:t>
      </w:r>
      <w:proofErr w:type="gramStart"/>
      <w:r w:rsidR="00A84A86">
        <w:rPr>
          <w:rFonts w:ascii="Bookman Old Style" w:hAnsi="Bookman Old Style"/>
          <w:color w:val="0B0A0A"/>
        </w:rPr>
        <w:t>before-hand</w:t>
      </w:r>
      <w:proofErr w:type="gramEnd"/>
      <w:r w:rsidR="00A84A86">
        <w:rPr>
          <w:rFonts w:ascii="Bookman Old Style" w:hAnsi="Bookman Old Style"/>
          <w:color w:val="0B0A0A"/>
        </w:rPr>
        <w:t xml:space="preserve">. </w:t>
      </w:r>
      <w:proofErr w:type="spellStart"/>
      <w:r w:rsidR="00A84A86">
        <w:rPr>
          <w:rFonts w:ascii="Bookman Old Style" w:hAnsi="Bookman Old Style"/>
          <w:color w:val="0B0A0A"/>
        </w:rPr>
        <w:t>Kremen</w:t>
      </w:r>
      <w:proofErr w:type="spellEnd"/>
      <w:r w:rsidR="00A84A86">
        <w:rPr>
          <w:rFonts w:ascii="Bookman Old Style" w:hAnsi="Bookman Old Style"/>
          <w:color w:val="0B0A0A"/>
        </w:rPr>
        <w:t xml:space="preserve"> and Science and Math have the most graduate students. We might do hooding </w:t>
      </w:r>
      <w:proofErr w:type="gramStart"/>
      <w:r w:rsidR="00A84A86">
        <w:rPr>
          <w:rFonts w:ascii="Bookman Old Style" w:hAnsi="Bookman Old Style"/>
          <w:color w:val="0B0A0A"/>
        </w:rPr>
        <w:t>before-hand</w:t>
      </w:r>
      <w:proofErr w:type="gramEnd"/>
      <w:r w:rsidR="00A84A86">
        <w:rPr>
          <w:rFonts w:ascii="Bookman Old Style" w:hAnsi="Bookman Old Style"/>
          <w:color w:val="0B0A0A"/>
        </w:rPr>
        <w:t xml:space="preserve"> or have multiple people hooding at once. There also needs to be standardization of who speaks during the convocation between colleges. Historically, there has been a challenge with colleges being given the same amount of time, with the exception of </w:t>
      </w:r>
      <w:proofErr w:type="spellStart"/>
      <w:r w:rsidR="00A84A86">
        <w:rPr>
          <w:rFonts w:ascii="Bookman Old Style" w:hAnsi="Bookman Old Style"/>
          <w:color w:val="0B0A0A"/>
        </w:rPr>
        <w:t>Kremen</w:t>
      </w:r>
      <w:proofErr w:type="spellEnd"/>
      <w:r w:rsidR="00A84A86">
        <w:rPr>
          <w:rFonts w:ascii="Bookman Old Style" w:hAnsi="Bookman Old Style"/>
          <w:color w:val="0B0A0A"/>
        </w:rPr>
        <w:t>. Also looking at giving smaller colleges or by application for graduation less time.</w:t>
      </w:r>
    </w:p>
    <w:p w14:paraId="3BD6424C" w14:textId="25BA42B1"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59D350C" w14:textId="6CA48DDB"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lastRenderedPageBreak/>
        <w:t xml:space="preserve">This week </w:t>
      </w:r>
      <w:proofErr w:type="gramStart"/>
      <w:r>
        <w:rPr>
          <w:rFonts w:ascii="Bookman Old Style" w:hAnsi="Bookman Old Style"/>
          <w:color w:val="0B0A0A"/>
        </w:rPr>
        <w:t>Provost</w:t>
      </w:r>
      <w:proofErr w:type="gramEnd"/>
      <w:r>
        <w:rPr>
          <w:rFonts w:ascii="Bookman Old Style" w:hAnsi="Bookman Old Style"/>
          <w:color w:val="0B0A0A"/>
        </w:rPr>
        <w:t xml:space="preserve"> Award Committee with give info to Provost and he expects to </w:t>
      </w:r>
      <w:proofErr w:type="gramStart"/>
      <w:r>
        <w:rPr>
          <w:rFonts w:ascii="Bookman Old Style" w:hAnsi="Bookman Old Style"/>
          <w:color w:val="0B0A0A"/>
        </w:rPr>
        <w:t>make a decision</w:t>
      </w:r>
      <w:proofErr w:type="gramEnd"/>
      <w:r>
        <w:rPr>
          <w:rFonts w:ascii="Bookman Old Style" w:hAnsi="Bookman Old Style"/>
          <w:color w:val="0B0A0A"/>
        </w:rPr>
        <w:t xml:space="preserve"> next week. Celebration is usually late April or early May. Innovation is for teaching but there is also a teaching award. Next fall, there will be conversation about making innovation about research and/or marketing. May also increase the weight of research. New definitions need to come out before the next call.</w:t>
      </w:r>
    </w:p>
    <w:p w14:paraId="7FE2FAF3" w14:textId="41C227CD"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07DB020" w14:textId="26E372C7"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Searches are close to conclusion: Vice Provost 2 last week and 2 this week. Three external and one internal. A hire is looking to be done by </w:t>
      </w:r>
      <w:proofErr w:type="gramStart"/>
      <w:r>
        <w:rPr>
          <w:rFonts w:ascii="Bookman Old Style" w:hAnsi="Bookman Old Style"/>
          <w:color w:val="0B0A0A"/>
        </w:rPr>
        <w:t>end</w:t>
      </w:r>
      <w:proofErr w:type="gramEnd"/>
      <w:r>
        <w:rPr>
          <w:rFonts w:ascii="Bookman Old Style" w:hAnsi="Bookman Old Style"/>
          <w:color w:val="0B0A0A"/>
        </w:rPr>
        <w:t xml:space="preserve"> of the semester. OIE search is also hopeful to finish up and have the new hire start in the fall. In the fall, the Dean of the Library starts this week but is expected to go into the summer – a student is needed for the committee. In the fall, there may be 2 more. AVP of faculty affairs and the Dean of Graduate and Sponsored Studies.</w:t>
      </w:r>
    </w:p>
    <w:p w14:paraId="7EB70EEF" w14:textId="4FC4F470"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1E25237" w14:textId="5C4E0909"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Overview of budget: End of fiscal year is </w:t>
      </w:r>
      <w:proofErr w:type="gramStart"/>
      <w:r>
        <w:rPr>
          <w:rFonts w:ascii="Bookman Old Style" w:hAnsi="Bookman Old Style"/>
          <w:color w:val="0B0A0A"/>
        </w:rPr>
        <w:t>coming</w:t>
      </w:r>
      <w:proofErr w:type="gramEnd"/>
      <w:r>
        <w:rPr>
          <w:rFonts w:ascii="Bookman Old Style" w:hAnsi="Bookman Old Style"/>
          <w:color w:val="0B0A0A"/>
        </w:rPr>
        <w:t xml:space="preserve"> and faculty affairs is hoping to have a balanced year. Some colleges will be in the red. In the fall, faculty affairs will meet with colleges about increases in salaries. Two focuses: improve level B formula and how to use funds to support faculty and student research. Also need to focus on enrollment. </w:t>
      </w:r>
    </w:p>
    <w:p w14:paraId="38BD7E54" w14:textId="58A4311C"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2DFCDBC9" w14:textId="611C93A7"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Chair Hall:</w:t>
      </w:r>
      <w:r>
        <w:rPr>
          <w:rFonts w:ascii="Bookman Old Style" w:hAnsi="Bookman Old Style"/>
          <w:color w:val="0B0A0A"/>
        </w:rPr>
        <w:t xml:space="preserve"> Graduate </w:t>
      </w:r>
      <w:proofErr w:type="spellStart"/>
      <w:r>
        <w:rPr>
          <w:rFonts w:ascii="Bookman Old Style" w:hAnsi="Bookman Old Style"/>
          <w:color w:val="0B0A0A"/>
        </w:rPr>
        <w:t>hoodings</w:t>
      </w:r>
      <w:proofErr w:type="spellEnd"/>
      <w:r>
        <w:rPr>
          <w:rFonts w:ascii="Bookman Old Style" w:hAnsi="Bookman Old Style"/>
          <w:color w:val="0B0A0A"/>
        </w:rPr>
        <w:t xml:space="preserve"> used to be done during college graduations but now there is no larger university commencement. </w:t>
      </w:r>
    </w:p>
    <w:p w14:paraId="20595871" w14:textId="1EA2BAAC"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63E0273B" w14:textId="71621A8E"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Provost:</w:t>
      </w:r>
      <w:r>
        <w:rPr>
          <w:rFonts w:ascii="Bookman Old Style" w:hAnsi="Bookman Old Style"/>
          <w:color w:val="0B0A0A"/>
        </w:rPr>
        <w:t xml:space="preserve"> Colleges seem open to doing something</w:t>
      </w:r>
    </w:p>
    <w:p w14:paraId="0AE27C14" w14:textId="2DBECD21"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0BD037DE" w14:textId="6E2ADC80"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Senator Raya-Fernandez</w:t>
      </w:r>
      <w:r w:rsidR="00A84A86" w:rsidRPr="00C96D7C">
        <w:rPr>
          <w:rFonts w:ascii="Bookman Old Style" w:hAnsi="Bookman Old Style"/>
          <w:b/>
          <w:bCs/>
          <w:color w:val="0B0A0A"/>
        </w:rPr>
        <w:t>:</w:t>
      </w:r>
      <w:r w:rsidR="00A84A86">
        <w:rPr>
          <w:rFonts w:ascii="Bookman Old Style" w:hAnsi="Bookman Old Style"/>
          <w:color w:val="0B0A0A"/>
        </w:rPr>
        <w:t xml:space="preserve"> Is there discussion about monitoring or providing guidance for how much time each speaker is given in college graduations. </w:t>
      </w:r>
    </w:p>
    <w:p w14:paraId="65CEB2A6" w14:textId="45A8760D"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6AC5B234" w14:textId="487293EF"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Provost:</w:t>
      </w:r>
      <w:r>
        <w:rPr>
          <w:rFonts w:ascii="Bookman Old Style" w:hAnsi="Bookman Old Style"/>
          <w:color w:val="0B0A0A"/>
        </w:rPr>
        <w:t xml:space="preserve"> </w:t>
      </w:r>
      <w:proofErr w:type="gramStart"/>
      <w:r>
        <w:rPr>
          <w:rFonts w:ascii="Bookman Old Style" w:hAnsi="Bookman Old Style"/>
          <w:color w:val="0B0A0A"/>
        </w:rPr>
        <w:t>Yes</w:t>
      </w:r>
      <w:proofErr w:type="gramEnd"/>
      <w:r>
        <w:rPr>
          <w:rFonts w:ascii="Bookman Old Style" w:hAnsi="Bookman Old Style"/>
          <w:color w:val="0B0A0A"/>
        </w:rPr>
        <w:t xml:space="preserve"> but what that looks like isn’t fully figured out yet</w:t>
      </w:r>
    </w:p>
    <w:p w14:paraId="6EA21050" w14:textId="5A58BAC2"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19017B52" w14:textId="40BFEEEA"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Table is most important part of this. You have salary and benefits. There is </w:t>
      </w:r>
      <w:proofErr w:type="gramStart"/>
      <w:r w:rsidR="00A84A86">
        <w:rPr>
          <w:rFonts w:ascii="Bookman Old Style" w:hAnsi="Bookman Old Style"/>
          <w:color w:val="0B0A0A"/>
        </w:rPr>
        <w:t>difficulty around</w:t>
      </w:r>
      <w:proofErr w:type="gramEnd"/>
      <w:r w:rsidR="00A84A86">
        <w:rPr>
          <w:rFonts w:ascii="Bookman Old Style" w:hAnsi="Bookman Old Style"/>
          <w:color w:val="0B0A0A"/>
        </w:rPr>
        <w:t xml:space="preserve"> predicting benefits. ½ cost for benefits is probably too conservative. Benefits are held </w:t>
      </w:r>
      <w:proofErr w:type="gramStart"/>
      <w:r w:rsidR="00A84A86">
        <w:rPr>
          <w:rFonts w:ascii="Bookman Old Style" w:hAnsi="Bookman Old Style"/>
          <w:color w:val="0B0A0A"/>
        </w:rPr>
        <w:t>in</w:t>
      </w:r>
      <w:proofErr w:type="gramEnd"/>
      <w:r w:rsidR="00A84A86">
        <w:rPr>
          <w:rFonts w:ascii="Bookman Old Style" w:hAnsi="Bookman Old Style"/>
          <w:color w:val="0B0A0A"/>
        </w:rPr>
        <w:t xml:space="preserve"> level </w:t>
      </w:r>
      <w:proofErr w:type="gramStart"/>
      <w:r w:rsidR="00A84A86">
        <w:rPr>
          <w:rFonts w:ascii="Bookman Old Style" w:hAnsi="Bookman Old Style"/>
          <w:color w:val="0B0A0A"/>
        </w:rPr>
        <w:t>0</w:t>
      </w:r>
      <w:proofErr w:type="gramEnd"/>
      <w:r w:rsidR="00A84A86">
        <w:rPr>
          <w:rFonts w:ascii="Bookman Old Style" w:hAnsi="Bookman Old Style"/>
          <w:color w:val="0B0A0A"/>
        </w:rPr>
        <w:t xml:space="preserve"> but they go out to the colleges where they live.</w:t>
      </w:r>
    </w:p>
    <w:p w14:paraId="77B278D7" w14:textId="14D2B5C9"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294A639" w14:textId="07F40242"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Dyer:</w:t>
      </w:r>
      <w:r w:rsidR="00A84A86">
        <w:rPr>
          <w:rFonts w:ascii="Bookman Old Style" w:hAnsi="Bookman Old Style"/>
          <w:color w:val="0B0A0A"/>
        </w:rPr>
        <w:t xml:space="preserve"> Request for clarification on the lecturers and benefits</w:t>
      </w:r>
    </w:p>
    <w:p w14:paraId="579E7582" w14:textId="750EE486"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761E2E3" w14:textId="209C353D"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We are talking about the cost to hire lecturers to replace the WTUs for research given to faculty.</w:t>
      </w:r>
    </w:p>
    <w:p w14:paraId="44786F6F" w14:textId="5B57DC59"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4AD392B" w14:textId="50096381"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Faculty numbers are easy to understand. The next table what is that?</w:t>
      </w:r>
    </w:p>
    <w:p w14:paraId="504C99D8" w14:textId="25B6E211"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40B5D8C" w14:textId="133B227C"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The example is in the second paragraph, look at the second line. In that line of faculty numbers. This is if only assistant professors are granted this leave. 184/606 total faculty – what proportion of the </w:t>
      </w:r>
      <w:proofErr w:type="spellStart"/>
      <w:r w:rsidR="00A84A86">
        <w:rPr>
          <w:rFonts w:ascii="Bookman Old Style" w:hAnsi="Bookman Old Style"/>
          <w:color w:val="0B0A0A"/>
        </w:rPr>
        <w:t>rsca</w:t>
      </w:r>
      <w:proofErr w:type="spellEnd"/>
      <w:r w:rsidR="00A84A86">
        <w:rPr>
          <w:rFonts w:ascii="Bookman Old Style" w:hAnsi="Bookman Old Style"/>
          <w:color w:val="0B0A0A"/>
        </w:rPr>
        <w:t xml:space="preserve"> is going to whatever is decided based on costs. This is probably not a perfect number either as RSCAs are probably not divided equally between levels of faculty. Since that is already </w:t>
      </w:r>
      <w:proofErr w:type="gramStart"/>
      <w:r w:rsidR="00A84A86">
        <w:rPr>
          <w:rFonts w:ascii="Bookman Old Style" w:hAnsi="Bookman Old Style"/>
          <w:color w:val="0B0A0A"/>
        </w:rPr>
        <w:t>budgeted, so</w:t>
      </w:r>
      <w:proofErr w:type="gramEnd"/>
      <w:r w:rsidR="00A84A86">
        <w:rPr>
          <w:rFonts w:ascii="Bookman Old Style" w:hAnsi="Bookman Old Style"/>
          <w:color w:val="0B0A0A"/>
        </w:rPr>
        <w:t xml:space="preserve"> the estimated cost in the second and third are in addition. </w:t>
      </w:r>
      <w:proofErr w:type="gramStart"/>
      <w:r w:rsidR="00A84A86">
        <w:rPr>
          <w:rFonts w:ascii="Bookman Old Style" w:hAnsi="Bookman Old Style"/>
          <w:color w:val="0B0A0A"/>
        </w:rPr>
        <w:t>So</w:t>
      </w:r>
      <w:proofErr w:type="gramEnd"/>
      <w:r w:rsidR="00A84A86">
        <w:rPr>
          <w:rFonts w:ascii="Bookman Old Style" w:hAnsi="Bookman Old Style"/>
          <w:color w:val="0B0A0A"/>
        </w:rPr>
        <w:t xml:space="preserve"> this if all faculty got a 9 unit load.</w:t>
      </w:r>
    </w:p>
    <w:p w14:paraId="3CEEACC7" w14:textId="2B672476"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2EEE985D" w14:textId="2C4D2B5D"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Dyer:</w:t>
      </w:r>
      <w:r w:rsidR="00A84A86">
        <w:rPr>
          <w:rFonts w:ascii="Bookman Old Style" w:hAnsi="Bookman Old Style"/>
          <w:color w:val="0B0A0A"/>
        </w:rPr>
        <w:t xml:space="preserve"> Is that the highest it could possibly be, so if someone doesn’t want it, it would be less. And any other stipulations like department chairs don’t get this release etc.</w:t>
      </w:r>
    </w:p>
    <w:p w14:paraId="17D6264A" w14:textId="0D879C1C"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267C8CA1" w14:textId="27855512"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Yes.</w:t>
      </w:r>
    </w:p>
    <w:p w14:paraId="52EA4989" w14:textId="0113F29A"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54EABA6" w14:textId="4BD4578F"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w:t>
      </w:r>
      <w:proofErr w:type="gramStart"/>
      <w:r w:rsidR="00A84A86">
        <w:rPr>
          <w:rFonts w:ascii="Bookman Old Style" w:hAnsi="Bookman Old Style"/>
          <w:color w:val="0B0A0A"/>
        </w:rPr>
        <w:t>So</w:t>
      </w:r>
      <w:proofErr w:type="gramEnd"/>
      <w:r w:rsidR="00A84A86">
        <w:rPr>
          <w:rFonts w:ascii="Bookman Old Style" w:hAnsi="Bookman Old Style"/>
          <w:color w:val="0B0A0A"/>
        </w:rPr>
        <w:t xml:space="preserve"> all T-TT can get this for 6 mil</w:t>
      </w:r>
    </w:p>
    <w:p w14:paraId="07566DF6" w14:textId="19C5396E"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19B4D3B" w14:textId="2C2FD59A"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No, it’s closer to 8 million. These estimates also take out the </w:t>
      </w:r>
      <w:proofErr w:type="gramStart"/>
      <w:r w:rsidR="00A84A86">
        <w:rPr>
          <w:rFonts w:ascii="Bookman Old Style" w:hAnsi="Bookman Old Style"/>
          <w:color w:val="0B0A0A"/>
        </w:rPr>
        <w:t>first and second year</w:t>
      </w:r>
      <w:proofErr w:type="gramEnd"/>
      <w:r w:rsidR="00A84A86">
        <w:rPr>
          <w:rFonts w:ascii="Bookman Old Style" w:hAnsi="Bookman Old Style"/>
          <w:color w:val="0B0A0A"/>
        </w:rPr>
        <w:t xml:space="preserve"> faculty. Subtract the RSCA and that is what gets you the estimated salary cost. </w:t>
      </w:r>
    </w:p>
    <w:p w14:paraId="1DBCC898" w14:textId="6E6821F1"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2BEB19A1" w14:textId="422247D1"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Dyer:</w:t>
      </w:r>
      <w:r w:rsidR="00A84A86">
        <w:rPr>
          <w:rFonts w:ascii="Bookman Old Style" w:hAnsi="Bookman Old Style"/>
          <w:color w:val="0B0A0A"/>
        </w:rPr>
        <w:t xml:space="preserve"> is 640 thousand what goes to RSCAs?</w:t>
      </w:r>
    </w:p>
    <w:p w14:paraId="40C78D46" w14:textId="42837CCA"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1B5D2D4" w14:textId="6559EFD6"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Provost:</w:t>
      </w:r>
      <w:r>
        <w:rPr>
          <w:rFonts w:ascii="Bookman Old Style" w:hAnsi="Bookman Old Style"/>
          <w:color w:val="0B0A0A"/>
        </w:rPr>
        <w:t xml:space="preserve"> </w:t>
      </w:r>
      <w:proofErr w:type="gramStart"/>
      <w:r>
        <w:rPr>
          <w:rFonts w:ascii="Bookman Old Style" w:hAnsi="Bookman Old Style"/>
          <w:color w:val="0B0A0A"/>
        </w:rPr>
        <w:t>Yes</w:t>
      </w:r>
      <w:proofErr w:type="gramEnd"/>
      <w:r>
        <w:rPr>
          <w:rFonts w:ascii="Bookman Old Style" w:hAnsi="Bookman Old Style"/>
          <w:color w:val="0B0A0A"/>
        </w:rPr>
        <w:t xml:space="preserve"> and to Chancellor’s. We have had </w:t>
      </w:r>
      <w:proofErr w:type="gramStart"/>
      <w:r>
        <w:rPr>
          <w:rFonts w:ascii="Bookman Old Style" w:hAnsi="Bookman Old Style"/>
          <w:color w:val="0B0A0A"/>
        </w:rPr>
        <w:t>challenges,</w:t>
      </w:r>
      <w:proofErr w:type="gramEnd"/>
      <w:r>
        <w:rPr>
          <w:rFonts w:ascii="Bookman Old Style" w:hAnsi="Bookman Old Style"/>
          <w:color w:val="0B0A0A"/>
        </w:rPr>
        <w:t xml:space="preserve"> we can’t distribute all these funds because not enough people apply and not everyone uses their funds. It also becomes a thing where faculty who get the funds and use them well then apply again and get it because they have </w:t>
      </w:r>
      <w:proofErr w:type="gramStart"/>
      <w:r>
        <w:rPr>
          <w:rFonts w:ascii="Bookman Old Style" w:hAnsi="Bookman Old Style"/>
          <w:color w:val="0B0A0A"/>
        </w:rPr>
        <w:t>the</w:t>
      </w:r>
      <w:proofErr w:type="gramEnd"/>
      <w:r>
        <w:rPr>
          <w:rFonts w:ascii="Bookman Old Style" w:hAnsi="Bookman Old Style"/>
          <w:color w:val="0B0A0A"/>
        </w:rPr>
        <w:t xml:space="preserve"> history of using the funds well. Some colleges </w:t>
      </w:r>
      <w:proofErr w:type="gramStart"/>
      <w:r>
        <w:rPr>
          <w:rFonts w:ascii="Bookman Old Style" w:hAnsi="Bookman Old Style"/>
          <w:color w:val="0B0A0A"/>
        </w:rPr>
        <w:t>uses</w:t>
      </w:r>
      <w:proofErr w:type="gramEnd"/>
      <w:r>
        <w:rPr>
          <w:rFonts w:ascii="Bookman Old Style" w:hAnsi="Bookman Old Style"/>
          <w:color w:val="0B0A0A"/>
        </w:rPr>
        <w:t xml:space="preserve"> these funds better than others. </w:t>
      </w:r>
      <w:proofErr w:type="gramStart"/>
      <w:r>
        <w:rPr>
          <w:rFonts w:ascii="Bookman Old Style" w:hAnsi="Bookman Old Style"/>
          <w:color w:val="0B0A0A"/>
        </w:rPr>
        <w:t>So</w:t>
      </w:r>
      <w:proofErr w:type="gramEnd"/>
      <w:r>
        <w:rPr>
          <w:rFonts w:ascii="Bookman Old Style" w:hAnsi="Bookman Old Style"/>
          <w:color w:val="0B0A0A"/>
        </w:rPr>
        <w:t xml:space="preserve"> if this becomes centralized, we can monitor it better. There has been talk of extending the new </w:t>
      </w:r>
      <w:proofErr w:type="gramStart"/>
      <w:r>
        <w:rPr>
          <w:rFonts w:ascii="Bookman Old Style" w:hAnsi="Bookman Old Style"/>
          <w:color w:val="0B0A0A"/>
        </w:rPr>
        <w:t>faculty</w:t>
      </w:r>
      <w:proofErr w:type="gramEnd"/>
      <w:r>
        <w:rPr>
          <w:rFonts w:ascii="Bookman Old Style" w:hAnsi="Bookman Old Style"/>
          <w:color w:val="0B0A0A"/>
        </w:rPr>
        <w:t xml:space="preserve"> so they get third and fourth year too. There are many different ways of doing this.</w:t>
      </w:r>
    </w:p>
    <w:p w14:paraId="68AA3106" w14:textId="4652D24A"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u w:val="single"/>
        </w:rPr>
      </w:pPr>
    </w:p>
    <w:p w14:paraId="725A29C9" w14:textId="65133B82"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sidRPr="00A84A86">
        <w:rPr>
          <w:rFonts w:ascii="Bookman Old Style" w:hAnsi="Bookman Old Style"/>
          <w:color w:val="0B0A0A"/>
        </w:rPr>
        <w:t xml:space="preserve"> </w:t>
      </w:r>
      <w:r w:rsidR="00A84A86">
        <w:rPr>
          <w:rFonts w:ascii="Bookman Old Style" w:hAnsi="Bookman Old Style"/>
          <w:color w:val="0B0A0A"/>
        </w:rPr>
        <w:t>These numbers set the base for our understanding of how to maybe go about funding research WTUs.</w:t>
      </w:r>
    </w:p>
    <w:p w14:paraId="6685B36F" w14:textId="32418BDB"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179F24EE" w14:textId="365CA445"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The other piece is the pool of available lecturers to cover these courses. We would only need 60 </w:t>
      </w:r>
      <w:proofErr w:type="gramStart"/>
      <w:r w:rsidR="00A84A86">
        <w:rPr>
          <w:rFonts w:ascii="Bookman Old Style" w:hAnsi="Bookman Old Style"/>
          <w:color w:val="0B0A0A"/>
        </w:rPr>
        <w:t>full time</w:t>
      </w:r>
      <w:proofErr w:type="gramEnd"/>
      <w:r w:rsidR="00A84A86">
        <w:rPr>
          <w:rFonts w:ascii="Bookman Old Style" w:hAnsi="Bookman Old Style"/>
          <w:color w:val="0B0A0A"/>
        </w:rPr>
        <w:t xml:space="preserve"> faculty to cover associate and assistants getting a 3 </w:t>
      </w:r>
      <w:proofErr w:type="spellStart"/>
      <w:r w:rsidR="00A84A86">
        <w:rPr>
          <w:rFonts w:ascii="Bookman Old Style" w:hAnsi="Bookman Old Style"/>
          <w:color w:val="0B0A0A"/>
        </w:rPr>
        <w:t>wtu</w:t>
      </w:r>
      <w:proofErr w:type="spellEnd"/>
      <w:r w:rsidR="00A84A86">
        <w:rPr>
          <w:rFonts w:ascii="Bookman Old Style" w:hAnsi="Bookman Old Style"/>
          <w:color w:val="0B0A0A"/>
        </w:rPr>
        <w:t xml:space="preserve"> release for research. 106 is how many would be needed if adding full professors to the that release. That is if each teaches 10 courses a year. </w:t>
      </w:r>
    </w:p>
    <w:p w14:paraId="49371263" w14:textId="60C93A1A"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22C6E4FE" w14:textId="1B16C283"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Dyer:</w:t>
      </w:r>
      <w:r w:rsidR="00A84A86">
        <w:rPr>
          <w:rFonts w:ascii="Bookman Old Style" w:hAnsi="Bookman Old Style"/>
          <w:color w:val="0B0A0A"/>
        </w:rPr>
        <w:t xml:space="preserve"> This will vary based on the departments. But it would open up the possibility of lecturers moving from part-time to full-time. </w:t>
      </w:r>
      <w:r w:rsidR="00A84A86">
        <w:rPr>
          <w:rFonts w:ascii="Bookman Old Style" w:hAnsi="Bookman Old Style"/>
          <w:color w:val="0B0A0A"/>
        </w:rPr>
        <w:lastRenderedPageBreak/>
        <w:t>What fraction of the full professors want this? I don’t think it’s anywhere near all of them. Is there any way we can do a survey or review their CVs to see who would want this or be able to get it based on their work history.</w:t>
      </w:r>
    </w:p>
    <w:p w14:paraId="4BAACA85" w14:textId="72281E17"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08174707" w14:textId="35FE150D"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Provost:</w:t>
      </w:r>
      <w:r>
        <w:rPr>
          <w:rFonts w:ascii="Bookman Old Style" w:hAnsi="Bookman Old Style"/>
          <w:color w:val="0B0A0A"/>
        </w:rPr>
        <w:t xml:space="preserve"> We don’t have this built in right now. We are supposed to do reviews of associates and </w:t>
      </w:r>
      <w:proofErr w:type="spellStart"/>
      <w:r>
        <w:rPr>
          <w:rFonts w:ascii="Bookman Old Style" w:hAnsi="Bookman Old Style"/>
          <w:color w:val="0B0A0A"/>
        </w:rPr>
        <w:t>fulls</w:t>
      </w:r>
      <w:proofErr w:type="spellEnd"/>
      <w:r>
        <w:rPr>
          <w:rFonts w:ascii="Bookman Old Style" w:hAnsi="Bookman Old Style"/>
          <w:color w:val="0B0A0A"/>
        </w:rPr>
        <w:t xml:space="preserve"> every 5 years but that is not happening right now.</w:t>
      </w:r>
    </w:p>
    <w:p w14:paraId="6F7A6DDC" w14:textId="46D57E78"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07618AA7" w14:textId="5330CE17"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Part of the challenge is the criteria.</w:t>
      </w:r>
    </w:p>
    <w:p w14:paraId="6BDC4BB5" w14:textId="7D5152D0"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33E303B4" w14:textId="539C4EE6"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Other CSUs let colleges define what the criteria </w:t>
      </w:r>
      <w:proofErr w:type="gramStart"/>
      <w:r w:rsidR="00A84A86">
        <w:rPr>
          <w:rFonts w:ascii="Bookman Old Style" w:hAnsi="Bookman Old Style"/>
          <w:color w:val="0B0A0A"/>
        </w:rPr>
        <w:t>is</w:t>
      </w:r>
      <w:proofErr w:type="gramEnd"/>
      <w:r w:rsidR="00A84A86">
        <w:rPr>
          <w:rFonts w:ascii="Bookman Old Style" w:hAnsi="Bookman Old Style"/>
          <w:color w:val="0B0A0A"/>
        </w:rPr>
        <w:t xml:space="preserve">. </w:t>
      </w:r>
    </w:p>
    <w:p w14:paraId="6E1124D5" w14:textId="22BEF6E4"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131257E1" w14:textId="2E8BA0CD"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Miele:</w:t>
      </w:r>
      <w:r w:rsidR="00A84A86">
        <w:rPr>
          <w:rFonts w:ascii="Bookman Old Style" w:hAnsi="Bookman Old Style"/>
          <w:color w:val="0B0A0A"/>
        </w:rPr>
        <w:t xml:space="preserve"> When we first start the program, if we let everyone get the WTUs, they may become research active if they didn’t have the time to do it before. </w:t>
      </w:r>
    </w:p>
    <w:p w14:paraId="70B01E6A" w14:textId="2F8BC052"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1F5DCE5A" w14:textId="53D24363"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We may not have the funding to do that. But these numbers aren’t as bad as expected.</w:t>
      </w:r>
    </w:p>
    <w:p w14:paraId="2D0B99EE" w14:textId="311D084B"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41D3EE00" w14:textId="44700C59"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Dyer:</w:t>
      </w:r>
      <w:r w:rsidR="00A84A86">
        <w:rPr>
          <w:rFonts w:ascii="Bookman Old Style" w:hAnsi="Bookman Old Style"/>
          <w:color w:val="0B0A0A"/>
        </w:rPr>
        <w:t xml:space="preserve"> 8 million is probably high. There are funds being given to athletics that should be given to academics.</w:t>
      </w:r>
    </w:p>
    <w:p w14:paraId="078EAF37" w14:textId="07E47540"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6272C86D" w14:textId="25509DCB"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The concern from the President was that there was no good budget. This should suffice to cover that concern. </w:t>
      </w:r>
      <w:proofErr w:type="spellStart"/>
      <w:r w:rsidR="00A84A86">
        <w:rPr>
          <w:rFonts w:ascii="Bookman Old Style" w:hAnsi="Bookman Old Style"/>
          <w:color w:val="0B0A0A"/>
        </w:rPr>
        <w:t>Alam</w:t>
      </w:r>
      <w:proofErr w:type="spellEnd"/>
      <w:r w:rsidR="00A84A86">
        <w:rPr>
          <w:rFonts w:ascii="Bookman Old Style" w:hAnsi="Bookman Old Style"/>
          <w:color w:val="0B0A0A"/>
        </w:rPr>
        <w:t xml:space="preserve"> helped you make this, right?</w:t>
      </w:r>
    </w:p>
    <w:p w14:paraId="70A24F3B" w14:textId="1DC67954"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62295EC2" w14:textId="57F804F3"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w:t>
      </w:r>
      <w:r w:rsidRPr="00C96D7C">
        <w:rPr>
          <w:rFonts w:ascii="Bookman Old Style" w:hAnsi="Bookman Old Style"/>
          <w:b/>
          <w:bCs/>
          <w:color w:val="0B0A0A"/>
        </w:rPr>
        <w:t>aldonado</w:t>
      </w:r>
      <w:r w:rsidR="00A84A86" w:rsidRPr="00C96D7C">
        <w:rPr>
          <w:rFonts w:ascii="Bookman Old Style" w:hAnsi="Bookman Old Style"/>
          <w:b/>
          <w:bCs/>
          <w:color w:val="0B0A0A"/>
        </w:rPr>
        <w:t>:</w:t>
      </w:r>
      <w:r w:rsidR="00A84A86">
        <w:rPr>
          <w:rFonts w:ascii="Bookman Old Style" w:hAnsi="Bookman Old Style"/>
          <w:color w:val="0B0A0A"/>
        </w:rPr>
        <w:t xml:space="preserve"> Yes.</w:t>
      </w:r>
    </w:p>
    <w:p w14:paraId="7F1D9045" w14:textId="2C34A5C6"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AC85665" w14:textId="60E2BBF0"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Bryant:</w:t>
      </w:r>
      <w:r w:rsidR="00A84A86">
        <w:rPr>
          <w:rFonts w:ascii="Bookman Old Style" w:hAnsi="Bookman Old Style"/>
          <w:color w:val="0B0A0A"/>
        </w:rPr>
        <w:t xml:space="preserve"> 67% of faculty at CSU San Jose are getting this release. Have you contacted them about this?</w:t>
      </w:r>
    </w:p>
    <w:p w14:paraId="752F8FCA" w14:textId="3CAC25EE"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3337E484" w14:textId="6C47AB0D"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Our former CFO anecdotally said yes but they said they don’t have money for anything else. </w:t>
      </w:r>
    </w:p>
    <w:p w14:paraId="099E5489" w14:textId="1A1DD26E"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051E8474" w14:textId="1479FCF3"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Maldonado:</w:t>
      </w:r>
      <w:r w:rsidR="00A84A86">
        <w:rPr>
          <w:rFonts w:ascii="Bookman Old Style" w:hAnsi="Bookman Old Style"/>
          <w:color w:val="0B0A0A"/>
        </w:rPr>
        <w:t xml:space="preserve"> This was the person that squirreled away 16 million when we were on furlough.</w:t>
      </w:r>
    </w:p>
    <w:p w14:paraId="1B3C1A3F" w14:textId="36079BC5"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CEF9753" w14:textId="1E6AD9F1"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Chair </w:t>
      </w:r>
      <w:r w:rsidR="00A84A86" w:rsidRPr="00C96D7C">
        <w:rPr>
          <w:rFonts w:ascii="Bookman Old Style" w:hAnsi="Bookman Old Style"/>
          <w:b/>
          <w:bCs/>
          <w:color w:val="0B0A0A"/>
        </w:rPr>
        <w:t>Hall:</w:t>
      </w:r>
      <w:r w:rsidR="00A84A86">
        <w:rPr>
          <w:rFonts w:ascii="Bookman Old Style" w:hAnsi="Bookman Old Style"/>
          <w:color w:val="0B0A0A"/>
        </w:rPr>
        <w:t xml:space="preserve"> Total level a or b for academic affairs?</w:t>
      </w:r>
    </w:p>
    <w:p w14:paraId="46783355" w14:textId="77777777"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6444AF6B" w14:textId="0C560CCA"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Provost:</w:t>
      </w:r>
      <w:r>
        <w:rPr>
          <w:rFonts w:ascii="Bookman Old Style" w:hAnsi="Bookman Old Style"/>
          <w:color w:val="0B0A0A"/>
        </w:rPr>
        <w:t xml:space="preserve"> This year we had 132 million but each year it goes up.</w:t>
      </w:r>
    </w:p>
    <w:p w14:paraId="5C354ABE" w14:textId="03813F0F"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105CC25F" w14:textId="35BE16E4"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 xml:space="preserve">Senator </w:t>
      </w:r>
      <w:r w:rsidR="00A84A86" w:rsidRPr="00C96D7C">
        <w:rPr>
          <w:rFonts w:ascii="Bookman Old Style" w:hAnsi="Bookman Old Style"/>
          <w:b/>
          <w:bCs/>
          <w:color w:val="0B0A0A"/>
        </w:rPr>
        <w:t>M</w:t>
      </w:r>
      <w:r w:rsidRPr="00C96D7C">
        <w:rPr>
          <w:rFonts w:ascii="Bookman Old Style" w:hAnsi="Bookman Old Style"/>
          <w:b/>
          <w:bCs/>
          <w:color w:val="0B0A0A"/>
        </w:rPr>
        <w:t>aldonado</w:t>
      </w:r>
      <w:r w:rsidR="00A84A86" w:rsidRPr="00C96D7C">
        <w:rPr>
          <w:rFonts w:ascii="Bookman Old Style" w:hAnsi="Bookman Old Style"/>
          <w:b/>
          <w:bCs/>
          <w:color w:val="0B0A0A"/>
        </w:rPr>
        <w:t>:</w:t>
      </w:r>
      <w:r w:rsidR="00A84A86">
        <w:rPr>
          <w:rFonts w:ascii="Bookman Old Style" w:hAnsi="Bookman Old Style"/>
          <w:color w:val="0B0A0A"/>
        </w:rPr>
        <w:t xml:space="preserve"> % in salaries</w:t>
      </w:r>
    </w:p>
    <w:p w14:paraId="74764BF5" w14:textId="794CEBB7"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16FBB31C" w14:textId="138BB787"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lastRenderedPageBreak/>
        <w:t>Provost:</w:t>
      </w:r>
      <w:r>
        <w:rPr>
          <w:rFonts w:ascii="Bookman Old Style" w:hAnsi="Bookman Old Style"/>
          <w:color w:val="0B0A0A"/>
        </w:rPr>
        <w:t xml:space="preserve"> 55% goes to A. 68%-70% given to academic affairs and level b funding. Hiring is locked in funding and isn’t college funding. Faculty have to teach larger classes and publish more. Some are ok with this. We can’t find some faculty because we can’t pay them equal to private. For </w:t>
      </w:r>
      <w:proofErr w:type="gramStart"/>
      <w:r>
        <w:rPr>
          <w:rFonts w:ascii="Bookman Old Style" w:hAnsi="Bookman Old Style"/>
          <w:color w:val="0B0A0A"/>
        </w:rPr>
        <w:t>example</w:t>
      </w:r>
      <w:proofErr w:type="gramEnd"/>
      <w:r>
        <w:rPr>
          <w:rFonts w:ascii="Bookman Old Style" w:hAnsi="Bookman Old Style"/>
          <w:color w:val="0B0A0A"/>
        </w:rPr>
        <w:t xml:space="preserve"> nursing, we can’t hire because they get more money by being a nurse instead of teaching. Or for teaching at a private school. And we require </w:t>
      </w:r>
      <w:proofErr w:type="gramStart"/>
      <w:r>
        <w:rPr>
          <w:rFonts w:ascii="Bookman Old Style" w:hAnsi="Bookman Old Style"/>
          <w:color w:val="0B0A0A"/>
        </w:rPr>
        <w:t>research</w:t>
      </w:r>
      <w:proofErr w:type="gramEnd"/>
      <w:r>
        <w:rPr>
          <w:rFonts w:ascii="Bookman Old Style" w:hAnsi="Bookman Old Style"/>
          <w:color w:val="0B0A0A"/>
        </w:rPr>
        <w:t xml:space="preserve"> but they don’t do that or they publish but not research. </w:t>
      </w:r>
    </w:p>
    <w:p w14:paraId="720C6073" w14:textId="5FDD14A3"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3F6D8A9B" w14:textId="2D6A9800"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San Jose has VP Research, we don’t. The level of support that we have to currently make these changes is not as great. And we need </w:t>
      </w:r>
      <w:proofErr w:type="gramStart"/>
      <w:r>
        <w:rPr>
          <w:rFonts w:ascii="Bookman Old Style" w:hAnsi="Bookman Old Style"/>
          <w:color w:val="0B0A0A"/>
        </w:rPr>
        <w:t>the funding</w:t>
      </w:r>
      <w:proofErr w:type="gramEnd"/>
      <w:r>
        <w:rPr>
          <w:rFonts w:ascii="Bookman Old Style" w:hAnsi="Bookman Old Style"/>
          <w:color w:val="0B0A0A"/>
        </w:rPr>
        <w:t>.</w:t>
      </w:r>
    </w:p>
    <w:p w14:paraId="6D55F597" w14:textId="15BB8789"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564B58FA" w14:textId="7D4DE3DA" w:rsidR="00A84A86" w:rsidRDefault="00C96D7C"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Senator Raya-Fernandez</w:t>
      </w:r>
      <w:r w:rsidR="00A84A86" w:rsidRPr="00C96D7C">
        <w:rPr>
          <w:rFonts w:ascii="Bookman Old Style" w:hAnsi="Bookman Old Style"/>
          <w:b/>
          <w:bCs/>
          <w:color w:val="0B0A0A"/>
        </w:rPr>
        <w:t>:</w:t>
      </w:r>
      <w:r w:rsidR="00A84A86">
        <w:rPr>
          <w:rFonts w:ascii="Bookman Old Style" w:hAnsi="Bookman Old Style"/>
          <w:color w:val="0B0A0A"/>
        </w:rPr>
        <w:t xml:space="preserve"> Are other CSUs struggling to get and keep nursing faculty/lecturers?</w:t>
      </w:r>
    </w:p>
    <w:p w14:paraId="78EA484A" w14:textId="4EE44681" w:rsid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020A80CC" w14:textId="67FBD17F" w:rsidR="00A84A86" w:rsidRPr="00A84A86" w:rsidRDefault="00A84A86" w:rsidP="00C44FB2">
      <w:pPr>
        <w:pBdr>
          <w:top w:val="nil"/>
          <w:left w:val="nil"/>
          <w:bottom w:val="nil"/>
          <w:right w:val="nil"/>
          <w:between w:val="nil"/>
          <w:bar w:val="nil"/>
        </w:pBdr>
        <w:spacing w:line="240" w:lineRule="auto"/>
        <w:ind w:right="720"/>
        <w:contextualSpacing/>
        <w:rPr>
          <w:rFonts w:ascii="Bookman Old Style" w:hAnsi="Bookman Old Style"/>
          <w:color w:val="0B0A0A"/>
        </w:rPr>
      </w:pPr>
      <w:r w:rsidRPr="00C96D7C">
        <w:rPr>
          <w:rFonts w:ascii="Bookman Old Style" w:hAnsi="Bookman Old Style"/>
          <w:b/>
          <w:bCs/>
          <w:color w:val="0B0A0A"/>
        </w:rPr>
        <w:t>Provost:</w:t>
      </w:r>
      <w:r>
        <w:rPr>
          <w:rFonts w:ascii="Bookman Old Style" w:hAnsi="Bookman Old Style"/>
          <w:color w:val="0B0A0A"/>
        </w:rPr>
        <w:t xml:space="preserve"> Yes, especially if the cost of living is higher too. </w:t>
      </w:r>
    </w:p>
    <w:p w14:paraId="1DBF7B43" w14:textId="3BF9F740" w:rsidR="005F1384" w:rsidRDefault="005F1384"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60680A5A" w14:textId="0E1119A1" w:rsidR="000C4D41" w:rsidRPr="00437590" w:rsidRDefault="00D35488"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D35488">
        <w:rPr>
          <w:rFonts w:ascii="Bookman Old Style" w:hAnsi="Bookman Old Style"/>
          <w:color w:val="0B0A0A"/>
          <w:u w:val="single"/>
        </w:rPr>
        <w:t>Communication from Chair Hall:</w:t>
      </w:r>
    </w:p>
    <w:p w14:paraId="23F0BDEC" w14:textId="77777777" w:rsidR="0025463B" w:rsidRPr="00D93679" w:rsidRDefault="0025463B" w:rsidP="009D4490">
      <w:pPr>
        <w:pBdr>
          <w:top w:val="nil"/>
          <w:left w:val="nil"/>
          <w:bottom w:val="nil"/>
          <w:right w:val="nil"/>
          <w:between w:val="nil"/>
          <w:bar w:val="nil"/>
        </w:pBdr>
        <w:spacing w:line="240" w:lineRule="auto"/>
        <w:ind w:right="720"/>
        <w:contextualSpacing/>
        <w:rPr>
          <w:rFonts w:ascii="Bookman Old Style" w:hAnsi="Bookman Old Style"/>
          <w:color w:val="0B0A0A"/>
        </w:rPr>
      </w:pPr>
    </w:p>
    <w:p w14:paraId="0FBA2A65" w14:textId="1F48C44D" w:rsidR="001D3A3A" w:rsidRDefault="001D3A3A" w:rsidP="00D96543">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3D8DD149" w14:textId="77777777" w:rsidR="00D21B49" w:rsidRPr="00633221" w:rsidRDefault="00D21B49" w:rsidP="00D21B49">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Email dated April 12,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from Bernadette T. Muscat, Dean of Graduate Studies, to Raymond Hall, Chair of the Academic Senate</w:t>
      </w:r>
      <w:r w:rsidRPr="00633221">
        <w:rPr>
          <w:rFonts w:ascii="Bookman Old Style" w:hAnsi="Bookman Old Style"/>
          <w:sz w:val="22"/>
          <w:szCs w:val="22"/>
        </w:rPr>
        <w:t xml:space="preserve"> re:</w:t>
      </w:r>
      <w:r>
        <w:rPr>
          <w:rFonts w:ascii="Bookman Old Style" w:hAnsi="Bookman Old Style"/>
          <w:sz w:val="22"/>
          <w:szCs w:val="22"/>
        </w:rPr>
        <w:t xml:space="preserve"> Syllabus Template for F23 and Title IX</w:t>
      </w:r>
      <w:r w:rsidRPr="00633221">
        <w:rPr>
          <w:rFonts w:ascii="Bookman Old Style" w:hAnsi="Bookman Old Style"/>
          <w:sz w:val="22"/>
          <w:szCs w:val="22"/>
        </w:rPr>
        <w:t xml:space="preserve">.  </w:t>
      </w:r>
      <w:r>
        <w:rPr>
          <w:rFonts w:ascii="Bookman Old Style" w:hAnsi="Bookman Old Style"/>
          <w:sz w:val="22"/>
          <w:szCs w:val="22"/>
        </w:rPr>
        <w:t>Email has</w:t>
      </w:r>
      <w:r w:rsidRPr="00633221">
        <w:rPr>
          <w:rFonts w:ascii="Bookman Old Style" w:hAnsi="Bookman Old Style"/>
          <w:sz w:val="22"/>
          <w:szCs w:val="22"/>
        </w:rPr>
        <w:t xml:space="preserve"> been received.</w:t>
      </w:r>
    </w:p>
    <w:p w14:paraId="04A2C599" w14:textId="77777777" w:rsidR="00D21B49" w:rsidRPr="00633221" w:rsidRDefault="00D21B49" w:rsidP="00D21B49">
      <w:pPr>
        <w:rPr>
          <w:rFonts w:ascii="Bookman Old Style" w:hAnsi="Bookman Old Style"/>
          <w:sz w:val="22"/>
          <w:szCs w:val="22"/>
        </w:rPr>
      </w:pPr>
    </w:p>
    <w:p w14:paraId="710D4C7A" w14:textId="77777777" w:rsidR="00A84A86" w:rsidRDefault="00D21B49" w:rsidP="00D21B49">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A84A86">
        <w:rPr>
          <w:rFonts w:ascii="Bookman Old Style" w:hAnsi="Bookman Old Style"/>
          <w:sz w:val="22"/>
          <w:szCs w:val="22"/>
        </w:rPr>
        <w:t xml:space="preserve"> Could be an action item but all we need to do is agree.</w:t>
      </w:r>
    </w:p>
    <w:p w14:paraId="61564A76" w14:textId="77777777" w:rsidR="00A84A86" w:rsidRDefault="00A84A86" w:rsidP="00D21B49">
      <w:pPr>
        <w:tabs>
          <w:tab w:val="left" w:pos="3570"/>
        </w:tabs>
        <w:ind w:left="1440"/>
        <w:rPr>
          <w:rFonts w:ascii="Bookman Old Style" w:hAnsi="Bookman Old Style"/>
          <w:sz w:val="22"/>
          <w:szCs w:val="22"/>
        </w:rPr>
      </w:pPr>
    </w:p>
    <w:p w14:paraId="32AC6503" w14:textId="07709CC9" w:rsidR="00A84A86" w:rsidRDefault="00C96D7C" w:rsidP="00D21B49">
      <w:pPr>
        <w:tabs>
          <w:tab w:val="left" w:pos="3570"/>
        </w:tabs>
        <w:ind w:left="1440"/>
        <w:rPr>
          <w:rFonts w:ascii="Bookman Old Style" w:hAnsi="Bookman Old Style"/>
          <w:sz w:val="22"/>
          <w:szCs w:val="22"/>
        </w:rPr>
      </w:pPr>
      <w:r w:rsidRPr="00C96D7C">
        <w:rPr>
          <w:rFonts w:ascii="Bookman Old Style" w:hAnsi="Bookman Old Style"/>
          <w:b/>
          <w:bCs/>
          <w:sz w:val="22"/>
          <w:szCs w:val="22"/>
        </w:rPr>
        <w:t xml:space="preserve">Dean </w:t>
      </w:r>
      <w:r w:rsidR="00A84A86" w:rsidRPr="00C96D7C">
        <w:rPr>
          <w:rFonts w:ascii="Bookman Old Style" w:hAnsi="Bookman Old Style"/>
          <w:b/>
          <w:bCs/>
          <w:sz w:val="22"/>
          <w:szCs w:val="22"/>
        </w:rPr>
        <w:t>Muscat:</w:t>
      </w:r>
      <w:r w:rsidR="00A84A86">
        <w:rPr>
          <w:rFonts w:ascii="Bookman Old Style" w:hAnsi="Bookman Old Style"/>
          <w:sz w:val="22"/>
          <w:szCs w:val="22"/>
        </w:rPr>
        <w:t xml:space="preserve"> The Title IX task force was to include something in the syllabus template. This came from another </w:t>
      </w:r>
      <w:proofErr w:type="gramStart"/>
      <w:r w:rsidR="00A84A86">
        <w:rPr>
          <w:rFonts w:ascii="Bookman Old Style" w:hAnsi="Bookman Old Style"/>
          <w:sz w:val="22"/>
          <w:szCs w:val="22"/>
        </w:rPr>
        <w:t>CSU</w:t>
      </w:r>
      <w:proofErr w:type="gramEnd"/>
      <w:r w:rsidR="00A84A86">
        <w:rPr>
          <w:rFonts w:ascii="Bookman Old Style" w:hAnsi="Bookman Old Style"/>
          <w:sz w:val="22"/>
          <w:szCs w:val="22"/>
        </w:rPr>
        <w:t xml:space="preserve"> and we thought it </w:t>
      </w:r>
      <w:proofErr w:type="gramStart"/>
      <w:r w:rsidR="00A84A86">
        <w:rPr>
          <w:rFonts w:ascii="Bookman Old Style" w:hAnsi="Bookman Old Style"/>
          <w:sz w:val="22"/>
          <w:szCs w:val="22"/>
        </w:rPr>
        <w:t>works</w:t>
      </w:r>
      <w:proofErr w:type="gramEnd"/>
      <w:r w:rsidR="00A84A86">
        <w:rPr>
          <w:rFonts w:ascii="Bookman Old Style" w:hAnsi="Bookman Old Style"/>
          <w:sz w:val="22"/>
          <w:szCs w:val="22"/>
        </w:rPr>
        <w:t xml:space="preserve"> well for our campus too. It has all the information that students may need.</w:t>
      </w:r>
    </w:p>
    <w:p w14:paraId="4F203456" w14:textId="77777777" w:rsidR="00A84A86" w:rsidRDefault="00A84A86" w:rsidP="00D21B49">
      <w:pPr>
        <w:tabs>
          <w:tab w:val="left" w:pos="3570"/>
        </w:tabs>
        <w:ind w:left="1440"/>
        <w:rPr>
          <w:rFonts w:ascii="Bookman Old Style" w:hAnsi="Bookman Old Style"/>
          <w:sz w:val="22"/>
          <w:szCs w:val="22"/>
        </w:rPr>
      </w:pPr>
    </w:p>
    <w:p w14:paraId="73833D85" w14:textId="6F1271C2" w:rsidR="00D21B49" w:rsidRDefault="00C96D7C" w:rsidP="00D21B49">
      <w:pPr>
        <w:tabs>
          <w:tab w:val="left" w:pos="3570"/>
        </w:tabs>
        <w:ind w:left="1440"/>
        <w:rPr>
          <w:rFonts w:ascii="Bookman Old Style" w:hAnsi="Bookman Old Style"/>
          <w:sz w:val="22"/>
          <w:szCs w:val="22"/>
        </w:rPr>
      </w:pPr>
      <w:r w:rsidRPr="00C96D7C">
        <w:rPr>
          <w:rFonts w:ascii="Bookman Old Style" w:hAnsi="Bookman Old Style"/>
          <w:b/>
          <w:bCs/>
          <w:sz w:val="22"/>
          <w:szCs w:val="22"/>
        </w:rPr>
        <w:t xml:space="preserve">Chair </w:t>
      </w:r>
      <w:r w:rsidR="00A84A86" w:rsidRPr="00C96D7C">
        <w:rPr>
          <w:rFonts w:ascii="Bookman Old Style" w:hAnsi="Bookman Old Style"/>
          <w:b/>
          <w:bCs/>
          <w:sz w:val="22"/>
          <w:szCs w:val="22"/>
        </w:rPr>
        <w:t>Hall:</w:t>
      </w:r>
      <w:r w:rsidR="00A84A86">
        <w:rPr>
          <w:rFonts w:ascii="Bookman Old Style" w:hAnsi="Bookman Old Style"/>
          <w:sz w:val="22"/>
          <w:szCs w:val="22"/>
        </w:rPr>
        <w:t xml:space="preserve"> Vote to approve. MSC.</w:t>
      </w:r>
      <w:r w:rsidR="00D21B49">
        <w:rPr>
          <w:rFonts w:ascii="Bookman Old Style" w:hAnsi="Bookman Old Style"/>
          <w:sz w:val="22"/>
          <w:szCs w:val="22"/>
        </w:rPr>
        <w:tab/>
      </w:r>
    </w:p>
    <w:p w14:paraId="0CDC0756" w14:textId="77777777" w:rsidR="00D21B49" w:rsidRDefault="00D21B49" w:rsidP="00D21B49">
      <w:pPr>
        <w:tabs>
          <w:tab w:val="left" w:pos="3570"/>
        </w:tabs>
        <w:rPr>
          <w:rFonts w:ascii="Bookman Old Style" w:hAnsi="Bookman Old Style"/>
          <w:sz w:val="22"/>
          <w:szCs w:val="22"/>
        </w:rPr>
      </w:pPr>
    </w:p>
    <w:p w14:paraId="701236FF" w14:textId="77777777" w:rsidR="00D21B49" w:rsidRPr="00633221" w:rsidRDefault="00D21B49" w:rsidP="00D21B49">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April 13,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w:t>
      </w:r>
      <w:proofErr w:type="spellStart"/>
      <w:r w:rsidRPr="00DD3EF8">
        <w:rPr>
          <w:rFonts w:ascii="Bookman Old Style" w:hAnsi="Bookman Old Style"/>
          <w:sz w:val="22"/>
          <w:szCs w:val="22"/>
        </w:rPr>
        <w:t>Saúl</w:t>
      </w:r>
      <w:proofErr w:type="spellEnd"/>
      <w:r>
        <w:rPr>
          <w:sz w:val="30"/>
          <w:szCs w:val="30"/>
          <w:shd w:val="clear" w:color="auto" w:fill="FFFFFF"/>
        </w:rPr>
        <w:t xml:space="preserve"> </w:t>
      </w:r>
      <w:r w:rsidRPr="00DD3EF8">
        <w:rPr>
          <w:rFonts w:ascii="Bookman Old Style" w:hAnsi="Bookman Old Style"/>
          <w:sz w:val="22"/>
          <w:szCs w:val="22"/>
        </w:rPr>
        <w:t>Jiménez-Sandoval</w:t>
      </w:r>
      <w:r>
        <w:rPr>
          <w:rFonts w:ascii="Bookman Old Style" w:hAnsi="Bookman Old Style"/>
          <w:sz w:val="22"/>
          <w:szCs w:val="22"/>
        </w:rPr>
        <w:t>, President, to Raymond Hall, Chair of the Academic Senate</w:t>
      </w:r>
      <w:r w:rsidRPr="00633221">
        <w:rPr>
          <w:rFonts w:ascii="Bookman Old Style" w:hAnsi="Bookman Old Style"/>
          <w:sz w:val="22"/>
          <w:szCs w:val="22"/>
        </w:rPr>
        <w:t xml:space="preserve"> re:</w:t>
      </w:r>
      <w:r>
        <w:rPr>
          <w:rFonts w:ascii="Bookman Old Style" w:hAnsi="Bookman Old Style"/>
          <w:sz w:val="22"/>
          <w:szCs w:val="22"/>
        </w:rPr>
        <w:t xml:space="preserve"> Faculty Representation – Athletics Advisory Council</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05D4BCCA" w14:textId="77777777" w:rsidR="00D21B49" w:rsidRPr="00633221" w:rsidRDefault="00D21B49" w:rsidP="00D21B49">
      <w:pPr>
        <w:rPr>
          <w:rFonts w:ascii="Bookman Old Style" w:hAnsi="Bookman Old Style"/>
          <w:sz w:val="22"/>
          <w:szCs w:val="22"/>
        </w:rPr>
      </w:pPr>
    </w:p>
    <w:p w14:paraId="4D5B5771" w14:textId="798FAA8C" w:rsidR="00D21B49" w:rsidRDefault="00D21B49" w:rsidP="00D21B49">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A84A86">
        <w:rPr>
          <w:rFonts w:ascii="Bookman Old Style" w:hAnsi="Bookman Old Style"/>
          <w:sz w:val="22"/>
          <w:szCs w:val="22"/>
        </w:rPr>
        <w:t xml:space="preserve"> There is no date of urgency. </w:t>
      </w:r>
      <w:proofErr w:type="gramStart"/>
      <w:r w:rsidR="00A84A86">
        <w:rPr>
          <w:rFonts w:ascii="Bookman Old Style" w:hAnsi="Bookman Old Style"/>
          <w:sz w:val="22"/>
          <w:szCs w:val="22"/>
        </w:rPr>
        <w:t>So</w:t>
      </w:r>
      <w:proofErr w:type="gramEnd"/>
      <w:r w:rsidR="00A84A86">
        <w:rPr>
          <w:rFonts w:ascii="Bookman Old Style" w:hAnsi="Bookman Old Style"/>
          <w:sz w:val="22"/>
          <w:szCs w:val="22"/>
        </w:rPr>
        <w:t xml:space="preserve"> do we do a call for service right now? We could appoint from our group. </w:t>
      </w:r>
      <w:proofErr w:type="gramStart"/>
      <w:r w:rsidR="00A84A86">
        <w:rPr>
          <w:rFonts w:ascii="Bookman Old Style" w:hAnsi="Bookman Old Style"/>
          <w:sz w:val="22"/>
          <w:szCs w:val="22"/>
        </w:rPr>
        <w:t>Chair</w:t>
      </w:r>
      <w:proofErr w:type="gramEnd"/>
      <w:r w:rsidR="00A84A86">
        <w:rPr>
          <w:rFonts w:ascii="Bookman Old Style" w:hAnsi="Bookman Old Style"/>
          <w:sz w:val="22"/>
          <w:szCs w:val="22"/>
        </w:rPr>
        <w:t xml:space="preserve"> will email and ask for more details.</w:t>
      </w:r>
      <w:r>
        <w:rPr>
          <w:rFonts w:ascii="Bookman Old Style" w:hAnsi="Bookman Old Style"/>
          <w:sz w:val="22"/>
          <w:szCs w:val="22"/>
        </w:rPr>
        <w:tab/>
      </w:r>
    </w:p>
    <w:p w14:paraId="74AE9E7D" w14:textId="77777777" w:rsidR="00D21B49" w:rsidRDefault="00D21B49" w:rsidP="00D21B49">
      <w:pPr>
        <w:tabs>
          <w:tab w:val="left" w:pos="3570"/>
        </w:tabs>
        <w:rPr>
          <w:rFonts w:ascii="Bookman Old Style" w:hAnsi="Bookman Old Style"/>
          <w:sz w:val="22"/>
          <w:szCs w:val="22"/>
        </w:rPr>
      </w:pPr>
    </w:p>
    <w:p w14:paraId="6A03262E" w14:textId="77777777" w:rsidR="00D21B49" w:rsidRPr="00633221" w:rsidRDefault="00D21B49" w:rsidP="00D21B49">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April 17,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from Robert Maldonado, Chair of the University Budget Committee, to Raymond Hall, Chair of the Academic Senate</w:t>
      </w:r>
      <w:r w:rsidRPr="00633221">
        <w:rPr>
          <w:rFonts w:ascii="Bookman Old Style" w:hAnsi="Bookman Old Style"/>
          <w:sz w:val="22"/>
          <w:szCs w:val="22"/>
        </w:rPr>
        <w:t xml:space="preserve"> re:</w:t>
      </w:r>
      <w:r>
        <w:rPr>
          <w:rFonts w:ascii="Bookman Old Style" w:hAnsi="Bookman Old Style"/>
          <w:sz w:val="22"/>
          <w:szCs w:val="22"/>
        </w:rPr>
        <w:t xml:space="preserve"> Faculty Workload Analysis Report to Academic Senate Executive Committee</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15DCADD2" w14:textId="77777777" w:rsidR="00D21B49" w:rsidRPr="00633221" w:rsidRDefault="00D21B49" w:rsidP="00D21B49">
      <w:pPr>
        <w:rPr>
          <w:rFonts w:ascii="Bookman Old Style" w:hAnsi="Bookman Old Style"/>
          <w:sz w:val="22"/>
          <w:szCs w:val="22"/>
        </w:rPr>
      </w:pPr>
    </w:p>
    <w:p w14:paraId="4E051579" w14:textId="640F1546" w:rsidR="00D21B49" w:rsidRDefault="00D21B49" w:rsidP="00D21B49">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A84A86">
        <w:rPr>
          <w:rFonts w:ascii="Bookman Old Style" w:hAnsi="Bookman Old Style"/>
          <w:sz w:val="22"/>
          <w:szCs w:val="22"/>
        </w:rPr>
        <w:t xml:space="preserve"> We discussed this.</w:t>
      </w:r>
      <w:r>
        <w:rPr>
          <w:rFonts w:ascii="Bookman Old Style" w:hAnsi="Bookman Old Style"/>
          <w:sz w:val="22"/>
          <w:szCs w:val="22"/>
        </w:rPr>
        <w:tab/>
      </w:r>
    </w:p>
    <w:p w14:paraId="3DDC3C62" w14:textId="77777777" w:rsidR="00D21B49" w:rsidRDefault="00D21B49" w:rsidP="00D21B49">
      <w:pPr>
        <w:rPr>
          <w:rFonts w:ascii="Bookman Old Style" w:hAnsi="Bookman Old Style"/>
          <w:sz w:val="22"/>
          <w:szCs w:val="22"/>
        </w:rPr>
      </w:pPr>
    </w:p>
    <w:p w14:paraId="450550A5" w14:textId="77777777" w:rsidR="00D21B49" w:rsidRPr="00633221" w:rsidRDefault="00D21B49" w:rsidP="00D21B49">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April 14,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w:t>
      </w:r>
      <w:r w:rsidRPr="00DD2FB6">
        <w:rPr>
          <w:rFonts w:ascii="Bookman Old Style" w:hAnsi="Bookman Old Style"/>
          <w:sz w:val="22"/>
          <w:szCs w:val="22"/>
        </w:rPr>
        <w:t>Outgoing Administrative Review Committee under APM 335:  Antonio Avalos, Rochelle Harris, Serena Johnson, Scott Moore, Nancy Nisbett, Steven Skelton, and Janine Spencer</w:t>
      </w:r>
      <w:r>
        <w:rPr>
          <w:rFonts w:ascii="Bookman Old Style" w:hAnsi="Bookman Old Style"/>
          <w:sz w:val="22"/>
          <w:szCs w:val="22"/>
        </w:rPr>
        <w:t>, to Raymond Hall, Chair of the Academic Senate</w:t>
      </w:r>
      <w:r w:rsidRPr="00633221">
        <w:rPr>
          <w:rFonts w:ascii="Bookman Old Style" w:hAnsi="Bookman Old Style"/>
          <w:sz w:val="22"/>
          <w:szCs w:val="22"/>
        </w:rPr>
        <w:t xml:space="preserve"> re:</w:t>
      </w:r>
      <w:r>
        <w:rPr>
          <w:rFonts w:ascii="Bookman Old Style" w:hAnsi="Bookman Old Style"/>
          <w:sz w:val="22"/>
          <w:szCs w:val="22"/>
        </w:rPr>
        <w:t xml:space="preserve"> Feedback on APM 335</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77F3A9FF" w14:textId="77777777" w:rsidR="00D21B49" w:rsidRPr="00633221" w:rsidRDefault="00D21B49" w:rsidP="00D21B49">
      <w:pPr>
        <w:rPr>
          <w:rFonts w:ascii="Bookman Old Style" w:hAnsi="Bookman Old Style"/>
          <w:sz w:val="22"/>
          <w:szCs w:val="22"/>
        </w:rPr>
      </w:pPr>
    </w:p>
    <w:p w14:paraId="59CD9698" w14:textId="18B15F93" w:rsidR="00D21B49" w:rsidRDefault="00D21B49" w:rsidP="00D21B49">
      <w:pPr>
        <w:ind w:left="1440"/>
        <w:rPr>
          <w:rFonts w:ascii="Bookman Old Style" w:hAnsi="Bookman Old Style"/>
          <w:sz w:val="22"/>
          <w:szCs w:val="22"/>
        </w:rPr>
      </w:pPr>
      <w:r w:rsidRPr="00633221">
        <w:rPr>
          <w:rFonts w:ascii="Bookman Old Style" w:hAnsi="Bookman Old Style"/>
          <w:sz w:val="22"/>
          <w:szCs w:val="22"/>
        </w:rPr>
        <w:t>Suggestion:</w:t>
      </w:r>
      <w:r w:rsidR="00A84A86">
        <w:rPr>
          <w:rFonts w:ascii="Bookman Old Style" w:hAnsi="Bookman Old Style"/>
          <w:sz w:val="22"/>
          <w:szCs w:val="22"/>
        </w:rPr>
        <w:t xml:space="preserve"> New hiring practices. Feedback for what worked and didn’t. New agenda item.</w:t>
      </w:r>
    </w:p>
    <w:p w14:paraId="757C8F34" w14:textId="77777777" w:rsidR="00D21B49" w:rsidRDefault="00D21B49" w:rsidP="00D21B49">
      <w:pPr>
        <w:rPr>
          <w:rFonts w:ascii="Bookman Old Style" w:hAnsi="Bookman Old Style"/>
          <w:sz w:val="22"/>
          <w:szCs w:val="22"/>
        </w:rPr>
      </w:pPr>
    </w:p>
    <w:p w14:paraId="468EBA7F" w14:textId="77777777" w:rsidR="00D21B49" w:rsidRPr="00633221" w:rsidRDefault="00D21B49" w:rsidP="00D21B49">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Email dated April 6,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Laura </w:t>
      </w:r>
      <w:proofErr w:type="spellStart"/>
      <w:r>
        <w:rPr>
          <w:rFonts w:ascii="Bookman Old Style" w:hAnsi="Bookman Old Style"/>
          <w:sz w:val="22"/>
          <w:szCs w:val="22"/>
        </w:rPr>
        <w:t>Yager</w:t>
      </w:r>
      <w:proofErr w:type="spellEnd"/>
      <w:r>
        <w:rPr>
          <w:rFonts w:ascii="Bookman Old Style" w:hAnsi="Bookman Old Style"/>
          <w:sz w:val="22"/>
          <w:szCs w:val="22"/>
        </w:rPr>
        <w:t>, University Registrar, to Raymond Hall, Chair of the Academic Senate</w:t>
      </w:r>
      <w:r w:rsidRPr="00633221">
        <w:rPr>
          <w:rFonts w:ascii="Bookman Old Style" w:hAnsi="Bookman Old Style"/>
          <w:sz w:val="22"/>
          <w:szCs w:val="22"/>
        </w:rPr>
        <w:t xml:space="preserve"> re:</w:t>
      </w:r>
      <w:r>
        <w:rPr>
          <w:rFonts w:ascii="Bookman Old Style" w:hAnsi="Bookman Old Style"/>
          <w:sz w:val="22"/>
          <w:szCs w:val="22"/>
        </w:rPr>
        <w:t xml:space="preserve"> New 400 Policy Updated Numbers</w:t>
      </w:r>
      <w:r w:rsidRPr="00633221">
        <w:rPr>
          <w:rFonts w:ascii="Bookman Old Style" w:hAnsi="Bookman Old Style"/>
          <w:sz w:val="22"/>
          <w:szCs w:val="22"/>
        </w:rPr>
        <w:t xml:space="preserve">. </w:t>
      </w:r>
      <w:r>
        <w:rPr>
          <w:rFonts w:ascii="Bookman Old Style" w:hAnsi="Bookman Old Style"/>
          <w:sz w:val="22"/>
          <w:szCs w:val="22"/>
        </w:rPr>
        <w:t>Email has</w:t>
      </w:r>
      <w:r w:rsidRPr="00633221">
        <w:rPr>
          <w:rFonts w:ascii="Bookman Old Style" w:hAnsi="Bookman Old Style"/>
          <w:sz w:val="22"/>
          <w:szCs w:val="22"/>
        </w:rPr>
        <w:t xml:space="preserve"> been received.</w:t>
      </w:r>
    </w:p>
    <w:p w14:paraId="6C9576AC" w14:textId="77777777" w:rsidR="00D21B49" w:rsidRPr="00633221" w:rsidRDefault="00D21B49" w:rsidP="00D21B49">
      <w:pPr>
        <w:rPr>
          <w:rFonts w:ascii="Bookman Old Style" w:hAnsi="Bookman Old Style"/>
          <w:sz w:val="22"/>
          <w:szCs w:val="22"/>
        </w:rPr>
      </w:pPr>
    </w:p>
    <w:p w14:paraId="4E482F4C" w14:textId="424B5BC4" w:rsidR="00A84A86" w:rsidRDefault="00D21B49" w:rsidP="00A84A86">
      <w:pPr>
        <w:ind w:left="1440"/>
        <w:rPr>
          <w:rFonts w:ascii="Bookman Old Style" w:hAnsi="Bookman Old Style"/>
          <w:sz w:val="22"/>
          <w:szCs w:val="22"/>
        </w:rPr>
      </w:pPr>
      <w:r w:rsidRPr="00633221">
        <w:rPr>
          <w:rFonts w:ascii="Bookman Old Style" w:hAnsi="Bookman Old Style"/>
          <w:sz w:val="22"/>
          <w:szCs w:val="22"/>
        </w:rPr>
        <w:t>Suggestion:</w:t>
      </w:r>
      <w:r w:rsidR="00A84A86">
        <w:rPr>
          <w:rFonts w:ascii="Bookman Old Style" w:hAnsi="Bookman Old Style"/>
          <w:sz w:val="22"/>
          <w:szCs w:val="22"/>
        </w:rPr>
        <w:t xml:space="preserve"> On the agenda. We told her to implement procedures. We will discuss her feedback.</w:t>
      </w:r>
    </w:p>
    <w:p w14:paraId="7D82D685" w14:textId="77777777" w:rsidR="00D21B49" w:rsidRDefault="00D21B49" w:rsidP="00D21B49">
      <w:pPr>
        <w:rPr>
          <w:rFonts w:ascii="Bookman Old Style" w:hAnsi="Bookman Old Style"/>
          <w:sz w:val="22"/>
          <w:szCs w:val="22"/>
        </w:rPr>
      </w:pPr>
    </w:p>
    <w:p w14:paraId="1F6CB0DE" w14:textId="77777777" w:rsidR="00D21B49" w:rsidRPr="00633221" w:rsidRDefault="00D21B49" w:rsidP="00D21B49">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April 17,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from Venita Baker, Academic Senate Office Coordinator, to Raymond Hall, Chair of the Academic Senate</w:t>
      </w:r>
      <w:r w:rsidRPr="00633221">
        <w:rPr>
          <w:rFonts w:ascii="Bookman Old Style" w:hAnsi="Bookman Old Style"/>
          <w:sz w:val="22"/>
          <w:szCs w:val="22"/>
        </w:rPr>
        <w:t xml:space="preserve"> re:</w:t>
      </w:r>
      <w:r>
        <w:rPr>
          <w:rFonts w:ascii="Bookman Old Style" w:hAnsi="Bookman Old Style"/>
          <w:sz w:val="22"/>
          <w:szCs w:val="22"/>
        </w:rPr>
        <w:t xml:space="preserve"> Nominations – Nominating/Elections Committee</w:t>
      </w:r>
      <w:r w:rsidRPr="00633221">
        <w:rPr>
          <w:rFonts w:ascii="Bookman Old Style" w:hAnsi="Bookman Old Style"/>
          <w:sz w:val="22"/>
          <w:szCs w:val="22"/>
        </w:rPr>
        <w:t>.</w:t>
      </w:r>
      <w:r>
        <w:rPr>
          <w:rFonts w:ascii="Bookman Old Style" w:hAnsi="Bookman Old Style"/>
          <w:sz w:val="22"/>
          <w:szCs w:val="22"/>
        </w:rPr>
        <w:t xml:space="preserve">  Memo has been received.</w:t>
      </w:r>
    </w:p>
    <w:p w14:paraId="27C9F490" w14:textId="77777777" w:rsidR="00D21B49" w:rsidRPr="00633221" w:rsidRDefault="00D21B49" w:rsidP="00D21B49">
      <w:pPr>
        <w:rPr>
          <w:rFonts w:ascii="Bookman Old Style" w:hAnsi="Bookman Old Style"/>
          <w:sz w:val="22"/>
          <w:szCs w:val="22"/>
        </w:rPr>
      </w:pPr>
    </w:p>
    <w:p w14:paraId="09B80FD5" w14:textId="0D2DDC37" w:rsidR="00D21B49" w:rsidRDefault="00D21B49" w:rsidP="00D21B49">
      <w:pPr>
        <w:ind w:left="1440"/>
        <w:rPr>
          <w:rFonts w:ascii="Bookman Old Style" w:hAnsi="Bookman Old Style"/>
          <w:sz w:val="22"/>
          <w:szCs w:val="22"/>
        </w:rPr>
      </w:pPr>
      <w:r w:rsidRPr="00633221">
        <w:rPr>
          <w:rFonts w:ascii="Bookman Old Style" w:hAnsi="Bookman Old Style"/>
          <w:sz w:val="22"/>
          <w:szCs w:val="22"/>
        </w:rPr>
        <w:t>Suggestion:</w:t>
      </w:r>
      <w:r w:rsidR="00A84A86">
        <w:rPr>
          <w:rFonts w:ascii="Bookman Old Style" w:hAnsi="Bookman Old Style"/>
          <w:sz w:val="22"/>
          <w:szCs w:val="22"/>
        </w:rPr>
        <w:t xml:space="preserve"> Appointments recommended by elections </w:t>
      </w:r>
      <w:proofErr w:type="gramStart"/>
      <w:r w:rsidR="00A84A86">
        <w:rPr>
          <w:rFonts w:ascii="Bookman Old Style" w:hAnsi="Bookman Old Style"/>
          <w:sz w:val="22"/>
          <w:szCs w:val="22"/>
        </w:rPr>
        <w:t>committee</w:t>
      </w:r>
      <w:proofErr w:type="gramEnd"/>
      <w:r w:rsidR="00A84A86">
        <w:rPr>
          <w:rFonts w:ascii="Bookman Old Style" w:hAnsi="Bookman Old Style"/>
          <w:sz w:val="22"/>
          <w:szCs w:val="22"/>
        </w:rPr>
        <w:t xml:space="preserve"> and this goes to the senate. Add to our agenda.</w:t>
      </w:r>
    </w:p>
    <w:p w14:paraId="6CA5D114" w14:textId="3052CB20" w:rsidR="00A84A86" w:rsidRDefault="00A84A86" w:rsidP="00A84A86">
      <w:pPr>
        <w:rPr>
          <w:rFonts w:ascii="Bookman Old Style" w:hAnsi="Bookman Old Style"/>
          <w:sz w:val="22"/>
          <w:szCs w:val="22"/>
        </w:rPr>
      </w:pPr>
    </w:p>
    <w:p w14:paraId="734762F6" w14:textId="00757986" w:rsidR="00A84A86" w:rsidRDefault="00A84A86" w:rsidP="00A84A86">
      <w:pPr>
        <w:rPr>
          <w:rFonts w:ascii="Bookman Old Style" w:hAnsi="Bookman Old Style"/>
          <w:sz w:val="22"/>
          <w:szCs w:val="22"/>
        </w:rPr>
      </w:pPr>
      <w:r w:rsidRPr="00C96D7C">
        <w:rPr>
          <w:rFonts w:ascii="Bookman Old Style" w:hAnsi="Bookman Old Style"/>
          <w:sz w:val="22"/>
          <w:szCs w:val="22"/>
          <w:u w:val="single"/>
        </w:rPr>
        <w:t>Announcement from Chair Hall:</w:t>
      </w:r>
      <w:r>
        <w:rPr>
          <w:rFonts w:ascii="Bookman Old Style" w:hAnsi="Bookman Old Style"/>
          <w:sz w:val="22"/>
          <w:szCs w:val="22"/>
        </w:rPr>
        <w:t xml:space="preserve"> University in the process of creating a new strategic plan. There are 7 </w:t>
      </w:r>
      <w:proofErr w:type="gramStart"/>
      <w:r>
        <w:rPr>
          <w:rFonts w:ascii="Bookman Old Style" w:hAnsi="Bookman Old Style"/>
          <w:sz w:val="22"/>
          <w:szCs w:val="22"/>
        </w:rPr>
        <w:t>categories</w:t>
      </w:r>
      <w:proofErr w:type="gramEnd"/>
      <w:r>
        <w:rPr>
          <w:rFonts w:ascii="Bookman Old Style" w:hAnsi="Bookman Old Style"/>
          <w:sz w:val="22"/>
          <w:szCs w:val="22"/>
        </w:rPr>
        <w:t xml:space="preserve"> and each sends their information to the President’s office. The recommendations from the research group </w:t>
      </w:r>
      <w:proofErr w:type="gramStart"/>
      <w:r>
        <w:rPr>
          <w:rFonts w:ascii="Bookman Old Style" w:hAnsi="Bookman Old Style"/>
          <w:sz w:val="22"/>
          <w:szCs w:val="22"/>
        </w:rPr>
        <w:t>includes</w:t>
      </w:r>
      <w:proofErr w:type="gramEnd"/>
      <w:r>
        <w:rPr>
          <w:rFonts w:ascii="Bookman Old Style" w:hAnsi="Bookman Old Style"/>
          <w:sz w:val="22"/>
          <w:szCs w:val="22"/>
        </w:rPr>
        <w:t xml:space="preserve"> making a VP of Research and giving every faculty a 9-9 load. There will also be two town halls on this in May.</w:t>
      </w:r>
    </w:p>
    <w:p w14:paraId="354F9522" w14:textId="77777777" w:rsidR="002B3315" w:rsidRPr="0045111A" w:rsidRDefault="002B3315" w:rsidP="000C4D41">
      <w:pPr>
        <w:rPr>
          <w:rFonts w:ascii="Bookman Old Style" w:hAnsi="Bookman Old Style"/>
          <w:color w:val="000000" w:themeColor="text1"/>
        </w:rPr>
      </w:pPr>
    </w:p>
    <w:p w14:paraId="52A4DA4B" w14:textId="77A6E9BC" w:rsidR="00D03BD8" w:rsidRPr="00A84A86" w:rsidRDefault="003D770C" w:rsidP="00D03BD8">
      <w:pPr>
        <w:pStyle w:val="ListParagraph"/>
        <w:numPr>
          <w:ilvl w:val="0"/>
          <w:numId w:val="3"/>
        </w:numPr>
        <w:pBdr>
          <w:top w:val="nil"/>
          <w:left w:val="nil"/>
          <w:bottom w:val="nil"/>
          <w:right w:val="nil"/>
          <w:between w:val="nil"/>
          <w:bar w:val="nil"/>
        </w:pBdr>
        <w:spacing w:line="240" w:lineRule="auto"/>
        <w:ind w:left="540" w:right="720" w:hanging="180"/>
        <w:contextualSpacing/>
        <w:rPr>
          <w:rFonts w:ascii="Bookman Old Style" w:hAnsi="Bookman Old Style"/>
          <w:color w:val="000000" w:themeColor="text1"/>
          <w:szCs w:val="24"/>
        </w:rPr>
      </w:pPr>
      <w:r w:rsidRPr="0045111A">
        <w:rPr>
          <w:rFonts w:ascii="Bookman Old Style" w:hAnsi="Bookman Old Style"/>
          <w:color w:val="000000" w:themeColor="text1"/>
          <w:szCs w:val="24"/>
          <w:u w:color="0B0A0A"/>
        </w:rPr>
        <w:t>New Business.</w:t>
      </w:r>
    </w:p>
    <w:p w14:paraId="1DB4AF55" w14:textId="77777777" w:rsidR="00BE2D3D" w:rsidRPr="0045111A" w:rsidRDefault="00BE2D3D"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7193D0D8" w14:textId="77777777" w:rsidR="0071055A" w:rsidRPr="0071055A" w:rsidRDefault="0071055A" w:rsidP="0071055A">
      <w:pPr>
        <w:pStyle w:val="ListParagraph"/>
        <w:numPr>
          <w:ilvl w:val="0"/>
          <w:numId w:val="7"/>
        </w:numPr>
        <w:tabs>
          <w:tab w:val="left" w:pos="7960"/>
        </w:tabs>
        <w:spacing w:after="160" w:line="240" w:lineRule="auto"/>
        <w:rPr>
          <w:rFonts w:ascii="Bookman Old Style" w:eastAsia="Times New Roman" w:hAnsi="Bookman Old Style"/>
          <w:vanish/>
          <w:color w:val="auto"/>
          <w:szCs w:val="24"/>
        </w:rPr>
      </w:pPr>
    </w:p>
    <w:p w14:paraId="3A82A8DA" w14:textId="35C3C2A0" w:rsidR="00D21B49" w:rsidRDefault="00D21B49" w:rsidP="00D21B49">
      <w:pPr>
        <w:numPr>
          <w:ilvl w:val="0"/>
          <w:numId w:val="7"/>
        </w:numPr>
        <w:tabs>
          <w:tab w:val="left" w:pos="7960"/>
        </w:tabs>
        <w:spacing w:after="160" w:line="240" w:lineRule="auto"/>
        <w:rPr>
          <w:rFonts w:ascii="Bookman Old Style" w:eastAsia="Times New Roman" w:hAnsi="Bookman Old Style"/>
          <w:color w:val="auto"/>
        </w:rPr>
      </w:pPr>
      <w:r w:rsidRPr="00D21B49">
        <w:rPr>
          <w:rFonts w:ascii="Bookman Old Style" w:eastAsia="Times New Roman" w:hAnsi="Bookman Old Style"/>
          <w:color w:val="auto"/>
        </w:rPr>
        <w:t xml:space="preserve">APM 400s – New Policy Priority and Early Registration. Second reading.  </w:t>
      </w:r>
    </w:p>
    <w:p w14:paraId="320E4FC4" w14:textId="31A30D66"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Dyer:</w:t>
      </w:r>
      <w:r w:rsidR="00A84A86">
        <w:rPr>
          <w:rFonts w:ascii="Bookman Old Style" w:eastAsia="Times New Roman" w:hAnsi="Bookman Old Style"/>
          <w:color w:val="auto"/>
        </w:rPr>
        <w:t xml:space="preserve"> The request to see which groups of students are included in the priority and early groups. </w:t>
      </w:r>
    </w:p>
    <w:p w14:paraId="0BEA4F53" w14:textId="24839D75"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She gave us the number but not the types.</w:t>
      </w:r>
    </w:p>
    <w:p w14:paraId="511F88A3" w14:textId="683C6798"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Dyer:</w:t>
      </w:r>
      <w:r w:rsidR="00A84A86">
        <w:rPr>
          <w:rFonts w:ascii="Bookman Old Style" w:eastAsia="Times New Roman" w:hAnsi="Bookman Old Style"/>
          <w:color w:val="auto"/>
        </w:rPr>
        <w:t xml:space="preserve"> Which category are the athletes in? Veterans? Who qualifies?</w:t>
      </w:r>
    </w:p>
    <w:p w14:paraId="1187D7E8" w14:textId="4EE7CC52"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w:t>
      </w:r>
      <w:proofErr w:type="gramStart"/>
      <w:r w:rsidR="00A84A86">
        <w:rPr>
          <w:rFonts w:ascii="Bookman Old Style" w:eastAsia="Times New Roman" w:hAnsi="Bookman Old Style"/>
          <w:color w:val="auto"/>
        </w:rPr>
        <w:t>So</w:t>
      </w:r>
      <w:proofErr w:type="gramEnd"/>
      <w:r w:rsidR="00A84A86">
        <w:rPr>
          <w:rFonts w:ascii="Bookman Old Style" w:eastAsia="Times New Roman" w:hAnsi="Bookman Old Style"/>
          <w:color w:val="auto"/>
        </w:rPr>
        <w:t xml:space="preserve"> we would like to see a breakdown of current priority and early registration groups by name and identified. By student group. And priority order. And how many.</w:t>
      </w:r>
    </w:p>
    <w:p w14:paraId="0D2F581F" w14:textId="6DC1C2DF"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lastRenderedPageBreak/>
        <w:t xml:space="preserve">Dean </w:t>
      </w:r>
      <w:r w:rsidR="00A84A86" w:rsidRPr="00C96D7C">
        <w:rPr>
          <w:rFonts w:ascii="Bookman Old Style" w:eastAsia="Times New Roman" w:hAnsi="Bookman Old Style"/>
          <w:b/>
          <w:bCs/>
          <w:color w:val="auto"/>
        </w:rPr>
        <w:t>Muscat:</w:t>
      </w:r>
      <w:r w:rsidR="00A84A86">
        <w:rPr>
          <w:rFonts w:ascii="Bookman Old Style" w:eastAsia="Times New Roman" w:hAnsi="Bookman Old Style"/>
          <w:color w:val="auto"/>
        </w:rPr>
        <w:t xml:space="preserve"> Some have priority where they are at the beginning and others by group on the day they enroll. </w:t>
      </w:r>
    </w:p>
    <w:p w14:paraId="1BA2E4EE" w14:textId="150C0F53"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Senator Raya-Fernandez:</w:t>
      </w:r>
      <w:r w:rsidR="00A84A86">
        <w:rPr>
          <w:rFonts w:ascii="Bookman Old Style" w:eastAsia="Times New Roman" w:hAnsi="Bookman Old Style"/>
          <w:color w:val="auto"/>
        </w:rPr>
        <w:t xml:space="preserve"> What determines the priorities though?</w:t>
      </w:r>
    </w:p>
    <w:p w14:paraId="695557AA" w14:textId="5063B2E5"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Dean </w:t>
      </w:r>
      <w:r w:rsidR="00A84A86" w:rsidRPr="00C96D7C">
        <w:rPr>
          <w:rFonts w:ascii="Bookman Old Style" w:eastAsia="Times New Roman" w:hAnsi="Bookman Old Style"/>
          <w:b/>
          <w:bCs/>
          <w:color w:val="auto"/>
        </w:rPr>
        <w:t>Muscat:</w:t>
      </w:r>
      <w:r w:rsidR="00A84A86">
        <w:rPr>
          <w:rFonts w:ascii="Bookman Old Style" w:eastAsia="Times New Roman" w:hAnsi="Bookman Old Style"/>
          <w:color w:val="auto"/>
        </w:rPr>
        <w:t xml:space="preserve"> There are groups required by the state, outlined by the president, and created by groups across campus. Some are mandated and some are requested. Example request by a professor who needs a research group at a specific time(s) every week. Or students on a four-year scholarship. </w:t>
      </w:r>
    </w:p>
    <w:p w14:paraId="46CE131D" w14:textId="51A906DB" w:rsidR="00A84A86" w:rsidRPr="00D21B49"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We will prioritize </w:t>
      </w:r>
      <w:proofErr w:type="gramStart"/>
      <w:r w:rsidR="00A84A86">
        <w:rPr>
          <w:rFonts w:ascii="Bookman Old Style" w:eastAsia="Times New Roman" w:hAnsi="Bookman Old Style"/>
          <w:color w:val="auto"/>
        </w:rPr>
        <w:t>this</w:t>
      </w:r>
      <w:proofErr w:type="gramEnd"/>
      <w:r w:rsidR="00A84A86">
        <w:rPr>
          <w:rFonts w:ascii="Bookman Old Style" w:eastAsia="Times New Roman" w:hAnsi="Bookman Old Style"/>
          <w:color w:val="auto"/>
        </w:rPr>
        <w:t xml:space="preserve"> but it may not get approved quickly by the senate. Will email to say we will move it forward but also want the additional information. </w:t>
      </w:r>
    </w:p>
    <w:p w14:paraId="41947E46" w14:textId="15A81920" w:rsidR="00D21B49" w:rsidRDefault="00D21B49" w:rsidP="00D21B49">
      <w:pPr>
        <w:numPr>
          <w:ilvl w:val="0"/>
          <w:numId w:val="7"/>
        </w:numPr>
        <w:tabs>
          <w:tab w:val="left" w:pos="7960"/>
        </w:tabs>
        <w:spacing w:after="160" w:line="240" w:lineRule="auto"/>
        <w:rPr>
          <w:rFonts w:ascii="Bookman Old Style" w:eastAsia="Times New Roman" w:hAnsi="Bookman Old Style"/>
          <w:color w:val="auto"/>
        </w:rPr>
      </w:pPr>
      <w:r w:rsidRPr="00D21B49">
        <w:rPr>
          <w:rFonts w:ascii="Bookman Old Style" w:eastAsia="Times New Roman" w:hAnsi="Bookman Old Style"/>
          <w:color w:val="auto"/>
        </w:rPr>
        <w:t xml:space="preserve">Memo from the President re: APM 337 Faculty Workload. (Awaiting Budget Committee Memo). </w:t>
      </w:r>
    </w:p>
    <w:p w14:paraId="6CD898E5" w14:textId="11556BA8"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We can finish working on our response to the President now that we have the information from the budget committee. Next step? Do we want to bring the personnel committee? Do we propose something to the senate? Do we include a memo on how to go about implementing this?</w:t>
      </w:r>
    </w:p>
    <w:p w14:paraId="6DD05D75" w14:textId="150FBB9D"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Dyer:</w:t>
      </w:r>
      <w:r w:rsidR="00A84A86">
        <w:rPr>
          <w:rFonts w:ascii="Bookman Old Style" w:eastAsia="Times New Roman" w:hAnsi="Bookman Old Style"/>
          <w:color w:val="auto"/>
        </w:rPr>
        <w:t xml:space="preserve"> Some things remain unfinished. One has to do with the cost. We could estimate that 67% would take this and that is how much we think it would cost. The number needs to be more finely honed. The estimate given by Maldonado is the maximum expected? We have other things to address like who gets extra time? like if they are already getting time from a grant?</w:t>
      </w:r>
    </w:p>
    <w:p w14:paraId="4E1F4ECD" w14:textId="179D36A0"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Bryant:</w:t>
      </w:r>
      <w:r w:rsidR="00A84A86">
        <w:rPr>
          <w:rFonts w:ascii="Bookman Old Style" w:eastAsia="Times New Roman" w:hAnsi="Bookman Old Style"/>
          <w:color w:val="auto"/>
        </w:rPr>
        <w:t xml:space="preserve"> They have to include additional </w:t>
      </w:r>
      <w:proofErr w:type="gramStart"/>
      <w:r w:rsidR="00A84A86">
        <w:rPr>
          <w:rFonts w:ascii="Bookman Old Style" w:eastAsia="Times New Roman" w:hAnsi="Bookman Old Style"/>
          <w:color w:val="auto"/>
        </w:rPr>
        <w:t>buy-outs</w:t>
      </w:r>
      <w:proofErr w:type="gramEnd"/>
      <w:r w:rsidR="00A84A86">
        <w:rPr>
          <w:rFonts w:ascii="Bookman Old Style" w:eastAsia="Times New Roman" w:hAnsi="Bookman Old Style"/>
          <w:color w:val="auto"/>
        </w:rPr>
        <w:t xml:space="preserve"> because what incentive would I have to apply for grants if I can’t get that time too? It wouldn’t be fair to those receiving grants to say you can’t get any additional release from your grant.</w:t>
      </w:r>
    </w:p>
    <w:p w14:paraId="60C54545" w14:textId="55DB37B2"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One argument we are making is that the time for this would give you time to apply for grants. Do we want to say use the grant funds for student salaries or other things? This may be that the department has say in what the </w:t>
      </w:r>
      <w:proofErr w:type="gramStart"/>
      <w:r w:rsidR="00A84A86">
        <w:rPr>
          <w:rFonts w:ascii="Bookman Old Style" w:eastAsia="Times New Roman" w:hAnsi="Bookman Old Style"/>
          <w:color w:val="auto"/>
        </w:rPr>
        <w:t>upper-limit</w:t>
      </w:r>
      <w:proofErr w:type="gramEnd"/>
      <w:r w:rsidR="00A84A86">
        <w:rPr>
          <w:rFonts w:ascii="Bookman Old Style" w:eastAsia="Times New Roman" w:hAnsi="Bookman Old Style"/>
          <w:color w:val="auto"/>
        </w:rPr>
        <w:t xml:space="preserve"> is for WTU release for research.</w:t>
      </w:r>
    </w:p>
    <w:p w14:paraId="017BC54B" w14:textId="499D3F8E" w:rsidR="00A84A86" w:rsidRDefault="00A84A86" w:rsidP="00A84A86">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 xml:space="preserve">If this happens, then there needs to be accountability. This means keeping track/logs of their work. </w:t>
      </w:r>
    </w:p>
    <w:p w14:paraId="202FBAD8" w14:textId="55F47E6E"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Bryant:</w:t>
      </w:r>
      <w:r w:rsidR="00A84A86">
        <w:rPr>
          <w:rFonts w:ascii="Bookman Old Style" w:eastAsia="Times New Roman" w:hAnsi="Bookman Old Style"/>
          <w:color w:val="auto"/>
        </w:rPr>
        <w:t xml:space="preserve"> San Jose State: Colleges set their guidelines and they have two categories of faculty, updates are required at 2, 3, and 5 years, and they can reapply at the end of the five years for another 5 years. </w:t>
      </w:r>
    </w:p>
    <w:p w14:paraId="24502DC1" w14:textId="179EB783"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So maybe we can take from San Jose to make what we send to administration more palatable. </w:t>
      </w:r>
    </w:p>
    <w:p w14:paraId="0EFF5FB3" w14:textId="3EF2EA24"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lastRenderedPageBreak/>
        <w:t xml:space="preserve">Senator </w:t>
      </w:r>
      <w:r w:rsidR="00A84A86" w:rsidRPr="00C96D7C">
        <w:rPr>
          <w:rFonts w:ascii="Bookman Old Style" w:eastAsia="Times New Roman" w:hAnsi="Bookman Old Style"/>
          <w:b/>
          <w:bCs/>
          <w:color w:val="auto"/>
        </w:rPr>
        <w:t>Dyer:</w:t>
      </w:r>
      <w:r w:rsidR="00A84A86">
        <w:rPr>
          <w:rFonts w:ascii="Bookman Old Style" w:eastAsia="Times New Roman" w:hAnsi="Bookman Old Style"/>
          <w:color w:val="auto"/>
        </w:rPr>
        <w:t xml:space="preserve"> Did we talk about Craig School of Business? They have a funder that pays for that release so why would they give up this program for their program?</w:t>
      </w:r>
    </w:p>
    <w:p w14:paraId="427928DF" w14:textId="358BE965"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AVP </w:t>
      </w:r>
      <w:proofErr w:type="spellStart"/>
      <w:r w:rsidRPr="00C96D7C">
        <w:rPr>
          <w:rFonts w:ascii="Bookman Old Style" w:eastAsia="Times New Roman" w:hAnsi="Bookman Old Style"/>
          <w:b/>
          <w:bCs/>
          <w:color w:val="auto"/>
        </w:rPr>
        <w:t>Schmidtke</w:t>
      </w:r>
      <w:proofErr w:type="spellEnd"/>
      <w:r w:rsidR="00A84A86" w:rsidRPr="00C96D7C">
        <w:rPr>
          <w:rFonts w:ascii="Bookman Old Style" w:eastAsia="Times New Roman" w:hAnsi="Bookman Old Style"/>
          <w:b/>
          <w:bCs/>
          <w:color w:val="auto"/>
        </w:rPr>
        <w:t>:</w:t>
      </w:r>
      <w:r w:rsidR="00A84A86">
        <w:rPr>
          <w:rFonts w:ascii="Bookman Old Style" w:eastAsia="Times New Roman" w:hAnsi="Bookman Old Style"/>
          <w:color w:val="auto"/>
        </w:rPr>
        <w:t xml:space="preserve"> Yeah, they wouldn’t do that. They’ve been paying for their release for years and could use the money for something else. </w:t>
      </w:r>
    </w:p>
    <w:p w14:paraId="10DF316B" w14:textId="538591B8"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Dyer:</w:t>
      </w:r>
      <w:r w:rsidR="00A84A86">
        <w:rPr>
          <w:rFonts w:ascii="Bookman Old Style" w:eastAsia="Times New Roman" w:hAnsi="Bookman Old Style"/>
          <w:color w:val="auto"/>
        </w:rPr>
        <w:t xml:space="preserve"> It continues the disparity then if faculty there get 6 </w:t>
      </w:r>
      <w:proofErr w:type="spellStart"/>
      <w:r w:rsidR="00A84A86">
        <w:rPr>
          <w:rFonts w:ascii="Bookman Old Style" w:eastAsia="Times New Roman" w:hAnsi="Bookman Old Style"/>
          <w:color w:val="auto"/>
        </w:rPr>
        <w:t>wtus</w:t>
      </w:r>
      <w:proofErr w:type="spellEnd"/>
      <w:r w:rsidR="00A84A86">
        <w:rPr>
          <w:rFonts w:ascii="Bookman Old Style" w:eastAsia="Times New Roman" w:hAnsi="Bookman Old Style"/>
          <w:color w:val="auto"/>
        </w:rPr>
        <w:t xml:space="preserve"> for research.</w:t>
      </w:r>
    </w:p>
    <w:p w14:paraId="44D1C63F" w14:textId="104B6CF0"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AVP </w:t>
      </w:r>
      <w:proofErr w:type="spellStart"/>
      <w:r w:rsidRPr="00C96D7C">
        <w:rPr>
          <w:rFonts w:ascii="Bookman Old Style" w:eastAsia="Times New Roman" w:hAnsi="Bookman Old Style"/>
          <w:b/>
          <w:bCs/>
          <w:color w:val="auto"/>
        </w:rPr>
        <w:t>Schmidtke</w:t>
      </w:r>
      <w:proofErr w:type="spellEnd"/>
      <w:r w:rsidRPr="00C96D7C">
        <w:rPr>
          <w:rFonts w:ascii="Bookman Old Style" w:eastAsia="Times New Roman" w:hAnsi="Bookman Old Style"/>
          <w:b/>
          <w:bCs/>
          <w:color w:val="auto"/>
        </w:rPr>
        <w:t>:</w:t>
      </w:r>
      <w:r>
        <w:rPr>
          <w:rFonts w:ascii="Bookman Old Style" w:eastAsia="Times New Roman" w:hAnsi="Bookman Old Style"/>
          <w:color w:val="auto"/>
        </w:rPr>
        <w:t xml:space="preserve"> </w:t>
      </w:r>
      <w:r w:rsidR="00A84A86">
        <w:rPr>
          <w:rFonts w:ascii="Bookman Old Style" w:eastAsia="Times New Roman" w:hAnsi="Bookman Old Style"/>
          <w:color w:val="auto"/>
        </w:rPr>
        <w:t>No, they would take the money to give the release and the endowment would be used for other things.</w:t>
      </w:r>
    </w:p>
    <w:p w14:paraId="783202C9" w14:textId="0EACAD1B" w:rsidR="00A84A86" w:rsidRPr="00D21B49"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Chair </w:t>
      </w:r>
      <w:r w:rsidR="00A84A86" w:rsidRPr="00C96D7C">
        <w:rPr>
          <w:rFonts w:ascii="Bookman Old Style" w:eastAsia="Times New Roman" w:hAnsi="Bookman Old Style"/>
          <w:b/>
          <w:bCs/>
          <w:color w:val="auto"/>
        </w:rPr>
        <w:t>Hall:</w:t>
      </w:r>
      <w:r w:rsidR="00A84A86">
        <w:rPr>
          <w:rFonts w:ascii="Bookman Old Style" w:eastAsia="Times New Roman" w:hAnsi="Bookman Old Style"/>
          <w:color w:val="auto"/>
        </w:rPr>
        <w:t xml:space="preserve"> Will work on how to move this forward. Would like to get senate feedback on the APM but we could send the memo to the president? But wouldn’t it be better if all of it were approved by the senate and our memo becomes a resolution. Alternatively, we don’t need to blindside the president with our memo or revised APM. Looks like we will tackle this in the fall. </w:t>
      </w:r>
    </w:p>
    <w:p w14:paraId="78BD1D6A" w14:textId="0F6B2AC4" w:rsidR="00D21B49" w:rsidRDefault="00D21B49" w:rsidP="00D21B49">
      <w:pPr>
        <w:numPr>
          <w:ilvl w:val="0"/>
          <w:numId w:val="7"/>
        </w:numPr>
        <w:tabs>
          <w:tab w:val="left" w:pos="7960"/>
        </w:tabs>
        <w:spacing w:after="160" w:line="240" w:lineRule="auto"/>
        <w:rPr>
          <w:rFonts w:ascii="Bookman Old Style" w:eastAsia="Times New Roman" w:hAnsi="Bookman Old Style"/>
          <w:color w:val="auto"/>
        </w:rPr>
      </w:pPr>
      <w:bookmarkStart w:id="0" w:name="_Hlk132642100"/>
      <w:r w:rsidRPr="00D21B49">
        <w:rPr>
          <w:rFonts w:ascii="Bookman Old Style" w:eastAsia="Times New Roman" w:hAnsi="Bookman Old Style"/>
          <w:color w:val="auto"/>
        </w:rPr>
        <w:t xml:space="preserve">APM 206 </w:t>
      </w:r>
      <w:bookmarkEnd w:id="0"/>
      <w:r w:rsidRPr="00D21B49">
        <w:rPr>
          <w:rFonts w:ascii="Bookman Old Style" w:eastAsia="Times New Roman" w:hAnsi="Bookman Old Style"/>
          <w:color w:val="auto"/>
        </w:rPr>
        <w:t xml:space="preserve">– Online Learning Courses and Programs. Second reading.  </w:t>
      </w:r>
    </w:p>
    <w:p w14:paraId="1D545940" w14:textId="411C735B" w:rsidR="00A84A86"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Senator Roach</w:t>
      </w:r>
      <w:r w:rsidR="00A84A86" w:rsidRPr="00C96D7C">
        <w:rPr>
          <w:rFonts w:ascii="Bookman Old Style" w:eastAsia="Times New Roman" w:hAnsi="Bookman Old Style"/>
          <w:b/>
          <w:bCs/>
          <w:color w:val="auto"/>
        </w:rPr>
        <w:t>:</w:t>
      </w:r>
      <w:r w:rsidR="00A84A86">
        <w:rPr>
          <w:rFonts w:ascii="Bookman Old Style" w:eastAsia="Times New Roman" w:hAnsi="Bookman Old Style"/>
          <w:color w:val="auto"/>
        </w:rPr>
        <w:t xml:space="preserve"> Bullets under Rationale need to be numbered.</w:t>
      </w:r>
    </w:p>
    <w:p w14:paraId="1AAA5D49" w14:textId="7B823F8C" w:rsidR="007A2420"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A84A86" w:rsidRPr="00C96D7C">
        <w:rPr>
          <w:rFonts w:ascii="Bookman Old Style" w:eastAsia="Times New Roman" w:hAnsi="Bookman Old Style"/>
          <w:b/>
          <w:bCs/>
          <w:color w:val="auto"/>
        </w:rPr>
        <w:t>Dyer:</w:t>
      </w:r>
      <w:r w:rsidR="00A84A86">
        <w:rPr>
          <w:rFonts w:ascii="Bookman Old Style" w:eastAsia="Times New Roman" w:hAnsi="Bookman Old Style"/>
          <w:color w:val="auto"/>
        </w:rPr>
        <w:t xml:space="preserve"> Bullet with the item on peer reviews – that sentence doesn’t fit and should be removed as it should be in 322</w:t>
      </w:r>
      <w:r w:rsidR="007A2420">
        <w:rPr>
          <w:rFonts w:ascii="Bookman Old Style" w:eastAsia="Times New Roman" w:hAnsi="Bookman Old Style"/>
          <w:color w:val="auto"/>
        </w:rPr>
        <w:t>. (change made by me)</w:t>
      </w:r>
    </w:p>
    <w:p w14:paraId="26C77EDB" w14:textId="7D7F01E6" w:rsidR="007A2420" w:rsidRDefault="007A2420" w:rsidP="00A84A86">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Also, for Dr. Fu, is he collecting department modality policies?</w:t>
      </w:r>
    </w:p>
    <w:p w14:paraId="0C78CE77" w14:textId="466AD23E" w:rsidR="007A2420"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AVP </w:t>
      </w:r>
      <w:proofErr w:type="spellStart"/>
      <w:r w:rsidRPr="00C96D7C">
        <w:rPr>
          <w:rFonts w:ascii="Bookman Old Style" w:eastAsia="Times New Roman" w:hAnsi="Bookman Old Style"/>
          <w:b/>
          <w:bCs/>
          <w:color w:val="auto"/>
        </w:rPr>
        <w:t>Schmidtke</w:t>
      </w:r>
      <w:proofErr w:type="spellEnd"/>
      <w:r w:rsidRPr="00C96D7C">
        <w:rPr>
          <w:rFonts w:ascii="Bookman Old Style" w:eastAsia="Times New Roman" w:hAnsi="Bookman Old Style"/>
          <w:b/>
          <w:bCs/>
          <w:color w:val="auto"/>
        </w:rPr>
        <w:t>:</w:t>
      </w:r>
      <w:r>
        <w:rPr>
          <w:rFonts w:ascii="Bookman Old Style" w:eastAsia="Times New Roman" w:hAnsi="Bookman Old Style"/>
          <w:color w:val="auto"/>
        </w:rPr>
        <w:t xml:space="preserve"> </w:t>
      </w:r>
      <w:r w:rsidR="007A2420">
        <w:rPr>
          <w:rFonts w:ascii="Bookman Old Style" w:eastAsia="Times New Roman" w:hAnsi="Bookman Old Style"/>
          <w:color w:val="auto"/>
        </w:rPr>
        <w:t xml:space="preserve">Yes, but we are also waiting </w:t>
      </w:r>
      <w:proofErr w:type="gramStart"/>
      <w:r w:rsidR="007A2420">
        <w:rPr>
          <w:rFonts w:ascii="Bookman Old Style" w:eastAsia="Times New Roman" w:hAnsi="Bookman Old Style"/>
          <w:color w:val="auto"/>
        </w:rPr>
        <w:t>on</w:t>
      </w:r>
      <w:proofErr w:type="gramEnd"/>
      <w:r w:rsidR="007A2420">
        <w:rPr>
          <w:rFonts w:ascii="Bookman Old Style" w:eastAsia="Times New Roman" w:hAnsi="Bookman Old Style"/>
          <w:color w:val="auto"/>
        </w:rPr>
        <w:t xml:space="preserve"> clarification on modalities.</w:t>
      </w:r>
    </w:p>
    <w:p w14:paraId="7F691FB0" w14:textId="4ECCE7BA" w:rsidR="007A2420" w:rsidRDefault="00C96D7C" w:rsidP="00A84A86">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proofErr w:type="spellStart"/>
      <w:r w:rsidR="007A2420" w:rsidRPr="00C96D7C">
        <w:rPr>
          <w:rFonts w:ascii="Bookman Old Style" w:eastAsia="Times New Roman" w:hAnsi="Bookman Old Style"/>
          <w:b/>
          <w:bCs/>
          <w:color w:val="auto"/>
        </w:rPr>
        <w:t>Stillmaker</w:t>
      </w:r>
      <w:proofErr w:type="spellEnd"/>
      <w:r w:rsidR="007A2420" w:rsidRPr="00C96D7C">
        <w:rPr>
          <w:rFonts w:ascii="Bookman Old Style" w:eastAsia="Times New Roman" w:hAnsi="Bookman Old Style"/>
          <w:b/>
          <w:bCs/>
          <w:color w:val="auto"/>
        </w:rPr>
        <w:t>:</w:t>
      </w:r>
      <w:r w:rsidR="007A2420">
        <w:rPr>
          <w:rFonts w:ascii="Bookman Old Style" w:eastAsia="Times New Roman" w:hAnsi="Bookman Old Style"/>
          <w:color w:val="auto"/>
        </w:rPr>
        <w:t xml:space="preserve"> % were controversial. And there was concern about time in seats so Blended I </w:t>
      </w:r>
      <w:proofErr w:type="gramStart"/>
      <w:r w:rsidR="007A2420">
        <w:rPr>
          <w:rFonts w:ascii="Bookman Old Style" w:eastAsia="Times New Roman" w:hAnsi="Bookman Old Style"/>
          <w:color w:val="auto"/>
        </w:rPr>
        <w:t>is</w:t>
      </w:r>
      <w:proofErr w:type="gramEnd"/>
      <w:r w:rsidR="007A2420">
        <w:rPr>
          <w:rFonts w:ascii="Bookman Old Style" w:eastAsia="Times New Roman" w:hAnsi="Bookman Old Style"/>
          <w:color w:val="auto"/>
        </w:rPr>
        <w:t xml:space="preserve"> assigned 20% at the bottom even though WASC says 10%. </w:t>
      </w:r>
    </w:p>
    <w:p w14:paraId="30BD76DF" w14:textId="33A5D5A4" w:rsidR="007A2420" w:rsidRDefault="007A2420" w:rsidP="00A84A86">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MSC to send to the Senate.</w:t>
      </w:r>
    </w:p>
    <w:p w14:paraId="7C01B7EF" w14:textId="61478D0F" w:rsidR="007A2420" w:rsidRDefault="007A2420" w:rsidP="007A2420">
      <w:pPr>
        <w:pStyle w:val="ListParagraph"/>
        <w:numPr>
          <w:ilvl w:val="0"/>
          <w:numId w:val="7"/>
        </w:num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Feedback on APM 335</w:t>
      </w:r>
    </w:p>
    <w:p w14:paraId="37E3A70B" w14:textId="25E2ACCE" w:rsidR="007A2420" w:rsidRDefault="00C96D7C" w:rsidP="007A2420">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7A2420" w:rsidRPr="00C96D7C">
        <w:rPr>
          <w:rFonts w:ascii="Bookman Old Style" w:eastAsia="Times New Roman" w:hAnsi="Bookman Old Style"/>
          <w:b/>
          <w:bCs/>
          <w:color w:val="auto"/>
        </w:rPr>
        <w:t>Dyer:</w:t>
      </w:r>
      <w:r w:rsidR="007A2420">
        <w:rPr>
          <w:rFonts w:ascii="Bookman Old Style" w:eastAsia="Times New Roman" w:hAnsi="Bookman Old Style"/>
          <w:color w:val="auto"/>
        </w:rPr>
        <w:t xml:space="preserve"> Did we already discuss this on the floor?</w:t>
      </w:r>
    </w:p>
    <w:p w14:paraId="3318B0AC" w14:textId="12ED7A5D" w:rsidR="007A2420" w:rsidRDefault="00C96D7C" w:rsidP="007A2420">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t xml:space="preserve">AVP </w:t>
      </w:r>
      <w:proofErr w:type="spellStart"/>
      <w:r w:rsidRPr="00C96D7C">
        <w:rPr>
          <w:rFonts w:ascii="Bookman Old Style" w:eastAsia="Times New Roman" w:hAnsi="Bookman Old Style"/>
          <w:b/>
          <w:bCs/>
          <w:color w:val="auto"/>
        </w:rPr>
        <w:t>Schmidtke</w:t>
      </w:r>
      <w:proofErr w:type="spellEnd"/>
      <w:r w:rsidRPr="00C96D7C">
        <w:rPr>
          <w:rFonts w:ascii="Bookman Old Style" w:eastAsia="Times New Roman" w:hAnsi="Bookman Old Style"/>
          <w:b/>
          <w:bCs/>
          <w:color w:val="auto"/>
        </w:rPr>
        <w:t>:</w:t>
      </w:r>
      <w:r>
        <w:rPr>
          <w:rFonts w:ascii="Bookman Old Style" w:eastAsia="Times New Roman" w:hAnsi="Bookman Old Style"/>
          <w:color w:val="auto"/>
        </w:rPr>
        <w:t xml:space="preserve"> </w:t>
      </w:r>
      <w:r w:rsidR="007A2420">
        <w:rPr>
          <w:rFonts w:ascii="Bookman Old Style" w:eastAsia="Times New Roman" w:hAnsi="Bookman Old Style"/>
          <w:color w:val="auto"/>
        </w:rPr>
        <w:t>That was the chair policy.</w:t>
      </w:r>
    </w:p>
    <w:p w14:paraId="7995D1A0" w14:textId="040C1356" w:rsidR="007A2420" w:rsidRDefault="00C96D7C" w:rsidP="007A2420">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7A2420" w:rsidRPr="00C96D7C">
        <w:rPr>
          <w:rFonts w:ascii="Bookman Old Style" w:eastAsia="Times New Roman" w:hAnsi="Bookman Old Style"/>
          <w:b/>
          <w:bCs/>
          <w:color w:val="auto"/>
        </w:rPr>
        <w:t>Dyer:</w:t>
      </w:r>
      <w:r w:rsidR="007A2420">
        <w:rPr>
          <w:rFonts w:ascii="Bookman Old Style" w:eastAsia="Times New Roman" w:hAnsi="Bookman Old Style"/>
          <w:color w:val="auto"/>
        </w:rPr>
        <w:t xml:space="preserve"> There’s concern of students evaluating the chair, which came up on the Senate floor. Changes were made in 2021 and that is what they are reflecting on?</w:t>
      </w:r>
    </w:p>
    <w:p w14:paraId="4A19F02F" w14:textId="5E4E7C11" w:rsidR="007A2420" w:rsidRDefault="00C96D7C" w:rsidP="007A2420">
      <w:pPr>
        <w:tabs>
          <w:tab w:val="left" w:pos="7960"/>
        </w:tabs>
        <w:spacing w:after="160" w:line="240" w:lineRule="auto"/>
        <w:rPr>
          <w:rFonts w:ascii="Bookman Old Style" w:eastAsia="Times New Roman" w:hAnsi="Bookman Old Style"/>
          <w:color w:val="auto"/>
        </w:rPr>
      </w:pPr>
      <w:r w:rsidRPr="00C96D7C">
        <w:rPr>
          <w:rFonts w:ascii="Bookman Old Style" w:hAnsi="Bookman Old Style"/>
          <w:b/>
          <w:bCs/>
          <w:color w:val="0B0A0A"/>
        </w:rPr>
        <w:t xml:space="preserve">Senator </w:t>
      </w:r>
      <w:r w:rsidR="007A2420" w:rsidRPr="00C96D7C">
        <w:rPr>
          <w:rFonts w:ascii="Bookman Old Style" w:eastAsia="Times New Roman" w:hAnsi="Bookman Old Style"/>
          <w:b/>
          <w:bCs/>
          <w:color w:val="auto"/>
        </w:rPr>
        <w:t>Miele:</w:t>
      </w:r>
      <w:r w:rsidR="007A2420">
        <w:rPr>
          <w:rFonts w:ascii="Bookman Old Style" w:eastAsia="Times New Roman" w:hAnsi="Bookman Old Style"/>
          <w:color w:val="auto"/>
        </w:rPr>
        <w:t xml:space="preserve"> I’m ok with forwarding to the personnel </w:t>
      </w:r>
      <w:proofErr w:type="gramStart"/>
      <w:r w:rsidR="007A2420">
        <w:rPr>
          <w:rFonts w:ascii="Bookman Old Style" w:eastAsia="Times New Roman" w:hAnsi="Bookman Old Style"/>
          <w:color w:val="auto"/>
        </w:rPr>
        <w:t>committee</w:t>
      </w:r>
      <w:proofErr w:type="gramEnd"/>
    </w:p>
    <w:p w14:paraId="684B5285" w14:textId="008485E1" w:rsidR="007A2420" w:rsidRDefault="007A2420" w:rsidP="007A2420">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MSC</w:t>
      </w:r>
    </w:p>
    <w:p w14:paraId="22415BDD" w14:textId="77777777" w:rsidR="007A2420" w:rsidRDefault="007A2420" w:rsidP="007A2420">
      <w:pPr>
        <w:pStyle w:val="ListParagraph"/>
        <w:numPr>
          <w:ilvl w:val="0"/>
          <w:numId w:val="7"/>
        </w:num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Nominations – nomination/elections committee</w:t>
      </w:r>
    </w:p>
    <w:p w14:paraId="054A73BA" w14:textId="4E0A0FAF" w:rsidR="007A2420" w:rsidRPr="007A2420" w:rsidRDefault="00C96D7C" w:rsidP="007A2420">
      <w:pPr>
        <w:tabs>
          <w:tab w:val="left" w:pos="7960"/>
        </w:tabs>
        <w:spacing w:after="160" w:line="240" w:lineRule="auto"/>
        <w:rPr>
          <w:rFonts w:ascii="Bookman Old Style" w:eastAsia="Times New Roman" w:hAnsi="Bookman Old Style"/>
          <w:color w:val="auto"/>
        </w:rPr>
      </w:pPr>
      <w:r w:rsidRPr="00C96D7C">
        <w:rPr>
          <w:rFonts w:ascii="Bookman Old Style" w:eastAsia="Times New Roman" w:hAnsi="Bookman Old Style"/>
          <w:b/>
          <w:bCs/>
          <w:color w:val="auto"/>
        </w:rPr>
        <w:lastRenderedPageBreak/>
        <w:t xml:space="preserve">Chair </w:t>
      </w:r>
      <w:r w:rsidR="007A2420" w:rsidRPr="00C96D7C">
        <w:rPr>
          <w:rFonts w:ascii="Bookman Old Style" w:eastAsia="Times New Roman" w:hAnsi="Bookman Old Style"/>
          <w:b/>
          <w:bCs/>
          <w:color w:val="auto"/>
        </w:rPr>
        <w:t>Hall:</w:t>
      </w:r>
      <w:r w:rsidR="007A2420">
        <w:rPr>
          <w:rFonts w:ascii="Bookman Old Style" w:eastAsia="Times New Roman" w:hAnsi="Bookman Old Style"/>
          <w:color w:val="auto"/>
        </w:rPr>
        <w:t xml:space="preserve"> We will call this a communication.</w:t>
      </w:r>
    </w:p>
    <w:p w14:paraId="63C95816" w14:textId="7D1968C7" w:rsidR="006A569E" w:rsidRPr="00D11783" w:rsidRDefault="001B14B2" w:rsidP="003D770C">
      <w:pPr>
        <w:tabs>
          <w:tab w:val="left" w:pos="7960"/>
        </w:tabs>
        <w:spacing w:after="160" w:line="240" w:lineRule="auto"/>
        <w:rPr>
          <w:rFonts w:ascii="Bookman Old Style" w:hAnsi="Bookman Old Style"/>
          <w:color w:val="000000" w:themeColor="text1"/>
        </w:rPr>
      </w:pPr>
      <w:r w:rsidRPr="00D11783">
        <w:rPr>
          <w:rFonts w:ascii="Bookman Old Style" w:hAnsi="Bookman Old Style"/>
          <w:color w:val="000000" w:themeColor="text1"/>
        </w:rPr>
        <w:t>-------------------------</w:t>
      </w:r>
      <w:r w:rsidR="003D770C" w:rsidRPr="00D11783">
        <w:rPr>
          <w:rFonts w:ascii="Bookman Old Style" w:hAnsi="Bookman Old Style"/>
          <w:color w:val="000000" w:themeColor="text1"/>
        </w:rPr>
        <w:tab/>
      </w:r>
    </w:p>
    <w:p w14:paraId="3E452AA5" w14:textId="3B86AD2B" w:rsidR="009263DD" w:rsidRPr="007E4EE4" w:rsidRDefault="00A90C2A">
      <w:pPr>
        <w:spacing w:after="160" w:line="240" w:lineRule="auto"/>
        <w:rPr>
          <w:rFonts w:ascii="Bookman Old Style" w:hAnsi="Bookman Old Style"/>
        </w:rPr>
      </w:pPr>
      <w:bookmarkStart w:id="1" w:name="GoBack"/>
      <w:bookmarkEnd w:id="1"/>
      <w:r w:rsidRPr="004731EE">
        <w:rPr>
          <w:rFonts w:ascii="Bookman Old Style" w:hAnsi="Bookman Old Style"/>
        </w:rPr>
        <w:t>The Senate Executive Commit</w:t>
      </w:r>
      <w:r w:rsidR="00D52230" w:rsidRPr="004731EE">
        <w:rPr>
          <w:rFonts w:ascii="Bookman Old Style" w:hAnsi="Bookman Old Style"/>
        </w:rPr>
        <w:t xml:space="preserve">tee adjourned </w:t>
      </w:r>
      <w:r w:rsidR="00D52230" w:rsidRPr="001372D5">
        <w:rPr>
          <w:rFonts w:ascii="Bookman Old Style" w:hAnsi="Bookman Old Style"/>
        </w:rPr>
        <w:t xml:space="preserve">at </w:t>
      </w:r>
      <w:r w:rsidR="00BC472F">
        <w:rPr>
          <w:rFonts w:ascii="Bookman Old Style" w:hAnsi="Bookman Old Style"/>
        </w:rPr>
        <w:t>4</w:t>
      </w:r>
      <w:r w:rsidR="004D7BF8">
        <w:rPr>
          <w:rFonts w:ascii="Bookman Old Style" w:hAnsi="Bookman Old Style"/>
        </w:rPr>
        <w:t>:</w:t>
      </w:r>
      <w:r w:rsidR="007A2420">
        <w:rPr>
          <w:rFonts w:ascii="Bookman Old Style" w:hAnsi="Bookman Old Style"/>
        </w:rPr>
        <w:t>51</w:t>
      </w:r>
      <w:r w:rsidR="005F68E9" w:rsidRPr="00352543">
        <w:rPr>
          <w:rFonts w:ascii="Bookman Old Style" w:hAnsi="Bookman Old Style"/>
          <w:color w:val="000000" w:themeColor="text1"/>
        </w:rPr>
        <w:t>p</w:t>
      </w:r>
      <w:r w:rsidRPr="00352543">
        <w:rPr>
          <w:rFonts w:ascii="Bookman Old Style" w:hAnsi="Bookman Old Style"/>
          <w:color w:val="000000" w:themeColor="text1"/>
        </w:rPr>
        <w:t>m</w:t>
      </w:r>
      <w:r w:rsidRPr="00352543">
        <w:rPr>
          <w:rFonts w:ascii="Bookman Old Style" w:hAnsi="Bookman Old Style"/>
        </w:rPr>
        <w:t>.</w:t>
      </w:r>
    </w:p>
    <w:p w14:paraId="7E81CFEF" w14:textId="26633BE1" w:rsidR="009263DD" w:rsidRPr="007E4EE4" w:rsidRDefault="00A90C2A">
      <w:pPr>
        <w:rPr>
          <w:rFonts w:ascii="Bookman Old Style" w:hAnsi="Bookman Old Style"/>
        </w:rPr>
      </w:pPr>
      <w:r w:rsidRPr="00575326">
        <w:rPr>
          <w:rFonts w:ascii="Bookman Old Style" w:hAnsi="Bookman Old Style"/>
        </w:rPr>
        <w:t xml:space="preserve">The next meeting of the Executive Committee will </w:t>
      </w:r>
      <w:r w:rsidR="006C1E84" w:rsidRPr="00575326">
        <w:rPr>
          <w:rFonts w:ascii="Bookman Old Style" w:hAnsi="Bookman Old Style"/>
        </w:rPr>
        <w:t>be held</w:t>
      </w:r>
      <w:r w:rsidR="005F68E9" w:rsidRPr="00575326">
        <w:rPr>
          <w:rFonts w:ascii="Bookman Old Style" w:hAnsi="Bookman Old Style"/>
        </w:rPr>
        <w:t xml:space="preserve"> on</w:t>
      </w:r>
      <w:r w:rsidR="00B3520A">
        <w:rPr>
          <w:rFonts w:ascii="Bookman Old Style" w:hAnsi="Bookman Old Style"/>
        </w:rPr>
        <w:t xml:space="preserve"> </w:t>
      </w:r>
      <w:r w:rsidR="00D21B49">
        <w:rPr>
          <w:rFonts w:ascii="Bookman Old Style" w:hAnsi="Bookman Old Style"/>
        </w:rPr>
        <w:t>5</w:t>
      </w:r>
      <w:r w:rsidR="004721DA">
        <w:rPr>
          <w:rFonts w:ascii="Bookman Old Style" w:hAnsi="Bookman Old Style"/>
        </w:rPr>
        <w:t>/</w:t>
      </w:r>
      <w:r w:rsidR="0071055A">
        <w:rPr>
          <w:rFonts w:ascii="Bookman Old Style" w:hAnsi="Bookman Old Style"/>
        </w:rPr>
        <w:t>1</w:t>
      </w:r>
      <w:r w:rsidR="00B3520A">
        <w:rPr>
          <w:rFonts w:ascii="Bookman Old Style" w:hAnsi="Bookman Old Style"/>
        </w:rPr>
        <w:t>/2023</w:t>
      </w:r>
      <w:r w:rsidR="00473763">
        <w:rPr>
          <w:rFonts w:ascii="Bookman Old Style" w:hAnsi="Bookman Old Style"/>
        </w:rPr>
        <w:t xml:space="preserve"> </w:t>
      </w:r>
      <w:r w:rsidR="00B7100A">
        <w:rPr>
          <w:rFonts w:ascii="Bookman Old Style" w:hAnsi="Bookman Old Style"/>
        </w:rPr>
        <w:t>.</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2FE8B039" w:rsidR="009263DD" w:rsidRPr="007E4EE4" w:rsidRDefault="00B3520A">
      <w:pPr>
        <w:rPr>
          <w:rFonts w:ascii="Bookman Old Style" w:hAnsi="Bookman Old Style"/>
        </w:rPr>
      </w:pPr>
      <w:r>
        <w:rPr>
          <w:rFonts w:ascii="Bookman Old Style" w:hAnsi="Bookman Old Style"/>
        </w:rPr>
        <w:t>Andrea Roach</w:t>
      </w:r>
      <w:r>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27C4B">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ACA2" w14:textId="77777777" w:rsidR="00A6609E" w:rsidRDefault="00A6609E">
      <w:pPr>
        <w:spacing w:line="240" w:lineRule="auto"/>
      </w:pPr>
      <w:r>
        <w:separator/>
      </w:r>
    </w:p>
  </w:endnote>
  <w:endnote w:type="continuationSeparator" w:id="0">
    <w:p w14:paraId="3B809623" w14:textId="77777777" w:rsidR="00A6609E" w:rsidRDefault="00A66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5D2A" w14:textId="77777777" w:rsidR="00A6609E" w:rsidRDefault="00A6609E">
      <w:pPr>
        <w:spacing w:line="240" w:lineRule="auto"/>
      </w:pPr>
      <w:r>
        <w:separator/>
      </w:r>
    </w:p>
  </w:footnote>
  <w:footnote w:type="continuationSeparator" w:id="0">
    <w:p w14:paraId="7C14B0C4" w14:textId="77777777" w:rsidR="00A6609E" w:rsidRDefault="00A66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F16C38" w:rsidRDefault="00F16C38">
    <w:pPr>
      <w:pStyle w:val="Header1"/>
      <w:tabs>
        <w:tab w:val="clear" w:pos="9360"/>
        <w:tab w:val="right" w:pos="9340"/>
      </w:tabs>
      <w:jc w:val="right"/>
    </w:pPr>
  </w:p>
  <w:p w14:paraId="2175CA83" w14:textId="77777777" w:rsidR="00F16C38" w:rsidRDefault="00F16C38">
    <w:pPr>
      <w:pStyle w:val="Header1"/>
      <w:tabs>
        <w:tab w:val="clear" w:pos="9360"/>
        <w:tab w:val="right" w:pos="9340"/>
      </w:tabs>
      <w:jc w:val="right"/>
    </w:pPr>
    <w:r>
      <w:t>Executive Committee Meeting</w:t>
    </w:r>
  </w:p>
  <w:p w14:paraId="3EE6D5A3" w14:textId="46CD0BF7" w:rsidR="00F16C38" w:rsidRDefault="00D21B49">
    <w:pPr>
      <w:pStyle w:val="Header1"/>
      <w:tabs>
        <w:tab w:val="clear" w:pos="9360"/>
        <w:tab w:val="right" w:pos="9340"/>
      </w:tabs>
      <w:jc w:val="right"/>
    </w:pPr>
    <w:r>
      <w:t>4</w:t>
    </w:r>
    <w:r w:rsidR="00F16C38" w:rsidRPr="003D770C">
      <w:t>/</w:t>
    </w:r>
    <w:r>
      <w:t>1</w:t>
    </w:r>
    <w:r w:rsidR="001636F3">
      <w:t>7</w:t>
    </w:r>
    <w:r w:rsidR="00F16C38" w:rsidRPr="003D770C">
      <w:t>/202</w:t>
    </w:r>
    <w:r w:rsidR="00B564C9">
      <w:t>3</w:t>
    </w:r>
  </w:p>
  <w:p w14:paraId="389EA415" w14:textId="0A3C6089"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F16C38" w:rsidRDefault="00F16C38">
    <w:pPr>
      <w:pStyle w:val="Header1"/>
      <w:tabs>
        <w:tab w:val="clear" w:pos="9360"/>
        <w:tab w:val="right" w:pos="9340"/>
      </w:tabs>
      <w:jc w:val="right"/>
    </w:pPr>
  </w:p>
  <w:p w14:paraId="614ED920" w14:textId="77777777" w:rsidR="00F16C38" w:rsidRDefault="00F16C38">
    <w:pPr>
      <w:pStyle w:val="Header1"/>
      <w:tabs>
        <w:tab w:val="clear" w:pos="9360"/>
        <w:tab w:val="right" w:pos="9340"/>
      </w:tabs>
      <w:jc w:val="right"/>
    </w:pPr>
    <w:r>
      <w:t>Executive Committee Meeting</w:t>
    </w:r>
  </w:p>
  <w:p w14:paraId="2EA6EB2D" w14:textId="1E74F38B" w:rsidR="00F16C38" w:rsidRDefault="00D21B49" w:rsidP="00E63B59">
    <w:pPr>
      <w:pStyle w:val="Header1"/>
      <w:tabs>
        <w:tab w:val="clear" w:pos="9360"/>
        <w:tab w:val="right" w:pos="9340"/>
      </w:tabs>
      <w:jc w:val="right"/>
    </w:pPr>
    <w:r>
      <w:t>4</w:t>
    </w:r>
    <w:r w:rsidR="00F16C38">
      <w:t>/</w:t>
    </w:r>
    <w:r>
      <w:t>1</w:t>
    </w:r>
    <w:r w:rsidR="001636F3">
      <w:t>7</w:t>
    </w:r>
    <w:r w:rsidR="00F16C38">
      <w:t>/202</w:t>
    </w:r>
    <w:r w:rsidR="00B564C9">
      <w:t>3</w:t>
    </w:r>
  </w:p>
  <w:p w14:paraId="15FFF7ED" w14:textId="33E2134C"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0D9"/>
    <w:multiLevelType w:val="hybridMultilevel"/>
    <w:tmpl w:val="11E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7318031">
    <w:abstractNumId w:val="7"/>
  </w:num>
  <w:num w:numId="2" w16cid:durableId="1675261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989140">
    <w:abstractNumId w:val="4"/>
  </w:num>
  <w:num w:numId="4" w16cid:durableId="540869880">
    <w:abstractNumId w:val="3"/>
  </w:num>
  <w:num w:numId="5" w16cid:durableId="481040170">
    <w:abstractNumId w:val="8"/>
  </w:num>
  <w:num w:numId="6" w16cid:durableId="2126073826">
    <w:abstractNumId w:val="2"/>
  </w:num>
  <w:num w:numId="7" w16cid:durableId="1103037123">
    <w:abstractNumId w:val="1"/>
  </w:num>
  <w:num w:numId="8" w16cid:durableId="1833913234">
    <w:abstractNumId w:val="0"/>
  </w:num>
  <w:num w:numId="9" w16cid:durableId="163879616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33C1"/>
    <w:rsid w:val="00154FCA"/>
    <w:rsid w:val="00156DB8"/>
    <w:rsid w:val="0016347D"/>
    <w:rsid w:val="001636F3"/>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53FF"/>
    <w:rsid w:val="007B121C"/>
    <w:rsid w:val="007B1C51"/>
    <w:rsid w:val="007B3B1E"/>
    <w:rsid w:val="007B550C"/>
    <w:rsid w:val="007B6251"/>
    <w:rsid w:val="007B70BE"/>
    <w:rsid w:val="007B77A3"/>
    <w:rsid w:val="007C0A13"/>
    <w:rsid w:val="007C0C6F"/>
    <w:rsid w:val="007C23A3"/>
    <w:rsid w:val="007C277F"/>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2E27"/>
    <w:rsid w:val="00AD5C57"/>
    <w:rsid w:val="00AD7D6B"/>
    <w:rsid w:val="00AE0005"/>
    <w:rsid w:val="00AE0021"/>
    <w:rsid w:val="00AE0C58"/>
    <w:rsid w:val="00AE12D9"/>
    <w:rsid w:val="00AE353B"/>
    <w:rsid w:val="00AE3910"/>
    <w:rsid w:val="00AE4466"/>
    <w:rsid w:val="00AE47CA"/>
    <w:rsid w:val="00AE4893"/>
    <w:rsid w:val="00AE71E9"/>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F59"/>
    <w:rsid w:val="00CA0688"/>
    <w:rsid w:val="00CA13BF"/>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199B"/>
    <w:rsid w:val="00EE1C20"/>
    <w:rsid w:val="00EE1C76"/>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593F-7C1E-46D2-A3ED-7ED001A6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2023-04-26T20:38:00Z</dcterms:created>
  <dcterms:modified xsi:type="dcterms:W3CDTF">2023-04-26T20:38:00Z</dcterms:modified>
</cp:coreProperties>
</file>