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AB09" w14:textId="77777777" w:rsidR="00F87962" w:rsidRPr="00C759D7" w:rsidRDefault="00F87962" w:rsidP="003628FD">
      <w:pPr>
        <w:spacing w:line="276" w:lineRule="auto"/>
        <w:rPr>
          <w:rFonts w:ascii="Bookman Old Style" w:hAnsi="Bookman Old Style"/>
        </w:rPr>
      </w:pPr>
    </w:p>
    <w:p w14:paraId="4BBFC805" w14:textId="4848CDB5" w:rsidR="00F87962" w:rsidRPr="00C759D7" w:rsidRDefault="00F87962" w:rsidP="003628FD">
      <w:pPr>
        <w:spacing w:line="276" w:lineRule="auto"/>
        <w:rPr>
          <w:rFonts w:ascii="Bookman Old Style" w:hAnsi="Bookman Old Style"/>
        </w:rPr>
      </w:pPr>
      <w:r w:rsidRPr="00C759D7">
        <w:rPr>
          <w:rFonts w:ascii="Bookman Old Style" w:hAnsi="Bookman Old Style"/>
        </w:rPr>
        <w:t>THE MINUTES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(AS-</w:t>
      </w:r>
      <w:r w:rsidR="002E226E" w:rsidRPr="00C759D7">
        <w:rPr>
          <w:rFonts w:ascii="Bookman Old Style" w:hAnsi="Bookman Old Style"/>
        </w:rPr>
        <w:t>1</w:t>
      </w:r>
      <w:r w:rsidR="00EA0EF4">
        <w:rPr>
          <w:rFonts w:ascii="Bookman Old Style" w:hAnsi="Bookman Old Style"/>
        </w:rPr>
        <w:t>9</w:t>
      </w:r>
      <w:r w:rsidRPr="00C759D7">
        <w:rPr>
          <w:rFonts w:ascii="Bookman Old Style" w:hAnsi="Bookman Old Style"/>
        </w:rPr>
        <w:t>)</w:t>
      </w:r>
    </w:p>
    <w:p w14:paraId="1769402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CALIFORNIA STATE UNIVERSITY, FRESNO   </w:t>
      </w:r>
    </w:p>
    <w:p w14:paraId="3BCF1E4A" w14:textId="50DF0E95"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5200 N. Barton Ave </w:t>
      </w:r>
      <w:r w:rsidR="009E1BF6" w:rsidRPr="00C759D7">
        <w:rPr>
          <w:rFonts w:ascii="Bookman Old Style" w:hAnsi="Bookman Old Style"/>
        </w:rPr>
        <w:t>UL</w:t>
      </w:r>
      <w:r w:rsidRPr="00C759D7">
        <w:rPr>
          <w:rFonts w:ascii="Bookman Old Style" w:hAnsi="Bookman Old Style"/>
        </w:rPr>
        <w:t>34</w:t>
      </w:r>
    </w:p>
    <w:p w14:paraId="13C9DBF8"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Fresno, California 93740-8014</w:t>
      </w:r>
      <w:r w:rsidRPr="00C759D7">
        <w:rPr>
          <w:rFonts w:ascii="Bookman Old Style" w:hAnsi="Bookman Old Style"/>
        </w:rPr>
        <w:tab/>
      </w:r>
      <w:r w:rsidRPr="00C759D7">
        <w:rPr>
          <w:rFonts w:ascii="Bookman Old Style" w:hAnsi="Bookman Old Style"/>
        </w:rPr>
        <w:tab/>
      </w:r>
    </w:p>
    <w:p w14:paraId="42087FD4"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Office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r w:rsidRPr="00C759D7">
        <w:rPr>
          <w:rFonts w:ascii="Bookman Old Style" w:hAnsi="Bookman Old Style"/>
        </w:rPr>
        <w:tab/>
      </w:r>
      <w:r w:rsidRPr="00C759D7">
        <w:rPr>
          <w:rFonts w:ascii="Bookman Old Style" w:hAnsi="Bookman Old Style"/>
        </w:rPr>
        <w:tab/>
      </w:r>
    </w:p>
    <w:p w14:paraId="5B1CAD7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(559) 278-2743</w:t>
      </w:r>
      <w:r w:rsidRPr="00C759D7">
        <w:rPr>
          <w:rFonts w:ascii="Bookman Old Style" w:hAnsi="Bookman Old Style"/>
        </w:rPr>
        <w:tab/>
      </w:r>
      <w:r w:rsidRPr="00C759D7">
        <w:rPr>
          <w:rFonts w:ascii="Bookman Old Style" w:hAnsi="Bookman Old Style"/>
        </w:rPr>
        <w:tab/>
      </w:r>
    </w:p>
    <w:p w14:paraId="7637E367"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p>
    <w:p w14:paraId="591BEE90" w14:textId="5946D5B3" w:rsidR="00F87962" w:rsidRPr="00C759D7" w:rsidRDefault="00EA0EF4" w:rsidP="003628FD">
      <w:pPr>
        <w:spacing w:line="276" w:lineRule="auto"/>
        <w:rPr>
          <w:rFonts w:ascii="Bookman Old Style" w:hAnsi="Bookman Old Style"/>
        </w:rPr>
      </w:pPr>
      <w:r>
        <w:rPr>
          <w:rFonts w:ascii="Bookman Old Style" w:hAnsi="Bookman Old Style"/>
        </w:rPr>
        <w:t>April 15</w:t>
      </w:r>
      <w:r w:rsidR="00C759D7" w:rsidRPr="00C759D7">
        <w:rPr>
          <w:rFonts w:ascii="Bookman Old Style" w:hAnsi="Bookman Old Style"/>
        </w:rPr>
        <w:t>, 2024</w:t>
      </w:r>
    </w:p>
    <w:p w14:paraId="1F9BE5CD" w14:textId="77777777" w:rsidR="00F87962" w:rsidRPr="00C759D7" w:rsidRDefault="00F87962" w:rsidP="003628FD">
      <w:pPr>
        <w:spacing w:line="276" w:lineRule="auto"/>
        <w:rPr>
          <w:rFonts w:ascii="Bookman Old Style" w:hAnsi="Bookman Old Style"/>
        </w:rPr>
      </w:pPr>
    </w:p>
    <w:p w14:paraId="3ACBBAFF" w14:textId="77777777" w:rsidR="00F87962" w:rsidRPr="00C759D7" w:rsidRDefault="00F87962" w:rsidP="003628FD">
      <w:pPr>
        <w:spacing w:line="276" w:lineRule="auto"/>
        <w:rPr>
          <w:rFonts w:ascii="Bookman Old Style" w:hAnsi="Bookman Old Style"/>
          <w:color w:val="FF0000"/>
        </w:rPr>
      </w:pPr>
    </w:p>
    <w:p w14:paraId="4CE71017" w14:textId="5653F789"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excused:</w:t>
      </w:r>
      <w:r w:rsidRPr="00C759D7">
        <w:rPr>
          <w:rFonts w:ascii="Bookman Old Style" w:hAnsi="Bookman Old Style"/>
        </w:rPr>
        <w:tab/>
      </w:r>
      <w:r w:rsidR="00BE56C3">
        <w:rPr>
          <w:rFonts w:ascii="Bookman Old Style" w:hAnsi="Bookman Old Style"/>
        </w:rPr>
        <w:t xml:space="preserve"> </w:t>
      </w:r>
      <w:r w:rsidR="00B06D7D">
        <w:rPr>
          <w:rFonts w:ascii="Bookman Old Style" w:hAnsi="Bookman Old Style"/>
        </w:rPr>
        <w:t>Maria Calahorra-Jimenez, Bee Yang</w:t>
      </w:r>
      <w:r w:rsidR="00EF72D1">
        <w:rPr>
          <w:rFonts w:ascii="Bookman Old Style" w:hAnsi="Bookman Old Style"/>
        </w:rPr>
        <w:t>, Emily Mason</w:t>
      </w:r>
      <w:bookmarkStart w:id="0" w:name="_GoBack"/>
      <w:bookmarkEnd w:id="0"/>
    </w:p>
    <w:p w14:paraId="301DCF52" w14:textId="77777777" w:rsidR="00294176" w:rsidRPr="00C759D7" w:rsidRDefault="00294176" w:rsidP="003628FD">
      <w:pPr>
        <w:spacing w:line="276" w:lineRule="auto"/>
        <w:ind w:left="2520" w:hanging="2520"/>
        <w:rPr>
          <w:rFonts w:ascii="Bookman Old Style" w:hAnsi="Bookman Old Style"/>
        </w:rPr>
      </w:pPr>
    </w:p>
    <w:p w14:paraId="02A748EC" w14:textId="77777777" w:rsidR="00294176" w:rsidRPr="00C759D7" w:rsidRDefault="00294176" w:rsidP="003628FD">
      <w:pPr>
        <w:spacing w:line="276" w:lineRule="auto"/>
        <w:ind w:left="2520" w:hanging="2520"/>
        <w:rPr>
          <w:rFonts w:ascii="Bookman Old Style" w:hAnsi="Bookman Old Style"/>
        </w:rPr>
      </w:pPr>
    </w:p>
    <w:p w14:paraId="24CD14B5" w14:textId="7E0E170A"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absent:</w:t>
      </w:r>
      <w:r w:rsidRPr="00C759D7">
        <w:rPr>
          <w:rFonts w:ascii="Bookman Old Style" w:hAnsi="Bookman Old Style"/>
        </w:rPr>
        <w:tab/>
      </w:r>
      <w:r w:rsidR="00B06D7D">
        <w:rPr>
          <w:rFonts w:ascii="Bookman Old Style" w:hAnsi="Bookman Old Style"/>
        </w:rPr>
        <w:t>0</w:t>
      </w:r>
    </w:p>
    <w:p w14:paraId="68F5BC4B" w14:textId="77777777" w:rsidR="00294176" w:rsidRPr="00C759D7" w:rsidRDefault="00294176" w:rsidP="003628FD">
      <w:pPr>
        <w:spacing w:line="276" w:lineRule="auto"/>
        <w:ind w:left="2520" w:hanging="2520"/>
        <w:rPr>
          <w:rFonts w:ascii="Bookman Old Style" w:hAnsi="Bookman Old Style"/>
        </w:rPr>
      </w:pPr>
    </w:p>
    <w:p w14:paraId="364576A4" w14:textId="77777777"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rPr>
        <w:tab/>
      </w:r>
    </w:p>
    <w:p w14:paraId="21E552EA" w14:textId="5AFB8444"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u w:val="single"/>
        </w:rPr>
        <w:t>In-person attendance</w:t>
      </w:r>
      <w:r w:rsidRPr="00C759D7">
        <w:rPr>
          <w:rFonts w:ascii="Bookman Old Style" w:hAnsi="Bookman Old Style"/>
        </w:rPr>
        <w:t>:</w:t>
      </w:r>
      <w:r w:rsidR="00B06D7D">
        <w:rPr>
          <w:rFonts w:ascii="Bookman Old Style" w:hAnsi="Bookman Old Style"/>
        </w:rPr>
        <w:t>23</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u w:val="single"/>
        </w:rPr>
        <w:t>Zoom attendance</w:t>
      </w:r>
      <w:r w:rsidRPr="00C759D7">
        <w:rPr>
          <w:rFonts w:ascii="Bookman Old Style" w:hAnsi="Bookman Old Style"/>
        </w:rPr>
        <w:t xml:space="preserve">:   </w:t>
      </w:r>
      <w:r w:rsidR="00B06D7D">
        <w:rPr>
          <w:rFonts w:ascii="Bookman Old Style" w:hAnsi="Bookman Old Style"/>
        </w:rPr>
        <w:t>39</w:t>
      </w:r>
    </w:p>
    <w:p w14:paraId="342AB47F" w14:textId="77777777" w:rsidR="00F87962" w:rsidRPr="00C759D7" w:rsidRDefault="00F87962" w:rsidP="003628FD">
      <w:pPr>
        <w:spacing w:line="276" w:lineRule="auto"/>
        <w:rPr>
          <w:rFonts w:ascii="Bookman Old Style" w:hAnsi="Bookman Old Style"/>
        </w:rPr>
      </w:pPr>
    </w:p>
    <w:p w14:paraId="0CDE6B1C" w14:textId="77777777" w:rsidR="00F87962" w:rsidRPr="00C759D7" w:rsidRDefault="00F87962" w:rsidP="003628FD">
      <w:pPr>
        <w:spacing w:line="276" w:lineRule="auto"/>
        <w:rPr>
          <w:rFonts w:ascii="Bookman Old Style" w:hAnsi="Bookman Old Style"/>
        </w:rPr>
      </w:pPr>
    </w:p>
    <w:p w14:paraId="01A865A2" w14:textId="769B0A7A" w:rsidR="003A7345" w:rsidRPr="00C759D7" w:rsidRDefault="003A7345" w:rsidP="003628FD">
      <w:pPr>
        <w:spacing w:line="276" w:lineRule="auto"/>
        <w:rPr>
          <w:rFonts w:ascii="Bookman Old Style" w:hAnsi="Bookman Old Style"/>
        </w:rPr>
      </w:pPr>
      <w:r w:rsidRPr="00C759D7">
        <w:rPr>
          <w:rFonts w:ascii="Bookman Old Style" w:hAnsi="Bookman Old Style"/>
        </w:rPr>
        <w:t xml:space="preserve">The Academic </w:t>
      </w:r>
      <w:r w:rsidR="00CF1FCD" w:rsidRPr="00C759D7">
        <w:rPr>
          <w:rFonts w:ascii="Bookman Old Style" w:hAnsi="Bookman Old Style"/>
        </w:rPr>
        <w:t>Sen</w:t>
      </w:r>
      <w:r w:rsidRPr="00C759D7">
        <w:rPr>
          <w:rFonts w:ascii="Bookman Old Style" w:hAnsi="Bookman Old Style"/>
        </w:rPr>
        <w:t>ate was called t</w:t>
      </w:r>
      <w:r w:rsidR="00992686" w:rsidRPr="00C759D7">
        <w:rPr>
          <w:rFonts w:ascii="Bookman Old Style" w:hAnsi="Bookman Old Style"/>
        </w:rPr>
        <w:t xml:space="preserve">o order by </w:t>
      </w:r>
      <w:r w:rsidR="00D3774B">
        <w:rPr>
          <w:rFonts w:ascii="Bookman Old Style" w:hAnsi="Bookman Old Style"/>
          <w:b/>
          <w:bCs/>
        </w:rPr>
        <w:t>Chair Hall</w:t>
      </w:r>
      <w:r w:rsidR="00992686" w:rsidRPr="00C759D7">
        <w:rPr>
          <w:rFonts w:ascii="Bookman Old Style" w:hAnsi="Bookman Old Style"/>
        </w:rPr>
        <w:t xml:space="preserve"> at 4:</w:t>
      </w:r>
      <w:r w:rsidR="00272CC1" w:rsidRPr="00C759D7">
        <w:rPr>
          <w:rFonts w:ascii="Bookman Old Style" w:hAnsi="Bookman Old Style"/>
        </w:rPr>
        <w:t>0</w:t>
      </w:r>
      <w:r w:rsidR="002C0AEB">
        <w:rPr>
          <w:rFonts w:ascii="Bookman Old Style" w:hAnsi="Bookman Old Style"/>
        </w:rPr>
        <w:t>2</w:t>
      </w:r>
      <w:r w:rsidRPr="00C759D7">
        <w:rPr>
          <w:rFonts w:ascii="Bookman Old Style" w:hAnsi="Bookman Old Style"/>
        </w:rPr>
        <w:t xml:space="preserve"> p.m</w:t>
      </w:r>
      <w:r w:rsidR="00AC40B9" w:rsidRPr="00C759D7">
        <w:rPr>
          <w:rFonts w:ascii="Bookman Old Style" w:hAnsi="Bookman Old Style"/>
        </w:rPr>
        <w:t xml:space="preserve">. </w:t>
      </w:r>
      <w:r w:rsidR="008B4626" w:rsidRPr="00C759D7">
        <w:rPr>
          <w:rFonts w:ascii="Bookman Old Style" w:hAnsi="Bookman Old Style"/>
        </w:rPr>
        <w:t xml:space="preserve">in Library room 2206 and </w:t>
      </w:r>
      <w:r w:rsidR="00AC40B9" w:rsidRPr="00C759D7">
        <w:rPr>
          <w:rFonts w:ascii="Bookman Old Style" w:hAnsi="Bookman Old Style"/>
        </w:rPr>
        <w:t xml:space="preserve">via Zoom video conferencing. </w:t>
      </w:r>
    </w:p>
    <w:p w14:paraId="690B3869" w14:textId="77777777" w:rsidR="00F34A57" w:rsidRPr="00C759D7" w:rsidRDefault="00F34A57" w:rsidP="003628FD">
      <w:pPr>
        <w:spacing w:line="276" w:lineRule="auto"/>
        <w:rPr>
          <w:rFonts w:ascii="Bookman Old Style" w:hAnsi="Bookman Old Style"/>
        </w:rPr>
      </w:pPr>
    </w:p>
    <w:p w14:paraId="09822353" w14:textId="77777777" w:rsidR="00157105" w:rsidRPr="00C759D7" w:rsidRDefault="00157105" w:rsidP="003628FD">
      <w:pPr>
        <w:spacing w:line="276" w:lineRule="auto"/>
        <w:rPr>
          <w:rFonts w:ascii="Bookman Old Style" w:hAnsi="Bookman Old Style"/>
        </w:rPr>
      </w:pPr>
    </w:p>
    <w:p w14:paraId="57B82211" w14:textId="0BF680F1" w:rsidR="00DB540C" w:rsidRPr="00C759D7" w:rsidRDefault="00157105" w:rsidP="003628FD">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C759D7">
        <w:rPr>
          <w:rFonts w:ascii="Bookman Old Style" w:hAnsi="Bookman Old Style"/>
          <w:color w:val="0A0A0A"/>
          <w:u w:color="0A0A0A"/>
        </w:rPr>
        <w:t>Approval of the Agenda.</w:t>
      </w:r>
    </w:p>
    <w:p w14:paraId="405E815A" w14:textId="77777777" w:rsidR="002C0AEB" w:rsidRPr="002C0AEB" w:rsidRDefault="002C0AEB" w:rsidP="00EA0EF4">
      <w:pPr>
        <w:pBdr>
          <w:top w:val="nil"/>
          <w:left w:val="nil"/>
          <w:bottom w:val="nil"/>
          <w:right w:val="nil"/>
          <w:between w:val="nil"/>
          <w:bar w:val="nil"/>
        </w:pBdr>
        <w:tabs>
          <w:tab w:val="left" w:pos="432"/>
        </w:tabs>
        <w:spacing w:line="276" w:lineRule="auto"/>
        <w:rPr>
          <w:rFonts w:ascii="Bookman Old Style" w:hAnsi="Bookman Old Style"/>
          <w:color w:val="0A0A0A"/>
        </w:rPr>
      </w:pPr>
    </w:p>
    <w:p w14:paraId="773A90B3" w14:textId="40E0E25D" w:rsidR="001A6C5B" w:rsidRPr="00C759D7" w:rsidRDefault="001A6C5B" w:rsidP="003628FD">
      <w:pPr>
        <w:ind w:left="720"/>
        <w:rPr>
          <w:rFonts w:ascii="Bookman Old Style" w:hAnsi="Bookman Old Style"/>
          <w:i/>
          <w:iCs/>
          <w:color w:val="0A0A0A"/>
        </w:rPr>
      </w:pPr>
      <w:r w:rsidRPr="00C759D7">
        <w:rPr>
          <w:rFonts w:ascii="Bookman Old Style" w:hAnsi="Bookman Old Style"/>
          <w:i/>
          <w:iCs/>
          <w:color w:val="0A0A0A"/>
        </w:rPr>
        <w:t>Motion to approve agenda</w:t>
      </w:r>
    </w:p>
    <w:p w14:paraId="25782B1F" w14:textId="7E3E4B3E" w:rsidR="00130C5B" w:rsidRPr="00C759D7" w:rsidRDefault="00130C5B" w:rsidP="003628FD">
      <w:pPr>
        <w:ind w:left="720"/>
        <w:rPr>
          <w:rFonts w:ascii="Bookman Old Style" w:hAnsi="Bookman Old Style"/>
          <w:i/>
          <w:iCs/>
          <w:color w:val="0A0A0A"/>
        </w:rPr>
      </w:pPr>
      <w:r w:rsidRPr="00C759D7">
        <w:rPr>
          <w:rFonts w:ascii="Bookman Old Style" w:hAnsi="Bookman Old Style"/>
          <w:i/>
          <w:iCs/>
          <w:color w:val="0A0A0A"/>
        </w:rPr>
        <w:t>Second</w:t>
      </w:r>
    </w:p>
    <w:p w14:paraId="57282C2E" w14:textId="36D97CB0" w:rsidR="00B35E12" w:rsidRPr="00C759D7" w:rsidRDefault="00130C5B" w:rsidP="003628FD">
      <w:pPr>
        <w:ind w:left="720"/>
        <w:rPr>
          <w:rFonts w:ascii="Bookman Old Style" w:hAnsi="Bookman Old Style"/>
          <w:i/>
          <w:iCs/>
        </w:rPr>
      </w:pPr>
      <w:r w:rsidRPr="00C759D7">
        <w:rPr>
          <w:rFonts w:ascii="Bookman Old Style" w:hAnsi="Bookman Old Style"/>
          <w:i/>
          <w:iCs/>
          <w:color w:val="0A0A0A"/>
        </w:rPr>
        <w:t>Vote on motion to approve agenda: approved</w:t>
      </w:r>
    </w:p>
    <w:p w14:paraId="068326D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6A931FBF" w14:textId="59C2C832" w:rsidR="00CE5821" w:rsidRPr="00C759D7" w:rsidRDefault="00157105"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color w:val="0A0A0A"/>
          <w:sz w:val="24"/>
          <w:szCs w:val="24"/>
          <w:u w:color="0A0A0A"/>
        </w:rPr>
        <w:t xml:space="preserve">Approval of the Minutes </w:t>
      </w:r>
      <w:r w:rsidR="00451A91">
        <w:rPr>
          <w:rFonts w:ascii="Bookman Old Style" w:hAnsi="Bookman Old Style"/>
          <w:color w:val="0A0A0A"/>
          <w:sz w:val="24"/>
          <w:szCs w:val="24"/>
          <w:u w:color="0A0A0A"/>
        </w:rPr>
        <w:t>03/</w:t>
      </w:r>
      <w:r w:rsidR="002C0AEB">
        <w:rPr>
          <w:rFonts w:ascii="Bookman Old Style" w:hAnsi="Bookman Old Style"/>
          <w:color w:val="0A0A0A"/>
          <w:sz w:val="24"/>
          <w:szCs w:val="24"/>
          <w:u w:color="0A0A0A"/>
        </w:rPr>
        <w:t>1</w:t>
      </w:r>
      <w:r w:rsidR="00EA0EF4">
        <w:rPr>
          <w:rFonts w:ascii="Bookman Old Style" w:hAnsi="Bookman Old Style"/>
          <w:color w:val="0A0A0A"/>
          <w:sz w:val="24"/>
          <w:szCs w:val="24"/>
          <w:u w:color="0A0A0A"/>
        </w:rPr>
        <w:t>8</w:t>
      </w:r>
      <w:r w:rsidR="00D3774B">
        <w:rPr>
          <w:rFonts w:ascii="Bookman Old Style" w:hAnsi="Bookman Old Style"/>
          <w:color w:val="0A0A0A"/>
          <w:sz w:val="24"/>
          <w:szCs w:val="24"/>
          <w:u w:color="0A0A0A"/>
        </w:rPr>
        <w:t>/2024</w:t>
      </w:r>
      <w:r w:rsidRPr="00C759D7">
        <w:rPr>
          <w:rFonts w:ascii="Bookman Old Style" w:hAnsi="Bookman Old Style"/>
          <w:color w:val="0A0A0A"/>
          <w:sz w:val="24"/>
          <w:szCs w:val="24"/>
          <w:u w:color="0A0A0A"/>
        </w:rPr>
        <w:t>.</w:t>
      </w:r>
    </w:p>
    <w:p w14:paraId="48162050" w14:textId="77777777" w:rsidR="00D3774B" w:rsidRPr="00D3774B" w:rsidRDefault="00D3774B" w:rsidP="00D3774B"/>
    <w:p w14:paraId="13E26812" w14:textId="3A6EB34B" w:rsidR="00D3774B" w:rsidRPr="00D3774B" w:rsidRDefault="00D3774B" w:rsidP="00D3774B">
      <w:pPr>
        <w:ind w:left="720"/>
      </w:pPr>
      <w:r w:rsidRPr="00D3774B">
        <w:rPr>
          <w:rFonts w:ascii="Bookman Old Style" w:hAnsi="Bookman Old Style"/>
          <w:i/>
          <w:iCs/>
          <w:color w:val="0A0A0A"/>
        </w:rPr>
        <w:t>Motion to approve minutes</w:t>
      </w:r>
    </w:p>
    <w:p w14:paraId="6FBF2732" w14:textId="7ED32B48" w:rsidR="00D3774B" w:rsidRDefault="00D3774B" w:rsidP="00D3774B">
      <w:pPr>
        <w:ind w:left="720"/>
        <w:rPr>
          <w:rFonts w:ascii="Bookman Old Style" w:hAnsi="Bookman Old Style"/>
          <w:i/>
          <w:iCs/>
          <w:color w:val="0A0A0A"/>
        </w:rPr>
      </w:pPr>
      <w:r w:rsidRPr="00D3774B">
        <w:rPr>
          <w:rFonts w:ascii="Bookman Old Style" w:hAnsi="Bookman Old Style"/>
          <w:i/>
          <w:iCs/>
          <w:color w:val="0A0A0A"/>
        </w:rPr>
        <w:t>Second</w:t>
      </w:r>
    </w:p>
    <w:p w14:paraId="134F8CE6" w14:textId="43E11731" w:rsidR="00D3774B" w:rsidRPr="00D3774B" w:rsidRDefault="00D3774B" w:rsidP="00EA0EF4">
      <w:pPr>
        <w:ind w:firstLine="720"/>
      </w:pPr>
      <w:r w:rsidRPr="00D3774B">
        <w:rPr>
          <w:rFonts w:ascii="Bookman Old Style" w:hAnsi="Bookman Old Style"/>
          <w:i/>
          <w:iCs/>
          <w:color w:val="0A0A0A"/>
        </w:rPr>
        <w:t>Vote on motion to approve minutes: approved</w:t>
      </w:r>
    </w:p>
    <w:p w14:paraId="63F7019F" w14:textId="77777777" w:rsidR="00EA3C26" w:rsidRPr="00053293" w:rsidRDefault="00EA3C26" w:rsidP="00053293">
      <w:pPr>
        <w:pBdr>
          <w:top w:val="nil"/>
          <w:left w:val="nil"/>
          <w:bottom w:val="nil"/>
          <w:right w:val="nil"/>
          <w:between w:val="nil"/>
          <w:bar w:val="nil"/>
        </w:pBdr>
        <w:tabs>
          <w:tab w:val="left" w:pos="360"/>
          <w:tab w:val="left" w:pos="432"/>
        </w:tabs>
        <w:spacing w:line="276" w:lineRule="auto"/>
        <w:rPr>
          <w:rFonts w:ascii="Bookman Old Style" w:hAnsi="Bookman Old Style"/>
        </w:rPr>
      </w:pPr>
    </w:p>
    <w:p w14:paraId="5B7EA51D" w14:textId="0CB72470" w:rsidR="00EA3C26" w:rsidRPr="00EA3C26" w:rsidRDefault="00157105" w:rsidP="00EA3C26">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r w:rsidRPr="00C759D7">
        <w:rPr>
          <w:rFonts w:ascii="Bookman Old Style" w:hAnsi="Bookman Old Style"/>
          <w:color w:val="0A0A0A"/>
          <w:sz w:val="24"/>
          <w:szCs w:val="24"/>
          <w:u w:color="0A0A0A"/>
        </w:rPr>
        <w:t>Communications and Announcements.</w:t>
      </w:r>
    </w:p>
    <w:p w14:paraId="04200D13" w14:textId="77777777" w:rsidR="00053293" w:rsidRDefault="00053293" w:rsidP="00EA3C26">
      <w:pPr>
        <w:pStyle w:val="ListParagraph"/>
        <w:tabs>
          <w:tab w:val="left" w:pos="432"/>
        </w:tabs>
        <w:spacing w:after="0" w:line="276" w:lineRule="auto"/>
        <w:contextualSpacing w:val="0"/>
        <w:rPr>
          <w:rFonts w:ascii="Bookman Old Style" w:hAnsi="Bookman Old Style"/>
          <w:color w:val="0A0A0A"/>
          <w:sz w:val="24"/>
          <w:szCs w:val="24"/>
        </w:rPr>
      </w:pPr>
    </w:p>
    <w:p w14:paraId="4696C0EB" w14:textId="77777777" w:rsidR="00EA0EF4" w:rsidRPr="00EA0EF4" w:rsidRDefault="00EA0EF4" w:rsidP="00EA0EF4">
      <w:pPr>
        <w:ind w:left="720"/>
        <w:rPr>
          <w:rFonts w:ascii="Bookman Old Style" w:hAnsi="Bookman Old Style"/>
          <w:color w:val="0A0A0A"/>
          <w:u w:val="single"/>
        </w:rPr>
      </w:pPr>
      <w:r w:rsidRPr="00EA0EF4">
        <w:rPr>
          <w:rFonts w:ascii="Bookman Old Style" w:hAnsi="Bookman Old Style"/>
          <w:color w:val="0A0A0A"/>
          <w:u w:val="single"/>
        </w:rPr>
        <w:t>Communications from Senator Loretta Kensinger:</w:t>
      </w:r>
    </w:p>
    <w:p w14:paraId="2073D2B6" w14:textId="4E52E03A" w:rsidR="00EA0EF4" w:rsidRPr="00EA0EF4" w:rsidRDefault="00EA0EF4" w:rsidP="00EA0EF4">
      <w:pPr>
        <w:ind w:left="720"/>
        <w:rPr>
          <w:rFonts w:ascii="Bookman Old Style" w:hAnsi="Bookman Old Style"/>
          <w:color w:val="0A0A0A"/>
        </w:rPr>
      </w:pPr>
      <w:r w:rsidRPr="00EA0EF4">
        <w:rPr>
          <w:rFonts w:ascii="Bookman Old Style" w:hAnsi="Bookman Old Style"/>
          <w:b/>
          <w:bCs/>
          <w:color w:val="0A0A0A"/>
        </w:rPr>
        <w:t>Senator Kensinger</w:t>
      </w:r>
      <w:r w:rsidRPr="00EA0EF4">
        <w:rPr>
          <w:rFonts w:ascii="Bookman Old Style" w:hAnsi="Bookman Old Style"/>
          <w:color w:val="0A0A0A"/>
        </w:rPr>
        <w:t xml:space="preserve"> would like to congratulate A</w:t>
      </w:r>
      <w:r>
        <w:rPr>
          <w:rFonts w:ascii="Bookman Old Style" w:hAnsi="Bookman Old Style"/>
          <w:color w:val="0A0A0A"/>
        </w:rPr>
        <w:t>sian American Studies</w:t>
      </w:r>
      <w:r w:rsidRPr="00EA0EF4">
        <w:rPr>
          <w:rFonts w:ascii="Bookman Old Style" w:hAnsi="Bookman Old Style"/>
          <w:color w:val="0A0A0A"/>
        </w:rPr>
        <w:t xml:space="preserve"> on honoring two faculty members and a wonderful evening event. </w:t>
      </w:r>
      <w:r w:rsidRPr="00EA0EF4">
        <w:rPr>
          <w:rFonts w:ascii="Bookman Old Style" w:hAnsi="Bookman Old Style"/>
          <w:b/>
          <w:bCs/>
          <w:color w:val="0A0A0A"/>
        </w:rPr>
        <w:lastRenderedPageBreak/>
        <w:t xml:space="preserve">Senator </w:t>
      </w:r>
      <w:r>
        <w:rPr>
          <w:rFonts w:ascii="Bookman Old Style" w:hAnsi="Bookman Old Style"/>
          <w:b/>
          <w:bCs/>
          <w:color w:val="0A0A0A"/>
        </w:rPr>
        <w:t>Kensinger</w:t>
      </w:r>
      <w:r w:rsidRPr="00EA0EF4">
        <w:rPr>
          <w:rFonts w:ascii="Bookman Old Style" w:hAnsi="Bookman Old Style"/>
          <w:color w:val="0A0A0A"/>
        </w:rPr>
        <w:t xml:space="preserve"> also thanked </w:t>
      </w:r>
      <w:r w:rsidRPr="00EA0EF4">
        <w:rPr>
          <w:rFonts w:ascii="Bookman Old Style" w:hAnsi="Bookman Old Style"/>
          <w:b/>
          <w:bCs/>
          <w:color w:val="0A0A0A"/>
        </w:rPr>
        <w:t>Provost Fu</w:t>
      </w:r>
      <w:r w:rsidRPr="00EA0EF4">
        <w:rPr>
          <w:rFonts w:ascii="Bookman Old Style" w:hAnsi="Bookman Old Style"/>
          <w:color w:val="0A0A0A"/>
        </w:rPr>
        <w:t xml:space="preserve"> for his comments at the event. </w:t>
      </w:r>
    </w:p>
    <w:p w14:paraId="166753B5" w14:textId="77777777" w:rsidR="00EA0EF4" w:rsidRPr="00EA0EF4" w:rsidRDefault="00EA0EF4" w:rsidP="00EA0EF4">
      <w:pPr>
        <w:ind w:left="720"/>
        <w:rPr>
          <w:rFonts w:ascii="Bookman Old Style" w:hAnsi="Bookman Old Style"/>
          <w:color w:val="0A0A0A"/>
        </w:rPr>
      </w:pPr>
    </w:p>
    <w:p w14:paraId="1502F417" w14:textId="77777777" w:rsidR="00EA0EF4" w:rsidRPr="00EA0EF4" w:rsidRDefault="00EA0EF4" w:rsidP="00EA0EF4">
      <w:pPr>
        <w:ind w:left="720"/>
        <w:rPr>
          <w:rFonts w:ascii="Bookman Old Style" w:hAnsi="Bookman Old Style"/>
          <w:color w:val="0A0A0A"/>
          <w:u w:val="single"/>
        </w:rPr>
      </w:pPr>
      <w:r w:rsidRPr="00EA0EF4">
        <w:rPr>
          <w:rFonts w:ascii="Bookman Old Style" w:hAnsi="Bookman Old Style"/>
          <w:color w:val="0A0A0A"/>
          <w:u w:val="single"/>
        </w:rPr>
        <w:t>Communications from Chair Hall:</w:t>
      </w:r>
    </w:p>
    <w:p w14:paraId="2D5AC5B6" w14:textId="5CA935A2" w:rsidR="00EA0EF4" w:rsidRPr="00EA0EF4" w:rsidRDefault="00EA0EF4" w:rsidP="00EA0EF4">
      <w:pPr>
        <w:ind w:left="720"/>
        <w:rPr>
          <w:rFonts w:ascii="Bookman Old Style" w:hAnsi="Bookman Old Style"/>
          <w:color w:val="0A0A0A"/>
        </w:rPr>
      </w:pPr>
      <w:r w:rsidRPr="00EA0EF4">
        <w:rPr>
          <w:rFonts w:ascii="Bookman Old Style" w:hAnsi="Bookman Old Style"/>
          <w:color w:val="0A0A0A"/>
        </w:rPr>
        <w:t>The B</w:t>
      </w:r>
      <w:r>
        <w:rPr>
          <w:rFonts w:ascii="Bookman Old Style" w:hAnsi="Bookman Old Style"/>
          <w:color w:val="0A0A0A"/>
        </w:rPr>
        <w:t xml:space="preserve">oard of </w:t>
      </w:r>
      <w:r w:rsidRPr="00EA0EF4">
        <w:rPr>
          <w:rFonts w:ascii="Bookman Old Style" w:hAnsi="Bookman Old Style"/>
          <w:color w:val="0A0A0A"/>
        </w:rPr>
        <w:t>T</w:t>
      </w:r>
      <w:r>
        <w:rPr>
          <w:rFonts w:ascii="Bookman Old Style" w:hAnsi="Bookman Old Style"/>
          <w:color w:val="0A0A0A"/>
        </w:rPr>
        <w:t>rustees</w:t>
      </w:r>
      <w:r w:rsidRPr="00EA0EF4">
        <w:rPr>
          <w:rFonts w:ascii="Bookman Old Style" w:hAnsi="Bookman Old Style"/>
          <w:color w:val="0A0A0A"/>
        </w:rPr>
        <w:t xml:space="preserve"> has voted to approve a unified GE pathway. A draft of the E</w:t>
      </w:r>
      <w:r>
        <w:rPr>
          <w:rFonts w:ascii="Bookman Old Style" w:hAnsi="Bookman Old Style"/>
          <w:color w:val="0A0A0A"/>
        </w:rPr>
        <w:t xml:space="preserve">xecutive </w:t>
      </w:r>
      <w:r w:rsidRPr="00EA0EF4">
        <w:rPr>
          <w:rFonts w:ascii="Bookman Old Style" w:hAnsi="Bookman Old Style"/>
          <w:color w:val="0A0A0A"/>
        </w:rPr>
        <w:t>O</w:t>
      </w:r>
      <w:r>
        <w:rPr>
          <w:rFonts w:ascii="Bookman Old Style" w:hAnsi="Bookman Old Style"/>
          <w:color w:val="0A0A0A"/>
        </w:rPr>
        <w:t>rder</w:t>
      </w:r>
      <w:r w:rsidRPr="00EA0EF4">
        <w:rPr>
          <w:rFonts w:ascii="Bookman Old Style" w:hAnsi="Bookman Old Style"/>
          <w:color w:val="0A0A0A"/>
        </w:rPr>
        <w:t xml:space="preserve"> will be included with Senate documents for feedback. April 22 is the deadline for providing feedback to C</w:t>
      </w:r>
      <w:r>
        <w:rPr>
          <w:rFonts w:ascii="Bookman Old Style" w:hAnsi="Bookman Old Style"/>
          <w:color w:val="0A0A0A"/>
        </w:rPr>
        <w:t xml:space="preserve">hancellor’s </w:t>
      </w:r>
      <w:r w:rsidRPr="00EA0EF4">
        <w:rPr>
          <w:rFonts w:ascii="Bookman Old Style" w:hAnsi="Bookman Old Style"/>
          <w:color w:val="0A0A0A"/>
        </w:rPr>
        <w:t>O</w:t>
      </w:r>
      <w:r>
        <w:rPr>
          <w:rFonts w:ascii="Bookman Old Style" w:hAnsi="Bookman Old Style"/>
          <w:color w:val="0A0A0A"/>
        </w:rPr>
        <w:t>ffice</w:t>
      </w:r>
      <w:r w:rsidRPr="00EA0EF4">
        <w:rPr>
          <w:rFonts w:ascii="Bookman Old Style" w:hAnsi="Bookman Old Style"/>
          <w:color w:val="0A0A0A"/>
        </w:rPr>
        <w:t xml:space="preserve">. Chair Hall also encourages faculty to nominate for search committees for AVP of Facilities Management and Deputy CIO. Nominations for Athletics Director search committee also still open. </w:t>
      </w:r>
    </w:p>
    <w:p w14:paraId="0E5FA92B" w14:textId="77777777" w:rsidR="00EA0EF4" w:rsidRPr="00EA0EF4" w:rsidRDefault="00EA0EF4" w:rsidP="00EA0EF4">
      <w:pPr>
        <w:ind w:left="720"/>
        <w:rPr>
          <w:rFonts w:ascii="Bookman Old Style" w:hAnsi="Bookman Old Style"/>
          <w:color w:val="0A0A0A"/>
        </w:rPr>
      </w:pPr>
    </w:p>
    <w:p w14:paraId="06E98621" w14:textId="77777777" w:rsidR="00EA0EF4" w:rsidRPr="00EA0EF4" w:rsidRDefault="00EA0EF4" w:rsidP="00EA0EF4">
      <w:pPr>
        <w:ind w:left="720"/>
        <w:rPr>
          <w:rFonts w:ascii="Bookman Old Style" w:hAnsi="Bookman Old Style"/>
          <w:color w:val="0A0A0A"/>
          <w:u w:val="single"/>
        </w:rPr>
      </w:pPr>
      <w:r w:rsidRPr="00EA0EF4">
        <w:rPr>
          <w:rFonts w:ascii="Bookman Old Style" w:hAnsi="Bookman Old Style"/>
          <w:color w:val="0A0A0A"/>
          <w:u w:val="single"/>
        </w:rPr>
        <w:t>Communications from Senator Aldea Mulhern:</w:t>
      </w:r>
    </w:p>
    <w:p w14:paraId="22E58987" w14:textId="794BDC1E" w:rsidR="00EA3C26" w:rsidRPr="00EA0EF4" w:rsidRDefault="00EA0EF4" w:rsidP="00EA0EF4">
      <w:pPr>
        <w:ind w:left="720"/>
        <w:rPr>
          <w:rFonts w:ascii="Bookman Old Style" w:hAnsi="Bookman Old Style"/>
          <w:color w:val="0A0A0A"/>
          <w:sz w:val="28"/>
          <w:szCs w:val="28"/>
        </w:rPr>
      </w:pPr>
      <w:r w:rsidRPr="00EA0EF4">
        <w:rPr>
          <w:rFonts w:ascii="Bookman Old Style" w:hAnsi="Bookman Old Style"/>
          <w:color w:val="0A0A0A"/>
        </w:rPr>
        <w:t xml:space="preserve">Faculty in </w:t>
      </w:r>
      <w:r>
        <w:rPr>
          <w:rFonts w:ascii="Bookman Old Style" w:hAnsi="Bookman Old Style"/>
          <w:color w:val="0A0A0A"/>
        </w:rPr>
        <w:t>College of Arts and Humanities, College of Social Sciences</w:t>
      </w:r>
      <w:r w:rsidRPr="00EA0EF4">
        <w:rPr>
          <w:rFonts w:ascii="Bookman Old Style" w:hAnsi="Bookman Old Style"/>
          <w:color w:val="0A0A0A"/>
        </w:rPr>
        <w:t>, and Library have reported issues with being able to access PAF. The issue seems to be widespread.</w:t>
      </w:r>
    </w:p>
    <w:p w14:paraId="3841A97F" w14:textId="77777777" w:rsidR="00EA3C26" w:rsidRPr="00EA3C26" w:rsidRDefault="00EA3C26" w:rsidP="00EA3C26">
      <w:pPr>
        <w:pStyle w:val="ListParagraph"/>
        <w:tabs>
          <w:tab w:val="left" w:pos="432"/>
        </w:tabs>
        <w:spacing w:after="0" w:line="276" w:lineRule="auto"/>
        <w:contextualSpacing w:val="0"/>
        <w:rPr>
          <w:rFonts w:ascii="Bookman Old Style" w:hAnsi="Bookman Old Style"/>
          <w:b/>
          <w:bCs/>
          <w:color w:val="0A0A0A"/>
          <w:sz w:val="24"/>
          <w:szCs w:val="24"/>
        </w:rPr>
      </w:pPr>
    </w:p>
    <w:p w14:paraId="57B91DD9" w14:textId="0017E94D" w:rsidR="00CE5821" w:rsidRPr="00C759D7" w:rsidRDefault="00CE5821"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sz w:val="24"/>
          <w:szCs w:val="24"/>
        </w:rPr>
        <w:t>New Business</w:t>
      </w:r>
    </w:p>
    <w:p w14:paraId="3A80B39B" w14:textId="77777777"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p>
    <w:p w14:paraId="42453C11" w14:textId="1092F485"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u w:color="0A0A0A"/>
        </w:rPr>
      </w:pPr>
      <w:r w:rsidRPr="00C759D7">
        <w:rPr>
          <w:rFonts w:ascii="Bookman Old Style" w:hAnsi="Bookman Old Style"/>
          <w:i/>
          <w:iCs/>
          <w:color w:val="0A0A0A"/>
          <w:sz w:val="24"/>
          <w:szCs w:val="24"/>
          <w:u w:color="0A0A0A"/>
        </w:rPr>
        <w:t>None</w:t>
      </w:r>
    </w:p>
    <w:p w14:paraId="19DDBAC7" w14:textId="77777777" w:rsidR="003628FD" w:rsidRPr="00C759D7" w:rsidRDefault="003628FD" w:rsidP="00D3774B">
      <w:pPr>
        <w:tabs>
          <w:tab w:val="left" w:pos="360"/>
          <w:tab w:val="left" w:pos="432"/>
        </w:tabs>
        <w:spacing w:line="276" w:lineRule="auto"/>
        <w:rPr>
          <w:rFonts w:ascii="Bookman Old Style" w:hAnsi="Bookman Old Style"/>
          <w:color w:val="0A0A0A"/>
        </w:rPr>
      </w:pPr>
    </w:p>
    <w:p w14:paraId="62E0AC92" w14:textId="1EE32E01" w:rsidR="002C0C1C" w:rsidRDefault="002C0AEB" w:rsidP="000A2BF2">
      <w:pPr>
        <w:pStyle w:val="NormalWeb"/>
        <w:numPr>
          <w:ilvl w:val="0"/>
          <w:numId w:val="4"/>
        </w:numPr>
        <w:spacing w:before="0" w:beforeAutospacing="0" w:after="0" w:afterAutospacing="0"/>
        <w:textAlignment w:val="baseline"/>
        <w:rPr>
          <w:rFonts w:ascii="Bookman Old Style" w:hAnsi="Bookman Old Style"/>
          <w:color w:val="0A0A0A"/>
        </w:rPr>
      </w:pPr>
      <w:r w:rsidRPr="00EA0EF4">
        <w:rPr>
          <w:rFonts w:ascii="Bookman Old Style" w:hAnsi="Bookman Old Style"/>
          <w:color w:val="0A0A0A"/>
        </w:rPr>
        <w:t>APM 323 – Policy on Faculty Personnel Files.</w:t>
      </w:r>
    </w:p>
    <w:p w14:paraId="0C68A3B3" w14:textId="77777777" w:rsidR="00EA0EF4" w:rsidRPr="00EA0EF4" w:rsidRDefault="00EA0EF4" w:rsidP="000A2BF2">
      <w:pPr>
        <w:pStyle w:val="NormalWeb"/>
        <w:numPr>
          <w:ilvl w:val="0"/>
          <w:numId w:val="4"/>
        </w:numPr>
        <w:spacing w:before="0" w:beforeAutospacing="0" w:after="0" w:afterAutospacing="0"/>
        <w:textAlignment w:val="baseline"/>
        <w:rPr>
          <w:rFonts w:ascii="Bookman Old Style" w:hAnsi="Bookman Old Style"/>
          <w:color w:val="0A0A0A"/>
        </w:rPr>
      </w:pPr>
    </w:p>
    <w:p w14:paraId="44B20761" w14:textId="255CBA82" w:rsid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Lopez</w:t>
      </w:r>
      <w:r w:rsidRPr="00EA0EF4">
        <w:rPr>
          <w:rFonts w:ascii="Bookman Old Style" w:hAnsi="Bookman Old Style"/>
          <w:color w:val="0A0A0A"/>
        </w:rPr>
        <w:t xml:space="preserve"> shared that faculty can access </w:t>
      </w:r>
      <w:proofErr w:type="gramStart"/>
      <w:r w:rsidRPr="00EA0EF4">
        <w:rPr>
          <w:rFonts w:ascii="Bookman Old Style" w:hAnsi="Bookman Old Style"/>
          <w:color w:val="0A0A0A"/>
        </w:rPr>
        <w:t>PAF</w:t>
      </w:r>
      <w:proofErr w:type="gramEnd"/>
      <w:r w:rsidRPr="00EA0EF4">
        <w:rPr>
          <w:rFonts w:ascii="Bookman Old Style" w:hAnsi="Bookman Old Style"/>
          <w:color w:val="0A0A0A"/>
        </w:rPr>
        <w:t xml:space="preserve"> but documents are missing.</w:t>
      </w:r>
    </w:p>
    <w:p w14:paraId="716BD4B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AAA7DD5" w14:textId="079D4DF9" w:rsid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Lopez motioned</w:t>
      </w:r>
      <w:r w:rsidRPr="00EA0EF4">
        <w:rPr>
          <w:rFonts w:ascii="Bookman Old Style" w:hAnsi="Bookman Old Style"/>
          <w:color w:val="0A0A0A"/>
        </w:rPr>
        <w:t xml:space="preserve"> to amend Section </w:t>
      </w:r>
      <w:r w:rsidR="00135B43">
        <w:rPr>
          <w:rFonts w:ascii="Bookman Old Style" w:hAnsi="Bookman Old Style"/>
          <w:color w:val="0A0A0A"/>
        </w:rPr>
        <w:t>A</w:t>
      </w:r>
      <w:r w:rsidRPr="00EA0EF4">
        <w:rPr>
          <w:rFonts w:ascii="Bookman Old Style" w:hAnsi="Bookman Old Style"/>
          <w:color w:val="0A0A0A"/>
        </w:rPr>
        <w:t xml:space="preserve"> to include language on what faculty can do if materials are missing from PAF</w:t>
      </w:r>
      <w:r>
        <w:rPr>
          <w:rFonts w:ascii="Bookman Old Style" w:hAnsi="Bookman Old Style"/>
          <w:color w:val="0A0A0A"/>
        </w:rPr>
        <w:t>.</w:t>
      </w:r>
    </w:p>
    <w:p w14:paraId="3E702F16"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5AEB5FE7" w14:textId="10CC05A3" w:rsidR="00EA0EF4" w:rsidRDefault="00EA0EF4" w:rsidP="00EA0EF4">
      <w:pPr>
        <w:pStyle w:val="NormalWeb"/>
        <w:spacing w:before="0" w:beforeAutospacing="0" w:after="0" w:afterAutospacing="0"/>
        <w:ind w:left="720"/>
        <w:textAlignment w:val="baseline"/>
        <w:rPr>
          <w:rFonts w:ascii="Bookman Old Style" w:hAnsi="Bookman Old Style"/>
          <w:i/>
          <w:iCs/>
          <w:color w:val="0A0A0A"/>
        </w:rPr>
      </w:pPr>
      <w:r w:rsidRPr="00EA0EF4">
        <w:rPr>
          <w:rFonts w:ascii="Bookman Old Style" w:hAnsi="Bookman Old Style"/>
          <w:i/>
          <w:iCs/>
          <w:color w:val="0A0A0A"/>
        </w:rPr>
        <w:t xml:space="preserve">Motion to amend Section </w:t>
      </w:r>
      <w:r w:rsidR="00135B43">
        <w:rPr>
          <w:rFonts w:ascii="Bookman Old Style" w:hAnsi="Bookman Old Style"/>
          <w:i/>
          <w:iCs/>
          <w:color w:val="0A0A0A"/>
        </w:rPr>
        <w:t>A</w:t>
      </w:r>
      <w:r w:rsidRPr="00EA0EF4">
        <w:rPr>
          <w:rFonts w:ascii="Bookman Old Style" w:hAnsi="Bookman Old Style"/>
          <w:i/>
          <w:iCs/>
          <w:color w:val="0A0A0A"/>
        </w:rPr>
        <w:t xml:space="preserve"> of APM 323</w:t>
      </w:r>
    </w:p>
    <w:p w14:paraId="2B01EDF9" w14:textId="2B3993E4" w:rsidR="00EA0EF4" w:rsidRPr="00EA0EF4" w:rsidRDefault="00EA0EF4" w:rsidP="00EA0EF4">
      <w:pPr>
        <w:pStyle w:val="NormalWeb"/>
        <w:spacing w:before="0" w:beforeAutospacing="0" w:after="0" w:afterAutospacing="0"/>
        <w:ind w:left="720"/>
        <w:textAlignment w:val="baseline"/>
        <w:rPr>
          <w:rFonts w:ascii="Bookman Old Style" w:hAnsi="Bookman Old Style"/>
          <w:i/>
          <w:iCs/>
          <w:color w:val="0A0A0A"/>
        </w:rPr>
      </w:pPr>
      <w:r w:rsidRPr="00EA0EF4">
        <w:rPr>
          <w:rFonts w:ascii="Bookman Old Style" w:hAnsi="Bookman Old Style"/>
          <w:i/>
          <w:iCs/>
          <w:color w:val="0A0A0A"/>
        </w:rPr>
        <w:t>Second</w:t>
      </w:r>
    </w:p>
    <w:p w14:paraId="04133A9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0BC1B4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Lopez</w:t>
      </w:r>
      <w:r w:rsidRPr="00EA0EF4">
        <w:rPr>
          <w:rFonts w:ascii="Bookman Old Style" w:hAnsi="Bookman Old Style"/>
          <w:color w:val="0A0A0A"/>
        </w:rPr>
        <w:t xml:space="preserve"> explained that this change will help faculty moving from physical portfolios to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 xml:space="preserve">. </w:t>
      </w:r>
    </w:p>
    <w:p w14:paraId="7B6F843A"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03094A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Kensinger</w:t>
      </w:r>
      <w:r w:rsidRPr="00EA0EF4">
        <w:rPr>
          <w:rFonts w:ascii="Bookman Old Style" w:hAnsi="Bookman Old Style"/>
          <w:color w:val="0A0A0A"/>
        </w:rPr>
        <w:t xml:space="preserve"> complimented </w:t>
      </w:r>
      <w:r w:rsidRPr="00EA0EF4">
        <w:rPr>
          <w:rFonts w:ascii="Bookman Old Style" w:hAnsi="Bookman Old Style"/>
          <w:b/>
          <w:bCs/>
          <w:color w:val="0A0A0A"/>
        </w:rPr>
        <w:t>Senator Lopez</w:t>
      </w:r>
      <w:r w:rsidRPr="00EA0EF4">
        <w:rPr>
          <w:rFonts w:ascii="Bookman Old Style" w:hAnsi="Bookman Old Style"/>
          <w:color w:val="0A0A0A"/>
        </w:rPr>
        <w:t xml:space="preserve"> on a well-written amendment. </w:t>
      </w:r>
    </w:p>
    <w:p w14:paraId="62C31CE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2380AFA" w14:textId="33EDA3F2"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AVP S</w:t>
      </w:r>
      <w:r>
        <w:rPr>
          <w:rFonts w:ascii="Bookman Old Style" w:hAnsi="Bookman Old Style"/>
          <w:b/>
          <w:bCs/>
          <w:color w:val="0A0A0A"/>
        </w:rPr>
        <w:t>c</w:t>
      </w:r>
      <w:r w:rsidRPr="00EA0EF4">
        <w:rPr>
          <w:rFonts w:ascii="Bookman Old Style" w:hAnsi="Bookman Old Style"/>
          <w:b/>
          <w:bCs/>
          <w:color w:val="0A0A0A"/>
        </w:rPr>
        <w:t>hmidtke</w:t>
      </w:r>
      <w:r w:rsidRPr="00EA0EF4">
        <w:rPr>
          <w:rFonts w:ascii="Bookman Old Style" w:hAnsi="Bookman Old Style"/>
          <w:color w:val="0A0A0A"/>
        </w:rPr>
        <w:t xml:space="preserve"> clarified the difference between WPAF and PAF. Items that are only in the WPAF return to the faculty and do not go in the PAF. PAF only includes items added by Dean’s office and are not on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w:t>
      </w:r>
    </w:p>
    <w:p w14:paraId="6B0A113A"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C43DA5F"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lastRenderedPageBreak/>
        <w:t>Senator Kensinger</w:t>
      </w:r>
      <w:r w:rsidRPr="00EA0EF4">
        <w:rPr>
          <w:rFonts w:ascii="Bookman Old Style" w:hAnsi="Bookman Old Style"/>
          <w:color w:val="0A0A0A"/>
        </w:rPr>
        <w:t xml:space="preserve"> expressed confusion because the APM is regarding the PAF and WPAF and suggested there be language on what to do if something is missing from WPAF. </w:t>
      </w:r>
    </w:p>
    <w:p w14:paraId="521D7BE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50271D7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Jones</w:t>
      </w:r>
      <w:r w:rsidRPr="00EA0EF4">
        <w:rPr>
          <w:rFonts w:ascii="Bookman Old Style" w:hAnsi="Bookman Old Style"/>
          <w:color w:val="0A0A0A"/>
        </w:rPr>
        <w:t xml:space="preserve"> noted that the language from Senator Lopez is appropriately placed in section on PAF.</w:t>
      </w:r>
    </w:p>
    <w:p w14:paraId="07A24230"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6D1EAC0" w14:textId="3EB73A4E"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Chair Hall</w:t>
      </w:r>
      <w:r w:rsidRPr="00EA0EF4">
        <w:rPr>
          <w:rFonts w:ascii="Bookman Old Style" w:hAnsi="Bookman Old Style"/>
          <w:color w:val="0A0A0A"/>
        </w:rPr>
        <w:t xml:space="preserve"> requested that </w:t>
      </w:r>
      <w:r w:rsidRPr="00EA0EF4">
        <w:rPr>
          <w:rFonts w:ascii="Bookman Old Style" w:hAnsi="Bookman Old Style"/>
          <w:b/>
          <w:bCs/>
          <w:color w:val="0A0A0A"/>
        </w:rPr>
        <w:t>Senator Mulhern</w:t>
      </w:r>
      <w:r w:rsidRPr="00EA0EF4">
        <w:rPr>
          <w:rFonts w:ascii="Bookman Old Style" w:hAnsi="Bookman Old Style"/>
          <w:color w:val="0A0A0A"/>
        </w:rPr>
        <w:t xml:space="preserve"> give more information on faculty saying they cannot access PAF</w:t>
      </w:r>
      <w:r>
        <w:rPr>
          <w:rFonts w:ascii="Bookman Old Style" w:hAnsi="Bookman Old Style"/>
          <w:color w:val="0A0A0A"/>
        </w:rPr>
        <w:t>.</w:t>
      </w:r>
    </w:p>
    <w:p w14:paraId="6E27B43E"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43AAF5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Mulhern</w:t>
      </w:r>
      <w:r w:rsidRPr="00EA0EF4">
        <w:rPr>
          <w:rFonts w:ascii="Bookman Old Style" w:hAnsi="Bookman Old Style"/>
          <w:color w:val="0A0A0A"/>
        </w:rPr>
        <w:t xml:space="preserve"> recalls that at least one person was unable to access PAF, and </w:t>
      </w:r>
      <w:proofErr w:type="gramStart"/>
      <w:r w:rsidRPr="00EA0EF4">
        <w:rPr>
          <w:rFonts w:ascii="Bookman Old Style" w:hAnsi="Bookman Old Style"/>
          <w:color w:val="0A0A0A"/>
        </w:rPr>
        <w:t>other</w:t>
      </w:r>
      <w:proofErr w:type="gramEnd"/>
      <w:r w:rsidRPr="00EA0EF4">
        <w:rPr>
          <w:rFonts w:ascii="Bookman Old Style" w:hAnsi="Bookman Old Style"/>
          <w:color w:val="0A0A0A"/>
        </w:rPr>
        <w:t xml:space="preserve"> person received a mirror folder that was incomplete. </w:t>
      </w:r>
      <w:r w:rsidRPr="00EA0EF4">
        <w:rPr>
          <w:rFonts w:ascii="Bookman Old Style" w:hAnsi="Bookman Old Style"/>
          <w:b/>
          <w:bCs/>
          <w:color w:val="0A0A0A"/>
        </w:rPr>
        <w:t>Senator Mulhern</w:t>
      </w:r>
      <w:r w:rsidRPr="00EA0EF4">
        <w:rPr>
          <w:rFonts w:ascii="Bookman Old Style" w:hAnsi="Bookman Old Style"/>
          <w:color w:val="0A0A0A"/>
        </w:rPr>
        <w:t xml:space="preserve"> suggested amending language to include situations where faculty believe something is missing but are unsure what is missing.</w:t>
      </w:r>
    </w:p>
    <w:p w14:paraId="5A64E64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6BE33DE8" w14:textId="4CDA0B2B"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 xml:space="preserve">Senator Lent </w:t>
      </w:r>
      <w:r w:rsidRPr="00EA0EF4">
        <w:rPr>
          <w:rFonts w:ascii="Bookman Old Style" w:hAnsi="Bookman Old Style"/>
          <w:color w:val="0A0A0A"/>
        </w:rPr>
        <w:t xml:space="preserve">recalled situations where items that were supposed to be in PAF are missing, and faculty do not realize they are missing until they are in the middle of evaluation. </w:t>
      </w:r>
      <w:r w:rsidRPr="00EA0EF4">
        <w:rPr>
          <w:rFonts w:ascii="Bookman Old Style" w:hAnsi="Bookman Old Style"/>
          <w:b/>
          <w:bCs/>
          <w:color w:val="0A0A0A"/>
        </w:rPr>
        <w:t>Senator L</w:t>
      </w:r>
      <w:r>
        <w:rPr>
          <w:rFonts w:ascii="Bookman Old Style" w:hAnsi="Bookman Old Style"/>
          <w:b/>
          <w:bCs/>
          <w:color w:val="0A0A0A"/>
        </w:rPr>
        <w:t>e</w:t>
      </w:r>
      <w:r w:rsidRPr="00EA0EF4">
        <w:rPr>
          <w:rFonts w:ascii="Bookman Old Style" w:hAnsi="Bookman Old Style"/>
          <w:b/>
          <w:bCs/>
          <w:color w:val="0A0A0A"/>
        </w:rPr>
        <w:t>nt</w:t>
      </w:r>
      <w:r w:rsidRPr="00EA0EF4">
        <w:rPr>
          <w:rFonts w:ascii="Bookman Old Style" w:hAnsi="Bookman Old Style"/>
          <w:color w:val="0A0A0A"/>
        </w:rPr>
        <w:t xml:space="preserve"> believes this amendment is a goo</w:t>
      </w:r>
      <w:r>
        <w:rPr>
          <w:rFonts w:ascii="Bookman Old Style" w:hAnsi="Bookman Old Style"/>
          <w:color w:val="0A0A0A"/>
        </w:rPr>
        <w:t xml:space="preserve">d </w:t>
      </w:r>
      <w:r w:rsidRPr="00EA0EF4">
        <w:rPr>
          <w:rFonts w:ascii="Bookman Old Style" w:hAnsi="Bookman Old Style"/>
          <w:color w:val="0A0A0A"/>
        </w:rPr>
        <w:t>step, but also needs to be reflected in section on WPAF.</w:t>
      </w:r>
    </w:p>
    <w:p w14:paraId="07CAE0C0"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D1CD5C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CIO Johri</w:t>
      </w:r>
      <w:r w:rsidRPr="00EA0EF4">
        <w:rPr>
          <w:rFonts w:ascii="Bookman Old Style" w:hAnsi="Bookman Old Style"/>
          <w:color w:val="0A0A0A"/>
        </w:rPr>
        <w:t xml:space="preserve"> asked for clarification because there are two locations for PAF - Google Drive and local storage.</w:t>
      </w:r>
    </w:p>
    <w:p w14:paraId="26421DB1"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5179E671"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AVP Schmidtke</w:t>
      </w:r>
      <w:r w:rsidRPr="00EA0EF4">
        <w:rPr>
          <w:rFonts w:ascii="Bookman Old Style" w:hAnsi="Bookman Old Style"/>
          <w:color w:val="0A0A0A"/>
        </w:rPr>
        <w:t xml:space="preserve"> believes that it differs from one college to another. This might need to be </w:t>
      </w:r>
      <w:proofErr w:type="gramStart"/>
      <w:r w:rsidRPr="00EA0EF4">
        <w:rPr>
          <w:rFonts w:ascii="Bookman Old Style" w:hAnsi="Bookman Old Style"/>
          <w:color w:val="0A0A0A"/>
        </w:rPr>
        <w:t>addressed, and</w:t>
      </w:r>
      <w:proofErr w:type="gramEnd"/>
      <w:r w:rsidRPr="00EA0EF4">
        <w:rPr>
          <w:rFonts w:ascii="Bookman Old Style" w:hAnsi="Bookman Old Style"/>
          <w:color w:val="0A0A0A"/>
        </w:rPr>
        <w:t xml:space="preserve"> is part of the reason why APM 323 is being updated.</w:t>
      </w:r>
    </w:p>
    <w:p w14:paraId="4C8A606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3A14A13" w14:textId="571285D4"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Ram</w:t>
      </w:r>
      <w:r w:rsidRPr="00EA0EF4">
        <w:rPr>
          <w:rFonts w:ascii="Bookman Old Style" w:hAnsi="Bookman Old Style"/>
          <w:color w:val="0A0A0A"/>
        </w:rPr>
        <w:t xml:space="preserve"> agrees with </w:t>
      </w:r>
      <w:r w:rsidRPr="00EA0EF4">
        <w:rPr>
          <w:rFonts w:ascii="Bookman Old Style" w:hAnsi="Bookman Old Style"/>
          <w:b/>
          <w:bCs/>
          <w:color w:val="0A0A0A"/>
        </w:rPr>
        <w:t>Senator L</w:t>
      </w:r>
      <w:r>
        <w:rPr>
          <w:rFonts w:ascii="Bookman Old Style" w:hAnsi="Bookman Old Style"/>
          <w:b/>
          <w:bCs/>
          <w:color w:val="0A0A0A"/>
        </w:rPr>
        <w:t>e</w:t>
      </w:r>
      <w:r w:rsidRPr="00EA0EF4">
        <w:rPr>
          <w:rFonts w:ascii="Bookman Old Style" w:hAnsi="Bookman Old Style"/>
          <w:b/>
          <w:bCs/>
          <w:color w:val="0A0A0A"/>
        </w:rPr>
        <w:t>nt</w:t>
      </w:r>
      <w:r w:rsidRPr="00EA0EF4">
        <w:rPr>
          <w:rFonts w:ascii="Bookman Old Style" w:hAnsi="Bookman Old Style"/>
          <w:color w:val="0A0A0A"/>
        </w:rPr>
        <w:t xml:space="preserve"> that language is also needed for WPAF. </w:t>
      </w:r>
      <w:r w:rsidRPr="00EA0EF4">
        <w:rPr>
          <w:rFonts w:ascii="Bookman Old Style" w:hAnsi="Bookman Old Style"/>
          <w:b/>
          <w:bCs/>
          <w:color w:val="0A0A0A"/>
        </w:rPr>
        <w:t xml:space="preserve">Senator Ram </w:t>
      </w:r>
      <w:r w:rsidRPr="00EA0EF4">
        <w:rPr>
          <w:rFonts w:ascii="Bookman Old Style" w:hAnsi="Bookman Old Style"/>
          <w:color w:val="0A0A0A"/>
        </w:rPr>
        <w:t xml:space="preserve">believes faculty should get link to PAF prior to starting evaluation process. </w:t>
      </w:r>
      <w:r w:rsidRPr="00EA0EF4">
        <w:rPr>
          <w:rFonts w:ascii="Bookman Old Style" w:hAnsi="Bookman Old Style"/>
          <w:b/>
          <w:bCs/>
          <w:color w:val="0A0A0A"/>
        </w:rPr>
        <w:t>AVP Schmidtke</w:t>
      </w:r>
      <w:r w:rsidRPr="00EA0EF4">
        <w:rPr>
          <w:rFonts w:ascii="Bookman Old Style" w:hAnsi="Bookman Old Style"/>
          <w:color w:val="0A0A0A"/>
        </w:rPr>
        <w:t xml:space="preserve"> responded that they are given the link and can review what is put in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w:t>
      </w:r>
    </w:p>
    <w:p w14:paraId="0DA3A202"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598AD7CE"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Walsh</w:t>
      </w:r>
      <w:r w:rsidRPr="00EA0EF4">
        <w:rPr>
          <w:rFonts w:ascii="Bookman Old Style" w:hAnsi="Bookman Old Style"/>
          <w:color w:val="0A0A0A"/>
        </w:rPr>
        <w:t xml:space="preserve"> shared that when she went through evaluation, she found that documents were missing from peer reviews when she received the link to review her file.</w:t>
      </w:r>
    </w:p>
    <w:p w14:paraId="3E85D2B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EF1073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AVP Schmidtke</w:t>
      </w:r>
      <w:r w:rsidRPr="00EA0EF4">
        <w:rPr>
          <w:rFonts w:ascii="Bookman Old Style" w:hAnsi="Bookman Old Style"/>
          <w:color w:val="0A0A0A"/>
        </w:rPr>
        <w:t xml:space="preserve"> shared that the most common missing item is peer evaluations. Working to digitize process through Adobe Sign and reduce human error.</w:t>
      </w:r>
    </w:p>
    <w:p w14:paraId="6FAE1820"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4E07359" w14:textId="02296B06" w:rsidR="00EA0EF4" w:rsidRPr="00EA0EF4" w:rsidRDefault="00EA0EF4" w:rsidP="00EA0EF4">
      <w:pPr>
        <w:pStyle w:val="NormalWeb"/>
        <w:spacing w:before="0" w:beforeAutospacing="0" w:after="0" w:afterAutospacing="0"/>
        <w:ind w:left="720"/>
        <w:textAlignment w:val="baseline"/>
        <w:rPr>
          <w:rFonts w:ascii="Bookman Old Style" w:hAnsi="Bookman Old Style"/>
          <w:i/>
          <w:iCs/>
          <w:color w:val="0A0A0A"/>
        </w:rPr>
      </w:pPr>
      <w:r w:rsidRPr="00EA0EF4">
        <w:rPr>
          <w:rFonts w:ascii="Bookman Old Style" w:hAnsi="Bookman Old Style"/>
          <w:i/>
          <w:iCs/>
          <w:color w:val="0A0A0A"/>
        </w:rPr>
        <w:t xml:space="preserve">Vote on motion to amend Section </w:t>
      </w:r>
      <w:r w:rsidR="00135B43">
        <w:rPr>
          <w:rFonts w:ascii="Bookman Old Style" w:hAnsi="Bookman Old Style"/>
          <w:i/>
          <w:iCs/>
          <w:color w:val="0A0A0A"/>
        </w:rPr>
        <w:t>A</w:t>
      </w:r>
      <w:r w:rsidRPr="00EA0EF4">
        <w:rPr>
          <w:rFonts w:ascii="Bookman Old Style" w:hAnsi="Bookman Old Style"/>
          <w:i/>
          <w:iCs/>
          <w:color w:val="0A0A0A"/>
        </w:rPr>
        <w:t xml:space="preserve"> of APM 323: approved</w:t>
      </w:r>
    </w:p>
    <w:p w14:paraId="31B5CA3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61B7241" w14:textId="78956994"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lastRenderedPageBreak/>
        <w:t>Senator Kensinger</w:t>
      </w:r>
      <w:r w:rsidRPr="00EA0EF4">
        <w:rPr>
          <w:rFonts w:ascii="Bookman Old Style" w:hAnsi="Bookman Old Style"/>
          <w:color w:val="0A0A0A"/>
        </w:rPr>
        <w:t xml:space="preserve"> recalled concerns expressed during last Senate meeting about access to a log of who has viewed documents when they are digital. Can faculty see a log of who has accessed their file</w:t>
      </w:r>
      <w:r w:rsidR="00135B43">
        <w:rPr>
          <w:rFonts w:ascii="Bookman Old Style" w:hAnsi="Bookman Old Style"/>
          <w:color w:val="0A0A0A"/>
        </w:rPr>
        <w:t>?</w:t>
      </w:r>
    </w:p>
    <w:p w14:paraId="05FAEC0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63D75CE"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AVP Schmidtke</w:t>
      </w:r>
      <w:r w:rsidRPr="00EA0EF4">
        <w:rPr>
          <w:rFonts w:ascii="Bookman Old Style" w:hAnsi="Bookman Old Style"/>
          <w:color w:val="0A0A0A"/>
        </w:rPr>
        <w:t xml:space="preserve"> shared that they are considering moving PAFs to OnBase, which does keep a detailed access log, or create system of temporary and documented access.</w:t>
      </w:r>
    </w:p>
    <w:p w14:paraId="7EDD083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09148E1"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Chair Hall</w:t>
      </w:r>
      <w:r w:rsidRPr="00EA0EF4">
        <w:rPr>
          <w:rFonts w:ascii="Bookman Old Style" w:hAnsi="Bookman Old Style"/>
          <w:color w:val="0A0A0A"/>
        </w:rPr>
        <w:t xml:space="preserve"> noted that personnel committee </w:t>
      </w:r>
      <w:proofErr w:type="gramStart"/>
      <w:r w:rsidRPr="00EA0EF4">
        <w:rPr>
          <w:rFonts w:ascii="Bookman Old Style" w:hAnsi="Bookman Old Style"/>
          <w:color w:val="0A0A0A"/>
        </w:rPr>
        <w:t>has to</w:t>
      </w:r>
      <w:proofErr w:type="gramEnd"/>
      <w:r w:rsidRPr="00EA0EF4">
        <w:rPr>
          <w:rFonts w:ascii="Bookman Old Style" w:hAnsi="Bookman Old Style"/>
          <w:color w:val="0A0A0A"/>
        </w:rPr>
        <w:t xml:space="preserve"> initial when they access WPAF.</w:t>
      </w:r>
    </w:p>
    <w:p w14:paraId="60A58F0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A6C7DE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CIO Johri</w:t>
      </w:r>
      <w:r w:rsidRPr="00EA0EF4">
        <w:rPr>
          <w:rFonts w:ascii="Bookman Old Style" w:hAnsi="Bookman Old Style"/>
          <w:color w:val="0A0A0A"/>
        </w:rPr>
        <w:t xml:space="preserve"> shared that there is a record of any access or changes to Google Drive, but it is not easily accessible to faculty. But faculty can request access log. </w:t>
      </w:r>
      <w:r w:rsidRPr="00135B43">
        <w:rPr>
          <w:rFonts w:ascii="Bookman Old Style" w:hAnsi="Bookman Old Style"/>
          <w:b/>
          <w:bCs/>
          <w:color w:val="0A0A0A"/>
        </w:rPr>
        <w:t>CIO Johri</w:t>
      </w:r>
      <w:r w:rsidRPr="00EA0EF4">
        <w:rPr>
          <w:rFonts w:ascii="Bookman Old Style" w:hAnsi="Bookman Old Style"/>
          <w:color w:val="0A0A0A"/>
        </w:rPr>
        <w:t xml:space="preserve"> would like for campus to decide on a single process for storing files, because right now it is not consistent across colleges. </w:t>
      </w:r>
    </w:p>
    <w:p w14:paraId="3F269FA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7C75488" w14:textId="17004F60"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Chair Hall</w:t>
      </w:r>
      <w:r w:rsidRPr="00EA0EF4">
        <w:rPr>
          <w:rFonts w:ascii="Bookman Old Style" w:hAnsi="Bookman Old Style"/>
          <w:color w:val="0A0A0A"/>
        </w:rPr>
        <w:t xml:space="preserve"> asked </w:t>
      </w:r>
      <w:r w:rsidRPr="00135B43">
        <w:rPr>
          <w:rFonts w:ascii="Bookman Old Style" w:hAnsi="Bookman Old Style"/>
          <w:b/>
          <w:bCs/>
          <w:color w:val="0A0A0A"/>
        </w:rPr>
        <w:t>CIO Johri</w:t>
      </w:r>
      <w:r w:rsidRPr="00EA0EF4">
        <w:rPr>
          <w:rFonts w:ascii="Bookman Old Style" w:hAnsi="Bookman Old Style"/>
          <w:color w:val="0A0A0A"/>
        </w:rPr>
        <w:t xml:space="preserve"> what the safest place is to store confidential files. </w:t>
      </w:r>
      <w:r w:rsidRPr="00135B43">
        <w:rPr>
          <w:rFonts w:ascii="Bookman Old Style" w:hAnsi="Bookman Old Style"/>
          <w:b/>
          <w:bCs/>
          <w:color w:val="0A0A0A"/>
        </w:rPr>
        <w:t>CIO Johri</w:t>
      </w:r>
      <w:r w:rsidRPr="00EA0EF4">
        <w:rPr>
          <w:rFonts w:ascii="Bookman Old Style" w:hAnsi="Bookman Old Style"/>
          <w:color w:val="0A0A0A"/>
        </w:rPr>
        <w:t xml:space="preserve"> responded that Google Drive is now </w:t>
      </w:r>
      <w:proofErr w:type="gramStart"/>
      <w:r w:rsidRPr="00EA0EF4">
        <w:rPr>
          <w:rFonts w:ascii="Bookman Old Style" w:hAnsi="Bookman Old Style"/>
          <w:color w:val="0A0A0A"/>
        </w:rPr>
        <w:t>compliant</w:t>
      </w:r>
      <w:proofErr w:type="gramEnd"/>
      <w:r w:rsidRPr="00EA0EF4">
        <w:rPr>
          <w:rFonts w:ascii="Bookman Old Style" w:hAnsi="Bookman Old Style"/>
          <w:color w:val="0A0A0A"/>
        </w:rPr>
        <w:t xml:space="preserve"> and documents are secured. Google Drive is also the most sophisticated backup. Physical servers on campus have backup, but it is older technology. </w:t>
      </w:r>
      <w:r w:rsidRPr="00135B43">
        <w:rPr>
          <w:rFonts w:ascii="Bookman Old Style" w:hAnsi="Bookman Old Style"/>
          <w:b/>
          <w:bCs/>
          <w:color w:val="0A0A0A"/>
        </w:rPr>
        <w:t>CIO Johri</w:t>
      </w:r>
      <w:r w:rsidRPr="00EA0EF4">
        <w:rPr>
          <w:rFonts w:ascii="Bookman Old Style" w:hAnsi="Bookman Old Style"/>
          <w:color w:val="0A0A0A"/>
        </w:rPr>
        <w:t xml:space="preserve"> also shared that there is no policy on how long documents should be kept, so currently they are kept forever. </w:t>
      </w:r>
    </w:p>
    <w:p w14:paraId="4502CC3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760EF30" w14:textId="01F1CC0D"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AVP Schmidtke</w:t>
      </w:r>
      <w:r w:rsidRPr="00EA0EF4">
        <w:rPr>
          <w:rFonts w:ascii="Bookman Old Style" w:hAnsi="Bookman Old Style"/>
          <w:color w:val="0A0A0A"/>
        </w:rPr>
        <w:t xml:space="preserve"> clarified that </w:t>
      </w:r>
      <w:r w:rsidR="00135B43">
        <w:rPr>
          <w:rFonts w:ascii="Bookman Old Style" w:hAnsi="Bookman Old Style"/>
          <w:color w:val="0A0A0A"/>
        </w:rPr>
        <w:t>t</w:t>
      </w:r>
      <w:r w:rsidRPr="00EA0EF4">
        <w:rPr>
          <w:rFonts w:ascii="Bookman Old Style" w:hAnsi="Bookman Old Style"/>
          <w:color w:val="0A0A0A"/>
        </w:rPr>
        <w:t>here is a retention policy for PAFs, they are destroyed 10 years after employee goes inactive.</w:t>
      </w:r>
    </w:p>
    <w:p w14:paraId="7CC4C76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42362E9" w14:textId="390DA8C2"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Wise</w:t>
      </w:r>
      <w:r w:rsidRPr="00EA0EF4">
        <w:rPr>
          <w:rFonts w:ascii="Bookman Old Style" w:hAnsi="Bookman Old Style"/>
          <w:color w:val="0A0A0A"/>
        </w:rPr>
        <w:t xml:space="preserve"> asked for clarification because APM </w:t>
      </w:r>
      <w:r w:rsidR="00135B43">
        <w:rPr>
          <w:rFonts w:ascii="Bookman Old Style" w:hAnsi="Bookman Old Style"/>
          <w:color w:val="0A0A0A"/>
        </w:rPr>
        <w:t xml:space="preserve">323 </w:t>
      </w:r>
      <w:r w:rsidRPr="00EA0EF4">
        <w:rPr>
          <w:rFonts w:ascii="Bookman Old Style" w:hAnsi="Bookman Old Style"/>
          <w:color w:val="0A0A0A"/>
        </w:rPr>
        <w:t xml:space="preserve">says 5 years. </w:t>
      </w:r>
    </w:p>
    <w:p w14:paraId="7C96550A"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E495D0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Lopez</w:t>
      </w:r>
      <w:r w:rsidRPr="00EA0EF4">
        <w:rPr>
          <w:rFonts w:ascii="Bookman Old Style" w:hAnsi="Bookman Old Style"/>
          <w:color w:val="0A0A0A"/>
        </w:rPr>
        <w:t xml:space="preserve"> asked </w:t>
      </w:r>
      <w:r w:rsidRPr="00135B43">
        <w:rPr>
          <w:rFonts w:ascii="Bookman Old Style" w:hAnsi="Bookman Old Style"/>
          <w:b/>
          <w:bCs/>
          <w:color w:val="0A0A0A"/>
        </w:rPr>
        <w:t>CIO Johri</w:t>
      </w:r>
      <w:r w:rsidRPr="00EA0EF4">
        <w:rPr>
          <w:rFonts w:ascii="Bookman Old Style" w:hAnsi="Bookman Old Style"/>
          <w:color w:val="0A0A0A"/>
        </w:rPr>
        <w:t xml:space="preserve"> about access to Google Drive. </w:t>
      </w:r>
      <w:r w:rsidRPr="00135B43">
        <w:rPr>
          <w:rFonts w:ascii="Bookman Old Style" w:hAnsi="Bookman Old Style"/>
          <w:b/>
          <w:bCs/>
          <w:color w:val="0A0A0A"/>
        </w:rPr>
        <w:t>CIO Johri</w:t>
      </w:r>
      <w:r w:rsidRPr="00EA0EF4">
        <w:rPr>
          <w:rFonts w:ascii="Bookman Old Style" w:hAnsi="Bookman Old Style"/>
          <w:color w:val="0A0A0A"/>
        </w:rPr>
        <w:t xml:space="preserve"> responded that processes need to specify what happens to information after faculty are separated from access.</w:t>
      </w:r>
    </w:p>
    <w:p w14:paraId="4F822A02"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F927A79"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Lent</w:t>
      </w:r>
      <w:r w:rsidRPr="00EA0EF4">
        <w:rPr>
          <w:rFonts w:ascii="Bookman Old Style" w:hAnsi="Bookman Old Style"/>
          <w:color w:val="0A0A0A"/>
        </w:rPr>
        <w:t xml:space="preserve"> expressed concern about file integrity when transferring from one platform to another - are their checks for integrity </w:t>
      </w:r>
      <w:proofErr w:type="gramStart"/>
      <w:r w:rsidRPr="00EA0EF4">
        <w:rPr>
          <w:rFonts w:ascii="Bookman Old Style" w:hAnsi="Bookman Old Style"/>
          <w:color w:val="0A0A0A"/>
        </w:rPr>
        <w:t>and also</w:t>
      </w:r>
      <w:proofErr w:type="gramEnd"/>
      <w:r w:rsidRPr="00EA0EF4">
        <w:rPr>
          <w:rFonts w:ascii="Bookman Old Style" w:hAnsi="Bookman Old Style"/>
          <w:color w:val="0A0A0A"/>
        </w:rPr>
        <w:t xml:space="preserve"> authenticity of files? </w:t>
      </w:r>
    </w:p>
    <w:p w14:paraId="41715570"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33E78F9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 xml:space="preserve">CIO Johri </w:t>
      </w:r>
      <w:r w:rsidRPr="00EA0EF4">
        <w:rPr>
          <w:rFonts w:ascii="Bookman Old Style" w:hAnsi="Bookman Old Style"/>
          <w:color w:val="0A0A0A"/>
        </w:rPr>
        <w:t xml:space="preserve">responded that she is not familiar with the movement between Google Drive and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 xml:space="preserve">, so that needs to be a conversation. But once files are moved into Google Drive, we do not have technology to scan files and ensure integrity of the files. </w:t>
      </w:r>
    </w:p>
    <w:p w14:paraId="557C6EE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1B7154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lastRenderedPageBreak/>
        <w:t>AVP Schmidtke</w:t>
      </w:r>
      <w:r w:rsidRPr="00EA0EF4">
        <w:rPr>
          <w:rFonts w:ascii="Bookman Old Style" w:hAnsi="Bookman Old Style"/>
          <w:color w:val="0A0A0A"/>
        </w:rPr>
        <w:t xml:space="preserve"> verified that the policy for removing PAFs is 10 years so APM needs to be updated. </w:t>
      </w:r>
    </w:p>
    <w:p w14:paraId="07B7B5E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DC97353" w14:textId="01F47FA9" w:rsidR="00EA0EF4" w:rsidRPr="00135B43" w:rsidRDefault="00EA0EF4" w:rsidP="00EA0EF4">
      <w:pPr>
        <w:pStyle w:val="NormalWeb"/>
        <w:spacing w:before="0" w:beforeAutospacing="0" w:after="0" w:afterAutospacing="0"/>
        <w:ind w:left="720"/>
        <w:textAlignment w:val="baseline"/>
        <w:rPr>
          <w:rFonts w:ascii="Bookman Old Style" w:hAnsi="Bookman Old Style"/>
          <w:i/>
          <w:iCs/>
          <w:color w:val="0A0A0A"/>
        </w:rPr>
      </w:pPr>
      <w:r w:rsidRPr="00135B43">
        <w:rPr>
          <w:rFonts w:ascii="Bookman Old Style" w:hAnsi="Bookman Old Style"/>
          <w:i/>
          <w:iCs/>
          <w:color w:val="0A0A0A"/>
        </w:rPr>
        <w:t>Friendly amendment accepted to change to ten years</w:t>
      </w:r>
      <w:r w:rsidR="00135B43">
        <w:rPr>
          <w:rFonts w:ascii="Bookman Old Style" w:hAnsi="Bookman Old Style"/>
          <w:i/>
          <w:iCs/>
          <w:color w:val="0A0A0A"/>
        </w:rPr>
        <w:t xml:space="preserve"> in A.18</w:t>
      </w:r>
    </w:p>
    <w:p w14:paraId="2459F0ED"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97C694C" w14:textId="6878E629"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Jones</w:t>
      </w:r>
      <w:r w:rsidRPr="00EA0EF4">
        <w:rPr>
          <w:rFonts w:ascii="Bookman Old Style" w:hAnsi="Bookman Old Style"/>
          <w:color w:val="0A0A0A"/>
        </w:rPr>
        <w:t xml:space="preserve"> referenced deleted Section </w:t>
      </w:r>
      <w:r w:rsidR="00135B43">
        <w:rPr>
          <w:rFonts w:ascii="Bookman Old Style" w:hAnsi="Bookman Old Style"/>
          <w:color w:val="0A0A0A"/>
        </w:rPr>
        <w:t>B.</w:t>
      </w:r>
      <w:r w:rsidRPr="00EA0EF4">
        <w:rPr>
          <w:rFonts w:ascii="Bookman Old Style" w:hAnsi="Bookman Old Style"/>
          <w:color w:val="0A0A0A"/>
        </w:rPr>
        <w:t xml:space="preserve">7 and asked what happens to WPAF material once it’s closed. Elimination of B.7 removes process to disassemble WPAF. </w:t>
      </w:r>
    </w:p>
    <w:p w14:paraId="24E0611A"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EF9E9C7" w14:textId="363F981F"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 xml:space="preserve">AVP </w:t>
      </w:r>
      <w:proofErr w:type="spellStart"/>
      <w:r w:rsidRPr="00135B43">
        <w:rPr>
          <w:rFonts w:ascii="Bookman Old Style" w:hAnsi="Bookman Old Style"/>
          <w:b/>
          <w:bCs/>
          <w:color w:val="0A0A0A"/>
        </w:rPr>
        <w:t>Schmidkte</w:t>
      </w:r>
      <w:proofErr w:type="spellEnd"/>
      <w:r w:rsidRPr="00EA0EF4">
        <w:rPr>
          <w:rFonts w:ascii="Bookman Old Style" w:hAnsi="Bookman Old Style"/>
          <w:color w:val="0A0A0A"/>
        </w:rPr>
        <w:t xml:space="preserve"> responded </w:t>
      </w:r>
      <w:r w:rsidR="00135B43">
        <w:rPr>
          <w:rFonts w:ascii="Bookman Old Style" w:hAnsi="Bookman Old Style"/>
          <w:color w:val="0A0A0A"/>
        </w:rPr>
        <w:t>that B</w:t>
      </w:r>
      <w:r w:rsidRPr="00EA0EF4">
        <w:rPr>
          <w:rFonts w:ascii="Bookman Old Style" w:hAnsi="Bookman Old Style"/>
          <w:color w:val="0A0A0A"/>
        </w:rPr>
        <w:t xml:space="preserve">.7 was relevant when we had physical WPAFs and that the cases continue to exist in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 xml:space="preserve">. Policy needs to clarify what is done to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 xml:space="preserve"> after case is closed. Cases can still be viewed in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 xml:space="preserve"> in perpetuity.</w:t>
      </w:r>
    </w:p>
    <w:p w14:paraId="648A4E22"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8E45C3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Mulhern</w:t>
      </w:r>
      <w:r w:rsidRPr="00EA0EF4">
        <w:rPr>
          <w:rFonts w:ascii="Bookman Old Style" w:hAnsi="Bookman Old Style"/>
          <w:color w:val="0A0A0A"/>
        </w:rPr>
        <w:t xml:space="preserve"> believes that the log of access to PAF is part of PAF according to Article 11 of CBA, which faculty has access to. </w:t>
      </w:r>
    </w:p>
    <w:p w14:paraId="5BB1CEF1"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F5CD92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 xml:space="preserve">AVP </w:t>
      </w:r>
      <w:proofErr w:type="spellStart"/>
      <w:r w:rsidRPr="00135B43">
        <w:rPr>
          <w:rFonts w:ascii="Bookman Old Style" w:hAnsi="Bookman Old Style"/>
          <w:b/>
          <w:bCs/>
          <w:color w:val="0A0A0A"/>
        </w:rPr>
        <w:t>Schmidkte</w:t>
      </w:r>
      <w:proofErr w:type="spellEnd"/>
      <w:r w:rsidRPr="00EA0EF4">
        <w:rPr>
          <w:rFonts w:ascii="Bookman Old Style" w:hAnsi="Bookman Old Style"/>
          <w:color w:val="0A0A0A"/>
        </w:rPr>
        <w:t xml:space="preserve"> believes dean’s assistants are still maintaining log of access to PAF. </w:t>
      </w:r>
    </w:p>
    <w:p w14:paraId="380392B2"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C1F953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Chair Hall</w:t>
      </w:r>
      <w:r w:rsidRPr="00EA0EF4">
        <w:rPr>
          <w:rFonts w:ascii="Bookman Old Style" w:hAnsi="Bookman Old Style"/>
          <w:color w:val="0A0A0A"/>
        </w:rPr>
        <w:t xml:space="preserve"> stated that we will follow up to ensure this is happening. </w:t>
      </w:r>
    </w:p>
    <w:p w14:paraId="62AC8E6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0DF4E59"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Ram</w:t>
      </w:r>
      <w:r w:rsidRPr="00EA0EF4">
        <w:rPr>
          <w:rFonts w:ascii="Bookman Old Style" w:hAnsi="Bookman Old Style"/>
          <w:color w:val="0A0A0A"/>
        </w:rPr>
        <w:t xml:space="preserve"> raised question about Section D.2 and retention policy for part-time lecturer applications. </w:t>
      </w:r>
    </w:p>
    <w:p w14:paraId="61CD72C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1B8992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CIO Johri</w:t>
      </w:r>
      <w:r w:rsidRPr="00EA0EF4">
        <w:rPr>
          <w:rFonts w:ascii="Bookman Old Style" w:hAnsi="Bookman Old Style"/>
          <w:color w:val="0A0A0A"/>
        </w:rPr>
        <w:t xml:space="preserve"> responded that she will check CSU policy. </w:t>
      </w:r>
    </w:p>
    <w:p w14:paraId="41D83FBD"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01215F2"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AVP Schmidtke</w:t>
      </w:r>
      <w:r w:rsidRPr="00EA0EF4">
        <w:rPr>
          <w:rFonts w:ascii="Bookman Old Style" w:hAnsi="Bookman Old Style"/>
          <w:color w:val="0A0A0A"/>
        </w:rPr>
        <w:t xml:space="preserve"> clarified that these are applications for part-time faculty positions, not necessarily those who were hired. The policy is to allow departments to retain materials from recent applicants so that they can return to the pool when new hires are needed. </w:t>
      </w:r>
    </w:p>
    <w:p w14:paraId="70E0A80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59BCAF8" w14:textId="3AA92599"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w:t>
      </w:r>
      <w:r w:rsidR="00135B43">
        <w:rPr>
          <w:rFonts w:ascii="Bookman Old Style" w:hAnsi="Bookman Old Style"/>
          <w:b/>
          <w:bCs/>
          <w:color w:val="0A0A0A"/>
        </w:rPr>
        <w:t>e</w:t>
      </w:r>
      <w:r w:rsidRPr="00135B43">
        <w:rPr>
          <w:rFonts w:ascii="Bookman Old Style" w:hAnsi="Bookman Old Style"/>
          <w:b/>
          <w:bCs/>
          <w:color w:val="0A0A0A"/>
        </w:rPr>
        <w:t>nator Ram</w:t>
      </w:r>
      <w:r w:rsidRPr="00EA0EF4">
        <w:rPr>
          <w:rFonts w:ascii="Bookman Old Style" w:hAnsi="Bookman Old Style"/>
          <w:color w:val="0A0A0A"/>
        </w:rPr>
        <w:t xml:space="preserve"> asked if these field are retained by department chair or Faculty A</w:t>
      </w:r>
      <w:r w:rsidR="00135B43">
        <w:rPr>
          <w:rFonts w:ascii="Bookman Old Style" w:hAnsi="Bookman Old Style"/>
          <w:color w:val="0A0A0A"/>
        </w:rPr>
        <w:t>f</w:t>
      </w:r>
      <w:r w:rsidRPr="00EA0EF4">
        <w:rPr>
          <w:rFonts w:ascii="Bookman Old Style" w:hAnsi="Bookman Old Style"/>
          <w:color w:val="0A0A0A"/>
        </w:rPr>
        <w:t>fairs?</w:t>
      </w:r>
    </w:p>
    <w:p w14:paraId="74C67A9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D5AAFE0" w14:textId="0F1439C0"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AVP Schmidtke</w:t>
      </w:r>
      <w:r w:rsidRPr="00EA0EF4">
        <w:rPr>
          <w:rFonts w:ascii="Bookman Old Style" w:hAnsi="Bookman Old Style"/>
          <w:color w:val="0A0A0A"/>
        </w:rPr>
        <w:t xml:space="preserve"> confirmed that this is because Faculty </w:t>
      </w:r>
      <w:r w:rsidR="00135B43">
        <w:rPr>
          <w:rFonts w:ascii="Bookman Old Style" w:hAnsi="Bookman Old Style"/>
          <w:color w:val="0A0A0A"/>
        </w:rPr>
        <w:t>A</w:t>
      </w:r>
      <w:r w:rsidRPr="00EA0EF4">
        <w:rPr>
          <w:rFonts w:ascii="Bookman Old Style" w:hAnsi="Bookman Old Style"/>
          <w:color w:val="0A0A0A"/>
        </w:rPr>
        <w:t>ffairs was deleting applications and chairs were getting frustrated, so this allows application materials to be kept.</w:t>
      </w:r>
    </w:p>
    <w:p w14:paraId="1B1A124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523CB311"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 xml:space="preserve">Senator Ram </w:t>
      </w:r>
      <w:r w:rsidRPr="00EA0EF4">
        <w:rPr>
          <w:rFonts w:ascii="Bookman Old Style" w:hAnsi="Bookman Old Style"/>
          <w:color w:val="0A0A0A"/>
        </w:rPr>
        <w:t xml:space="preserve">asked </w:t>
      </w:r>
      <w:r w:rsidRPr="00135B43">
        <w:rPr>
          <w:rFonts w:ascii="Bookman Old Style" w:hAnsi="Bookman Old Style"/>
          <w:b/>
          <w:bCs/>
          <w:color w:val="0A0A0A"/>
        </w:rPr>
        <w:t>AVP Schmidtke</w:t>
      </w:r>
      <w:r w:rsidRPr="00EA0EF4">
        <w:rPr>
          <w:rFonts w:ascii="Bookman Old Style" w:hAnsi="Bookman Old Style"/>
          <w:color w:val="0A0A0A"/>
        </w:rPr>
        <w:t xml:space="preserve"> how long application materials are </w:t>
      </w:r>
      <w:proofErr w:type="gramStart"/>
      <w:r w:rsidRPr="00EA0EF4">
        <w:rPr>
          <w:rFonts w:ascii="Bookman Old Style" w:hAnsi="Bookman Old Style"/>
          <w:color w:val="0A0A0A"/>
        </w:rPr>
        <w:t>actually kept</w:t>
      </w:r>
      <w:proofErr w:type="gramEnd"/>
      <w:r w:rsidRPr="00EA0EF4">
        <w:rPr>
          <w:rFonts w:ascii="Bookman Old Style" w:hAnsi="Bookman Old Style"/>
          <w:color w:val="0A0A0A"/>
        </w:rPr>
        <w:t xml:space="preserve"> if it says “up to” 3 years. </w:t>
      </w:r>
      <w:r w:rsidRPr="00135B43">
        <w:rPr>
          <w:rFonts w:ascii="Bookman Old Style" w:hAnsi="Bookman Old Style"/>
          <w:b/>
          <w:bCs/>
          <w:color w:val="0A0A0A"/>
        </w:rPr>
        <w:t>AVP Schmidtke</w:t>
      </w:r>
      <w:r w:rsidRPr="00EA0EF4">
        <w:rPr>
          <w:rFonts w:ascii="Bookman Old Style" w:hAnsi="Bookman Old Style"/>
          <w:color w:val="0A0A0A"/>
        </w:rPr>
        <w:t xml:space="preserve"> said that the language allows materials to be removed </w:t>
      </w:r>
      <w:proofErr w:type="gramStart"/>
      <w:r w:rsidRPr="00EA0EF4">
        <w:rPr>
          <w:rFonts w:ascii="Bookman Old Style" w:hAnsi="Bookman Old Style"/>
          <w:color w:val="0A0A0A"/>
        </w:rPr>
        <w:t>immediately, or</w:t>
      </w:r>
      <w:proofErr w:type="gramEnd"/>
      <w:r w:rsidRPr="00EA0EF4">
        <w:rPr>
          <w:rFonts w:ascii="Bookman Old Style" w:hAnsi="Bookman Old Style"/>
          <w:color w:val="0A0A0A"/>
        </w:rPr>
        <w:t xml:space="preserve"> kept depending on qualifications of applicants. </w:t>
      </w:r>
    </w:p>
    <w:p w14:paraId="7DAE7B9F"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9C98AE8" w14:textId="33F801AE"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Wise</w:t>
      </w:r>
      <w:r w:rsidRPr="00EA0EF4">
        <w:rPr>
          <w:rFonts w:ascii="Bookman Old Style" w:hAnsi="Bookman Old Style"/>
          <w:color w:val="0A0A0A"/>
        </w:rPr>
        <w:t xml:space="preserve"> asked if faculty </w:t>
      </w:r>
      <w:proofErr w:type="gramStart"/>
      <w:r w:rsidRPr="00EA0EF4">
        <w:rPr>
          <w:rFonts w:ascii="Bookman Old Style" w:hAnsi="Bookman Old Style"/>
          <w:color w:val="0A0A0A"/>
        </w:rPr>
        <w:t>have the opportunity</w:t>
      </w:r>
      <w:r w:rsidR="00135B43">
        <w:rPr>
          <w:rFonts w:ascii="Bookman Old Style" w:hAnsi="Bookman Old Style"/>
          <w:color w:val="0A0A0A"/>
        </w:rPr>
        <w:t xml:space="preserve"> to</w:t>
      </w:r>
      <w:proofErr w:type="gramEnd"/>
      <w:r w:rsidRPr="00EA0EF4">
        <w:rPr>
          <w:rFonts w:ascii="Bookman Old Style" w:hAnsi="Bookman Old Style"/>
          <w:color w:val="0A0A0A"/>
        </w:rPr>
        <w:t xml:space="preserve"> download the PAF. </w:t>
      </w:r>
      <w:r w:rsidRPr="00135B43">
        <w:rPr>
          <w:rFonts w:ascii="Bookman Old Style" w:hAnsi="Bookman Old Style"/>
          <w:b/>
          <w:bCs/>
          <w:color w:val="0A0A0A"/>
        </w:rPr>
        <w:t>AVP Schmidtke</w:t>
      </w:r>
      <w:r w:rsidRPr="00EA0EF4">
        <w:rPr>
          <w:rFonts w:ascii="Bookman Old Style" w:hAnsi="Bookman Old Style"/>
          <w:color w:val="0A0A0A"/>
        </w:rPr>
        <w:t xml:space="preserve"> responded that they cannot be downloaded, only viewed. Faculty can have copies, but he needs to check with general counsel.</w:t>
      </w:r>
    </w:p>
    <w:p w14:paraId="33E2C1C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5CF18AB" w14:textId="4A9B2596"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Bryant</w:t>
      </w:r>
      <w:r w:rsidRPr="00EA0EF4">
        <w:rPr>
          <w:rFonts w:ascii="Bookman Old Style" w:hAnsi="Bookman Old Style"/>
          <w:color w:val="0A0A0A"/>
        </w:rPr>
        <w:t xml:space="preserve"> asked how WPAF is different because you can download WPAF. </w:t>
      </w:r>
      <w:r w:rsidRPr="00135B43">
        <w:rPr>
          <w:rFonts w:ascii="Bookman Old Style" w:hAnsi="Bookman Old Style"/>
          <w:b/>
          <w:bCs/>
          <w:color w:val="0A0A0A"/>
        </w:rPr>
        <w:t>AVP S</w:t>
      </w:r>
      <w:r w:rsidR="00135B43">
        <w:rPr>
          <w:rFonts w:ascii="Bookman Old Style" w:hAnsi="Bookman Old Style"/>
          <w:b/>
          <w:bCs/>
          <w:color w:val="0A0A0A"/>
        </w:rPr>
        <w:t>c</w:t>
      </w:r>
      <w:r w:rsidRPr="00135B43">
        <w:rPr>
          <w:rFonts w:ascii="Bookman Old Style" w:hAnsi="Bookman Old Style"/>
          <w:b/>
          <w:bCs/>
          <w:color w:val="0A0A0A"/>
        </w:rPr>
        <w:t>hmidtke</w:t>
      </w:r>
      <w:r w:rsidRPr="00EA0EF4">
        <w:rPr>
          <w:rFonts w:ascii="Bookman Old Style" w:hAnsi="Bookman Old Style"/>
          <w:color w:val="0A0A0A"/>
        </w:rPr>
        <w:t xml:space="preserve"> said you cannot download WPAF. Multiple senators responded that you </w:t>
      </w:r>
      <w:r w:rsidR="00135B43">
        <w:rPr>
          <w:rFonts w:ascii="Bookman Old Style" w:hAnsi="Bookman Old Style"/>
          <w:color w:val="0A0A0A"/>
        </w:rPr>
        <w:t>can</w:t>
      </w:r>
      <w:r w:rsidRPr="00EA0EF4">
        <w:rPr>
          <w:rFonts w:ascii="Bookman Old Style" w:hAnsi="Bookman Old Style"/>
          <w:color w:val="0A0A0A"/>
        </w:rPr>
        <w:t xml:space="preserve"> download the WPAF. </w:t>
      </w:r>
      <w:r w:rsidRPr="00135B43">
        <w:rPr>
          <w:rFonts w:ascii="Bookman Old Style" w:hAnsi="Bookman Old Style"/>
          <w:b/>
          <w:bCs/>
          <w:color w:val="0A0A0A"/>
        </w:rPr>
        <w:t xml:space="preserve">AVP </w:t>
      </w:r>
      <w:proofErr w:type="spellStart"/>
      <w:r w:rsidRPr="00135B43">
        <w:rPr>
          <w:rFonts w:ascii="Bookman Old Style" w:hAnsi="Bookman Old Style"/>
          <w:b/>
          <w:bCs/>
          <w:color w:val="0A0A0A"/>
        </w:rPr>
        <w:t>Schmidkte</w:t>
      </w:r>
      <w:proofErr w:type="spellEnd"/>
      <w:r w:rsidRPr="00EA0EF4">
        <w:rPr>
          <w:rFonts w:ascii="Bookman Old Style" w:hAnsi="Bookman Old Style"/>
          <w:color w:val="0A0A0A"/>
        </w:rPr>
        <w:t xml:space="preserve"> responded </w:t>
      </w:r>
      <w:r w:rsidR="00135B43">
        <w:rPr>
          <w:rFonts w:ascii="Bookman Old Style" w:hAnsi="Bookman Old Style"/>
          <w:color w:val="0A0A0A"/>
        </w:rPr>
        <w:t>that</w:t>
      </w:r>
      <w:r w:rsidRPr="00EA0EF4">
        <w:rPr>
          <w:rFonts w:ascii="Bookman Old Style" w:hAnsi="Bookman Old Style"/>
          <w:color w:val="0A0A0A"/>
        </w:rPr>
        <w:t xml:space="preserve"> you shouldn’t be able to do this. </w:t>
      </w:r>
      <w:r w:rsidRPr="00135B43">
        <w:rPr>
          <w:rFonts w:ascii="Bookman Old Style" w:hAnsi="Bookman Old Style"/>
          <w:b/>
          <w:bCs/>
          <w:color w:val="0A0A0A"/>
        </w:rPr>
        <w:t>CIO Johri</w:t>
      </w:r>
      <w:r w:rsidRPr="00EA0EF4">
        <w:rPr>
          <w:rFonts w:ascii="Bookman Old Style" w:hAnsi="Bookman Old Style"/>
          <w:color w:val="0A0A0A"/>
        </w:rPr>
        <w:t xml:space="preserve"> will check on this.</w:t>
      </w:r>
    </w:p>
    <w:p w14:paraId="44F22320"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83A55A6" w14:textId="6B87BDE2"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Mulhern</w:t>
      </w:r>
      <w:r w:rsidRPr="00EA0EF4">
        <w:rPr>
          <w:rFonts w:ascii="Bookman Old Style" w:hAnsi="Bookman Old Style"/>
          <w:color w:val="0A0A0A"/>
        </w:rPr>
        <w:t xml:space="preserve"> confirmed that Article 11 in CBA gives faculty the right to request copy of PAF. </w:t>
      </w:r>
      <w:r w:rsidRPr="00135B43">
        <w:rPr>
          <w:rFonts w:ascii="Bookman Old Style" w:hAnsi="Bookman Old Style"/>
          <w:b/>
          <w:bCs/>
          <w:color w:val="0A0A0A"/>
        </w:rPr>
        <w:t>Senator Mulhern</w:t>
      </w:r>
      <w:r w:rsidRPr="00EA0EF4">
        <w:rPr>
          <w:rFonts w:ascii="Bookman Old Style" w:hAnsi="Bookman Old Style"/>
          <w:color w:val="0A0A0A"/>
        </w:rPr>
        <w:t xml:space="preserve"> also expressed concern about security of files when AVP of F</w:t>
      </w:r>
      <w:r w:rsidR="00135B43">
        <w:rPr>
          <w:rFonts w:ascii="Bookman Old Style" w:hAnsi="Bookman Old Style"/>
          <w:color w:val="0A0A0A"/>
        </w:rPr>
        <w:t xml:space="preserve">aculty </w:t>
      </w:r>
      <w:r w:rsidRPr="00EA0EF4">
        <w:rPr>
          <w:rFonts w:ascii="Bookman Old Style" w:hAnsi="Bookman Old Style"/>
          <w:color w:val="0A0A0A"/>
        </w:rPr>
        <w:t>A</w:t>
      </w:r>
      <w:r w:rsidR="00135B43">
        <w:rPr>
          <w:rFonts w:ascii="Bookman Old Style" w:hAnsi="Bookman Old Style"/>
          <w:color w:val="0A0A0A"/>
        </w:rPr>
        <w:t>ffairs</w:t>
      </w:r>
      <w:r w:rsidRPr="00EA0EF4">
        <w:rPr>
          <w:rFonts w:ascii="Bookman Old Style" w:hAnsi="Bookman Old Style"/>
          <w:color w:val="0A0A0A"/>
        </w:rPr>
        <w:t xml:space="preserve"> and Dean’s office have access to the same file.</w:t>
      </w:r>
    </w:p>
    <w:p w14:paraId="10F47EAD"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EAC5D4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CIO Johri</w:t>
      </w:r>
      <w:r w:rsidRPr="00EA0EF4">
        <w:rPr>
          <w:rFonts w:ascii="Bookman Old Style" w:hAnsi="Bookman Old Style"/>
          <w:color w:val="0A0A0A"/>
        </w:rPr>
        <w:t xml:space="preserve"> responded that access is tracked, so giving access to two people is not a concern for security. </w:t>
      </w:r>
    </w:p>
    <w:p w14:paraId="05827F7A"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A611E45" w14:textId="1969D0D3"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Jones</w:t>
      </w:r>
      <w:r w:rsidRPr="00EA0EF4">
        <w:rPr>
          <w:rFonts w:ascii="Bookman Old Style" w:hAnsi="Bookman Old Style"/>
          <w:color w:val="0A0A0A"/>
        </w:rPr>
        <w:t xml:space="preserve"> stated </w:t>
      </w:r>
      <w:r w:rsidR="00135B43">
        <w:rPr>
          <w:rFonts w:ascii="Bookman Old Style" w:hAnsi="Bookman Old Style"/>
          <w:color w:val="0A0A0A"/>
        </w:rPr>
        <w:t>that</w:t>
      </w:r>
      <w:r w:rsidRPr="00EA0EF4">
        <w:rPr>
          <w:rFonts w:ascii="Bookman Old Style" w:hAnsi="Bookman Old Style"/>
          <w:color w:val="0A0A0A"/>
        </w:rPr>
        <w:t xml:space="preserve"> a process for tracking access would be helpful. </w:t>
      </w:r>
      <w:r w:rsidRPr="00135B43">
        <w:rPr>
          <w:rFonts w:ascii="Bookman Old Style" w:hAnsi="Bookman Old Style"/>
          <w:b/>
          <w:bCs/>
          <w:color w:val="0A0A0A"/>
        </w:rPr>
        <w:t>Senator Jones</w:t>
      </w:r>
      <w:r w:rsidRPr="00EA0EF4">
        <w:rPr>
          <w:rFonts w:ascii="Bookman Old Style" w:hAnsi="Bookman Old Style"/>
          <w:color w:val="0A0A0A"/>
        </w:rPr>
        <w:t xml:space="preserve"> asked what the HR policies and procedures are referenced in Section F.2.</w:t>
      </w:r>
    </w:p>
    <w:p w14:paraId="7AD32AAF"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21971E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AVP Schmidtke</w:t>
      </w:r>
      <w:r w:rsidRPr="00EA0EF4">
        <w:rPr>
          <w:rFonts w:ascii="Bookman Old Style" w:hAnsi="Bookman Old Style"/>
          <w:color w:val="0A0A0A"/>
        </w:rPr>
        <w:t xml:space="preserve"> responded that it should be T&amp;P policy. </w:t>
      </w:r>
    </w:p>
    <w:p w14:paraId="7532E41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3C65ED6C" w14:textId="77777777" w:rsidR="00EA0EF4" w:rsidRPr="00135B43" w:rsidRDefault="00EA0EF4" w:rsidP="00EA0EF4">
      <w:pPr>
        <w:pStyle w:val="NormalWeb"/>
        <w:spacing w:before="0" w:beforeAutospacing="0" w:after="0" w:afterAutospacing="0"/>
        <w:ind w:left="720"/>
        <w:textAlignment w:val="baseline"/>
        <w:rPr>
          <w:rFonts w:ascii="Bookman Old Style" w:hAnsi="Bookman Old Style"/>
          <w:i/>
          <w:iCs/>
          <w:color w:val="0A0A0A"/>
        </w:rPr>
      </w:pPr>
      <w:r w:rsidRPr="00135B43">
        <w:rPr>
          <w:rFonts w:ascii="Bookman Old Style" w:hAnsi="Bookman Old Style"/>
          <w:i/>
          <w:iCs/>
          <w:color w:val="0A0A0A"/>
        </w:rPr>
        <w:t>Friendly amendment accepted to clarify that Section F.2 references CSU record retention policies.</w:t>
      </w:r>
    </w:p>
    <w:p w14:paraId="2D522DC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D56FB1F" w14:textId="0B7CE355" w:rsidR="002C0C1C"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Kensinger</w:t>
      </w:r>
      <w:r w:rsidRPr="00EA0EF4">
        <w:rPr>
          <w:rFonts w:ascii="Bookman Old Style" w:hAnsi="Bookman Old Style"/>
          <w:color w:val="0A0A0A"/>
        </w:rPr>
        <w:t xml:space="preserve"> would like to revisit adding language to WPAF about missing materials.</w:t>
      </w:r>
    </w:p>
    <w:p w14:paraId="5129DB97" w14:textId="77777777" w:rsidR="00135B43" w:rsidRPr="00EA0EF4" w:rsidRDefault="00135B43" w:rsidP="00EA0EF4">
      <w:pPr>
        <w:pStyle w:val="NormalWeb"/>
        <w:spacing w:before="0" w:beforeAutospacing="0" w:after="0" w:afterAutospacing="0"/>
        <w:ind w:left="720"/>
        <w:textAlignment w:val="baseline"/>
        <w:rPr>
          <w:rFonts w:ascii="Bookman Old Style" w:hAnsi="Bookman Old Style"/>
          <w:color w:val="000000"/>
        </w:rPr>
      </w:pPr>
    </w:p>
    <w:p w14:paraId="26076FD0" w14:textId="01133E15" w:rsidR="002C0AEB" w:rsidRPr="00135B43" w:rsidRDefault="00135B43" w:rsidP="003628FD">
      <w:pPr>
        <w:pStyle w:val="NormalWeb"/>
        <w:numPr>
          <w:ilvl w:val="0"/>
          <w:numId w:val="4"/>
        </w:numPr>
        <w:spacing w:before="0" w:beforeAutospacing="0" w:after="0" w:afterAutospacing="0"/>
        <w:textAlignment w:val="baseline"/>
        <w:rPr>
          <w:rFonts w:ascii="Bookman Old Style" w:hAnsi="Bookman Old Style"/>
          <w:color w:val="000000"/>
        </w:rPr>
      </w:pPr>
      <w:r w:rsidRPr="00135B43">
        <w:rPr>
          <w:rFonts w:ascii="Bookman Old Style" w:hAnsi="Bookman Old Style"/>
          <w:color w:val="0A0A0A"/>
        </w:rPr>
        <w:t>APM 399 – Policy on Emerita and Emeritus Status. Second Reading</w:t>
      </w:r>
    </w:p>
    <w:p w14:paraId="5A415969" w14:textId="180FEA50" w:rsidR="00135B43" w:rsidRDefault="00135B43" w:rsidP="00135B43">
      <w:pPr>
        <w:pStyle w:val="NormalWeb"/>
        <w:spacing w:before="0" w:beforeAutospacing="0" w:after="0" w:afterAutospacing="0"/>
        <w:ind w:left="720"/>
        <w:textAlignment w:val="baseline"/>
        <w:rPr>
          <w:rFonts w:ascii="Bookman Old Style" w:hAnsi="Bookman Old Style"/>
          <w:color w:val="0A0A0A"/>
        </w:rPr>
      </w:pPr>
    </w:p>
    <w:p w14:paraId="70C09276" w14:textId="389D88DE"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R</w:t>
      </w:r>
      <w:r>
        <w:rPr>
          <w:rFonts w:ascii="Bookman Old Style" w:hAnsi="Bookman Old Style"/>
          <w:b/>
          <w:bCs/>
          <w:color w:val="000000"/>
        </w:rPr>
        <w:t>a</w:t>
      </w:r>
      <w:r w:rsidRPr="00135B43">
        <w:rPr>
          <w:rFonts w:ascii="Bookman Old Style" w:hAnsi="Bookman Old Style"/>
          <w:b/>
          <w:bCs/>
          <w:color w:val="000000"/>
        </w:rPr>
        <w:t>m</w:t>
      </w:r>
      <w:r w:rsidRPr="00135B43">
        <w:rPr>
          <w:rFonts w:ascii="Bookman Old Style" w:hAnsi="Bookman Old Style"/>
          <w:color w:val="000000"/>
        </w:rPr>
        <w:t xml:space="preserve"> expressed concern with Item </w:t>
      </w:r>
      <w:r>
        <w:rPr>
          <w:rFonts w:ascii="Bookman Old Style" w:hAnsi="Bookman Old Style"/>
          <w:color w:val="000000"/>
        </w:rPr>
        <w:t>I.</w:t>
      </w:r>
      <w:r w:rsidRPr="00135B43">
        <w:rPr>
          <w:rFonts w:ascii="Bookman Old Style" w:hAnsi="Bookman Old Style"/>
          <w:color w:val="000000"/>
        </w:rPr>
        <w:t>4 and minimum time of service to earn status.</w:t>
      </w:r>
    </w:p>
    <w:p w14:paraId="26BFB699"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23CCDDA1"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Kensinger</w:t>
      </w:r>
      <w:r w:rsidRPr="00135B43">
        <w:rPr>
          <w:rFonts w:ascii="Bookman Old Style" w:hAnsi="Bookman Old Style"/>
          <w:color w:val="000000"/>
        </w:rPr>
        <w:t xml:space="preserve"> asked where language could be added. </w:t>
      </w:r>
    </w:p>
    <w:p w14:paraId="055F3F5C"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320E660B" w14:textId="0C975925"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R</w:t>
      </w:r>
      <w:r>
        <w:rPr>
          <w:rFonts w:ascii="Bookman Old Style" w:hAnsi="Bookman Old Style"/>
          <w:b/>
          <w:bCs/>
          <w:color w:val="000000"/>
        </w:rPr>
        <w:t>a</w:t>
      </w:r>
      <w:r w:rsidRPr="00135B43">
        <w:rPr>
          <w:rFonts w:ascii="Bookman Old Style" w:hAnsi="Bookman Old Style"/>
          <w:b/>
          <w:bCs/>
          <w:color w:val="000000"/>
        </w:rPr>
        <w:t>m</w:t>
      </w:r>
      <w:r w:rsidRPr="00135B43">
        <w:rPr>
          <w:rFonts w:ascii="Bookman Old Style" w:hAnsi="Bookman Old Style"/>
          <w:color w:val="000000"/>
        </w:rPr>
        <w:t xml:space="preserve"> responded that the language allows anybody referenced in items above to get status while being employee for less than ten years.</w:t>
      </w:r>
    </w:p>
    <w:p w14:paraId="6D6D819F"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1D12917F" w14:textId="679AADCE" w:rsidR="00135B43" w:rsidRPr="00135B43" w:rsidRDefault="00135B43" w:rsidP="00135B43">
      <w:pPr>
        <w:pStyle w:val="NormalWeb"/>
        <w:spacing w:before="0" w:beforeAutospacing="0" w:after="0" w:afterAutospacing="0"/>
        <w:ind w:left="720"/>
        <w:textAlignment w:val="baseline"/>
        <w:rPr>
          <w:rFonts w:ascii="Bookman Old Style" w:hAnsi="Bookman Old Style"/>
          <w:i/>
          <w:iCs/>
          <w:color w:val="000000"/>
        </w:rPr>
      </w:pPr>
      <w:r w:rsidRPr="00135B43">
        <w:rPr>
          <w:rFonts w:ascii="Bookman Old Style" w:hAnsi="Bookman Old Style"/>
          <w:b/>
          <w:bCs/>
          <w:i/>
          <w:iCs/>
          <w:color w:val="000000"/>
        </w:rPr>
        <w:t>Senator Wise</w:t>
      </w:r>
      <w:r w:rsidRPr="00135B43">
        <w:rPr>
          <w:rFonts w:ascii="Bookman Old Style" w:hAnsi="Bookman Old Style"/>
          <w:i/>
          <w:iCs/>
          <w:color w:val="000000"/>
        </w:rPr>
        <w:t xml:space="preserve"> recognized </w:t>
      </w:r>
      <w:r w:rsidRPr="00135B43">
        <w:rPr>
          <w:rFonts w:ascii="Bookman Old Style" w:hAnsi="Bookman Old Style"/>
          <w:b/>
          <w:bCs/>
          <w:i/>
          <w:iCs/>
          <w:color w:val="000000"/>
        </w:rPr>
        <w:t>Betsy Hays</w:t>
      </w:r>
      <w:r w:rsidRPr="00135B43">
        <w:rPr>
          <w:rFonts w:ascii="Bookman Old Style" w:hAnsi="Bookman Old Style"/>
          <w:i/>
          <w:iCs/>
          <w:color w:val="000000"/>
        </w:rPr>
        <w:t>.</w:t>
      </w:r>
    </w:p>
    <w:p w14:paraId="6C647BCB"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65EDFF99" w14:textId="16B3F24E"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B. Hays</w:t>
      </w:r>
      <w:r w:rsidRPr="00135B43">
        <w:rPr>
          <w:rFonts w:ascii="Bookman Old Style" w:hAnsi="Bookman Old Style"/>
          <w:color w:val="000000"/>
        </w:rPr>
        <w:t xml:space="preserve"> explained that item </w:t>
      </w:r>
      <w:r>
        <w:rPr>
          <w:rFonts w:ascii="Bookman Old Style" w:hAnsi="Bookman Old Style"/>
          <w:color w:val="000000"/>
        </w:rPr>
        <w:t>I.</w:t>
      </w:r>
      <w:r w:rsidRPr="00135B43">
        <w:rPr>
          <w:rFonts w:ascii="Bookman Old Style" w:hAnsi="Bookman Old Style"/>
          <w:color w:val="000000"/>
        </w:rPr>
        <w:t xml:space="preserve">4 is to extend status to those who fall short of ten years but are deemed to earn status by faculty and President. </w:t>
      </w:r>
      <w:r w:rsidRPr="00135B43">
        <w:rPr>
          <w:rFonts w:ascii="Bookman Old Style" w:hAnsi="Bookman Old Style"/>
          <w:b/>
          <w:bCs/>
          <w:color w:val="000000"/>
        </w:rPr>
        <w:t>B. Hays</w:t>
      </w:r>
      <w:r w:rsidRPr="00135B43">
        <w:rPr>
          <w:rFonts w:ascii="Bookman Old Style" w:hAnsi="Bookman Old Style"/>
          <w:color w:val="000000"/>
        </w:rPr>
        <w:t xml:space="preserve"> is open to adding minimum time.</w:t>
      </w:r>
    </w:p>
    <w:p w14:paraId="76737D4D"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479AE251" w14:textId="10634F63"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Pitts</w:t>
      </w:r>
      <w:r w:rsidRPr="00135B43">
        <w:rPr>
          <w:rFonts w:ascii="Bookman Old Style" w:hAnsi="Bookman Old Style"/>
          <w:color w:val="000000"/>
        </w:rPr>
        <w:t xml:space="preserve"> agrees </w:t>
      </w:r>
      <w:r w:rsidRPr="00135B43">
        <w:rPr>
          <w:rFonts w:ascii="Bookman Old Style" w:hAnsi="Bookman Old Style"/>
          <w:b/>
          <w:bCs/>
          <w:color w:val="000000"/>
        </w:rPr>
        <w:t>with B. Hays</w:t>
      </w:r>
      <w:r w:rsidRPr="00135B43">
        <w:rPr>
          <w:rFonts w:ascii="Bookman Old Style" w:hAnsi="Bookman Old Style"/>
          <w:color w:val="000000"/>
        </w:rPr>
        <w:t xml:space="preserve"> and described situations wher</w:t>
      </w:r>
      <w:r>
        <w:rPr>
          <w:rFonts w:ascii="Bookman Old Style" w:hAnsi="Bookman Old Style"/>
          <w:color w:val="000000"/>
        </w:rPr>
        <w:t>e</w:t>
      </w:r>
      <w:r w:rsidRPr="00135B43">
        <w:rPr>
          <w:rFonts w:ascii="Bookman Old Style" w:hAnsi="Bookman Old Style"/>
          <w:color w:val="000000"/>
        </w:rPr>
        <w:t xml:space="preserve"> faculty have done notable service for longer than ten years, but not all at Fresno State.</w:t>
      </w:r>
    </w:p>
    <w:p w14:paraId="1BE91445"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57BB628C" w14:textId="2B6B838D"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Donnelly-Hermosillo</w:t>
      </w:r>
      <w:r w:rsidRPr="00135B43">
        <w:rPr>
          <w:rFonts w:ascii="Bookman Old Style" w:hAnsi="Bookman Old Style"/>
          <w:color w:val="000000"/>
        </w:rPr>
        <w:t xml:space="preserve"> agreed that the phrasing needs to be improved because item </w:t>
      </w:r>
      <w:r>
        <w:rPr>
          <w:rFonts w:ascii="Bookman Old Style" w:hAnsi="Bookman Old Style"/>
          <w:color w:val="000000"/>
        </w:rPr>
        <w:t>I.</w:t>
      </w:r>
      <w:r w:rsidRPr="00135B43">
        <w:rPr>
          <w:rFonts w:ascii="Bookman Old Style" w:hAnsi="Bookman Old Style"/>
          <w:color w:val="000000"/>
        </w:rPr>
        <w:t xml:space="preserve">4 undercuts item </w:t>
      </w:r>
      <w:r>
        <w:rPr>
          <w:rFonts w:ascii="Bookman Old Style" w:hAnsi="Bookman Old Style"/>
          <w:color w:val="000000"/>
        </w:rPr>
        <w:t>I.</w:t>
      </w:r>
      <w:r w:rsidRPr="00135B43">
        <w:rPr>
          <w:rFonts w:ascii="Bookman Old Style" w:hAnsi="Bookman Old Style"/>
          <w:color w:val="000000"/>
        </w:rPr>
        <w:t xml:space="preserve">1. </w:t>
      </w:r>
    </w:p>
    <w:p w14:paraId="4AC079A3"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550747D1"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Kensinger</w:t>
      </w:r>
      <w:r w:rsidRPr="00135B43">
        <w:rPr>
          <w:rFonts w:ascii="Bookman Old Style" w:hAnsi="Bookman Old Style"/>
          <w:color w:val="000000"/>
        </w:rPr>
        <w:t xml:space="preserve"> is against item 4, because others </w:t>
      </w:r>
      <w:proofErr w:type="gramStart"/>
      <w:r w:rsidRPr="00135B43">
        <w:rPr>
          <w:rFonts w:ascii="Bookman Old Style" w:hAnsi="Bookman Old Style"/>
          <w:color w:val="000000"/>
        </w:rPr>
        <w:t>have to</w:t>
      </w:r>
      <w:proofErr w:type="gramEnd"/>
      <w:r w:rsidRPr="00135B43">
        <w:rPr>
          <w:rFonts w:ascii="Bookman Old Style" w:hAnsi="Bookman Old Style"/>
          <w:color w:val="000000"/>
        </w:rPr>
        <w:t xml:space="preserve"> serve 10 years and that is how status is earned. </w:t>
      </w:r>
    </w:p>
    <w:p w14:paraId="135B0275"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2579FAB4" w14:textId="0E7BE516" w:rsid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R</w:t>
      </w:r>
      <w:r>
        <w:rPr>
          <w:rFonts w:ascii="Bookman Old Style" w:hAnsi="Bookman Old Style"/>
          <w:b/>
          <w:bCs/>
          <w:color w:val="000000"/>
        </w:rPr>
        <w:t>a</w:t>
      </w:r>
      <w:r w:rsidRPr="00135B43">
        <w:rPr>
          <w:rFonts w:ascii="Bookman Old Style" w:hAnsi="Bookman Old Style"/>
          <w:b/>
          <w:bCs/>
          <w:color w:val="000000"/>
        </w:rPr>
        <w:t>m</w:t>
      </w:r>
      <w:r w:rsidRPr="00135B43">
        <w:rPr>
          <w:rFonts w:ascii="Bookman Old Style" w:hAnsi="Bookman Old Style"/>
          <w:color w:val="000000"/>
        </w:rPr>
        <w:t xml:space="preserve"> </w:t>
      </w:r>
      <w:r>
        <w:rPr>
          <w:rFonts w:ascii="Bookman Old Style" w:hAnsi="Bookman Old Style"/>
          <w:color w:val="000000"/>
        </w:rPr>
        <w:t>motioned</w:t>
      </w:r>
      <w:r w:rsidRPr="00135B43">
        <w:rPr>
          <w:rFonts w:ascii="Bookman Old Style" w:hAnsi="Bookman Old Style"/>
          <w:color w:val="000000"/>
        </w:rPr>
        <w:t xml:space="preserve"> to remove item </w:t>
      </w:r>
      <w:r>
        <w:rPr>
          <w:rFonts w:ascii="Bookman Old Style" w:hAnsi="Bookman Old Style"/>
          <w:color w:val="000000"/>
        </w:rPr>
        <w:t>I.</w:t>
      </w:r>
      <w:r w:rsidRPr="00135B43">
        <w:rPr>
          <w:rFonts w:ascii="Bookman Old Style" w:hAnsi="Bookman Old Style"/>
          <w:color w:val="000000"/>
        </w:rPr>
        <w:t>4.</w:t>
      </w:r>
    </w:p>
    <w:p w14:paraId="42103DA8"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539387B5" w14:textId="2CA0399C" w:rsidR="00135B43" w:rsidRPr="00135B43" w:rsidRDefault="00135B43" w:rsidP="00135B43">
      <w:pPr>
        <w:pStyle w:val="NormalWeb"/>
        <w:spacing w:before="0" w:beforeAutospacing="0" w:after="0" w:afterAutospacing="0"/>
        <w:ind w:left="720"/>
        <w:textAlignment w:val="baseline"/>
        <w:rPr>
          <w:rFonts w:ascii="Bookman Old Style" w:hAnsi="Bookman Old Style"/>
          <w:i/>
          <w:iCs/>
          <w:color w:val="000000"/>
        </w:rPr>
      </w:pPr>
      <w:r w:rsidRPr="00135B43">
        <w:rPr>
          <w:rFonts w:ascii="Bookman Old Style" w:hAnsi="Bookman Old Style"/>
          <w:i/>
          <w:iCs/>
          <w:color w:val="000000"/>
        </w:rPr>
        <w:t xml:space="preserve">Motion to strike item </w:t>
      </w:r>
      <w:r>
        <w:rPr>
          <w:rFonts w:ascii="Bookman Old Style" w:hAnsi="Bookman Old Style"/>
          <w:i/>
          <w:iCs/>
          <w:color w:val="000000"/>
        </w:rPr>
        <w:t>I.</w:t>
      </w:r>
      <w:r w:rsidRPr="00135B43">
        <w:rPr>
          <w:rFonts w:ascii="Bookman Old Style" w:hAnsi="Bookman Old Style"/>
          <w:i/>
          <w:iCs/>
          <w:color w:val="000000"/>
        </w:rPr>
        <w:t>4</w:t>
      </w:r>
    </w:p>
    <w:p w14:paraId="5DCA0D0F"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i/>
          <w:iCs/>
          <w:color w:val="000000"/>
        </w:rPr>
      </w:pPr>
      <w:r w:rsidRPr="00135B43">
        <w:rPr>
          <w:rFonts w:ascii="Bookman Old Style" w:hAnsi="Bookman Old Style"/>
          <w:i/>
          <w:iCs/>
          <w:color w:val="000000"/>
        </w:rPr>
        <w:t>Second</w:t>
      </w:r>
    </w:p>
    <w:p w14:paraId="2B63DE47"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31531DDD" w14:textId="44B47C50"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R</w:t>
      </w:r>
      <w:r>
        <w:rPr>
          <w:rFonts w:ascii="Bookman Old Style" w:hAnsi="Bookman Old Style"/>
          <w:b/>
          <w:bCs/>
          <w:color w:val="000000"/>
        </w:rPr>
        <w:t>a</w:t>
      </w:r>
      <w:r w:rsidRPr="00135B43">
        <w:rPr>
          <w:rFonts w:ascii="Bookman Old Style" w:hAnsi="Bookman Old Style"/>
          <w:b/>
          <w:bCs/>
          <w:color w:val="000000"/>
        </w:rPr>
        <w:t>m</w:t>
      </w:r>
      <w:r w:rsidRPr="00135B43">
        <w:rPr>
          <w:rFonts w:ascii="Bookman Old Style" w:hAnsi="Bookman Old Style"/>
          <w:color w:val="000000"/>
        </w:rPr>
        <w:t xml:space="preserve"> suggested that footnote for exception can be added to item </w:t>
      </w:r>
      <w:r>
        <w:rPr>
          <w:rFonts w:ascii="Bookman Old Style" w:hAnsi="Bookman Old Style"/>
          <w:color w:val="000000"/>
        </w:rPr>
        <w:t>I.</w:t>
      </w:r>
      <w:r w:rsidRPr="00135B43">
        <w:rPr>
          <w:rFonts w:ascii="Bookman Old Style" w:hAnsi="Bookman Old Style"/>
          <w:color w:val="000000"/>
        </w:rPr>
        <w:t>1</w:t>
      </w:r>
    </w:p>
    <w:p w14:paraId="5CAD797B"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061A477E"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Holyoke</w:t>
      </w:r>
      <w:r w:rsidRPr="00135B43">
        <w:rPr>
          <w:rFonts w:ascii="Bookman Old Style" w:hAnsi="Bookman Old Style"/>
          <w:color w:val="000000"/>
        </w:rPr>
        <w:t xml:space="preserve"> opposes this amendment because there should be exceptions for those who have put in less than ten years but have done significant service.</w:t>
      </w:r>
    </w:p>
    <w:p w14:paraId="39355E27"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4F69CC8B"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Chowdhury</w:t>
      </w:r>
      <w:r w:rsidRPr="00135B43">
        <w:rPr>
          <w:rFonts w:ascii="Bookman Old Style" w:hAnsi="Bookman Old Style"/>
          <w:color w:val="000000"/>
        </w:rPr>
        <w:t xml:space="preserve"> referenced situation where somebody was offered honorary doctorate to those who contribute significant service but less than ten years. </w:t>
      </w:r>
    </w:p>
    <w:p w14:paraId="28D8CA30"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1FD1572D"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Holyoke</w:t>
      </w:r>
      <w:r w:rsidRPr="00135B43">
        <w:rPr>
          <w:rFonts w:ascii="Bookman Old Style" w:hAnsi="Bookman Old Style"/>
          <w:color w:val="000000"/>
        </w:rPr>
        <w:t xml:space="preserve"> suggested that the threshold be increased for faculty who can receive status while having less than ten years. </w:t>
      </w:r>
    </w:p>
    <w:p w14:paraId="3D0A149E"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359CC3D9" w14:textId="30B166ED"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Lent</w:t>
      </w:r>
      <w:r w:rsidRPr="00135B43">
        <w:rPr>
          <w:rFonts w:ascii="Bookman Old Style" w:hAnsi="Bookman Old Style"/>
          <w:color w:val="000000"/>
        </w:rPr>
        <w:t xml:space="preserve"> is against striking item </w:t>
      </w:r>
      <w:r>
        <w:rPr>
          <w:rFonts w:ascii="Bookman Old Style" w:hAnsi="Bookman Old Style"/>
          <w:color w:val="000000"/>
        </w:rPr>
        <w:t>I.</w:t>
      </w:r>
      <w:r w:rsidRPr="00135B43">
        <w:rPr>
          <w:rFonts w:ascii="Bookman Old Style" w:hAnsi="Bookman Old Style"/>
          <w:color w:val="000000"/>
        </w:rPr>
        <w:t xml:space="preserve">4 because there needs to be something in place for extraordinary cases. It could be that item </w:t>
      </w:r>
      <w:r>
        <w:rPr>
          <w:rFonts w:ascii="Bookman Old Style" w:hAnsi="Bookman Old Style"/>
          <w:color w:val="000000"/>
        </w:rPr>
        <w:t>I.</w:t>
      </w:r>
      <w:r w:rsidRPr="00135B43">
        <w:rPr>
          <w:rFonts w:ascii="Bookman Old Style" w:hAnsi="Bookman Old Style"/>
          <w:color w:val="000000"/>
        </w:rPr>
        <w:t>4 is reworded.</w:t>
      </w:r>
    </w:p>
    <w:p w14:paraId="074FA5DD" w14:textId="159ACB9B" w:rsidR="00135B43" w:rsidRDefault="00135B43" w:rsidP="00135B43">
      <w:pPr>
        <w:pStyle w:val="NormalWeb"/>
        <w:spacing w:before="0" w:beforeAutospacing="0" w:after="0" w:afterAutospacing="0"/>
        <w:textAlignment w:val="baseline"/>
        <w:rPr>
          <w:rFonts w:ascii="Bookman Old Style" w:hAnsi="Bookman Old Style"/>
          <w:color w:val="0A0A0A"/>
        </w:rPr>
      </w:pPr>
    </w:p>
    <w:p w14:paraId="6F382DF8" w14:textId="77777777" w:rsidR="001523B3" w:rsidRPr="00C759D7" w:rsidRDefault="001523B3" w:rsidP="00BD4D1A">
      <w:pPr>
        <w:pBdr>
          <w:top w:val="nil"/>
          <w:left w:val="nil"/>
          <w:bottom w:val="nil"/>
          <w:right w:val="nil"/>
          <w:between w:val="nil"/>
        </w:pBdr>
        <w:rPr>
          <w:rFonts w:ascii="Bookman Old Style" w:eastAsia="Bookman Old Style" w:hAnsi="Bookman Old Style" w:cs="Bookman Old Style"/>
          <w:color w:val="0A0A0A"/>
        </w:rPr>
      </w:pPr>
    </w:p>
    <w:p w14:paraId="00BF4498" w14:textId="77777777" w:rsidR="002864D2" w:rsidRPr="00C759D7" w:rsidRDefault="002864D2" w:rsidP="003628FD">
      <w:pPr>
        <w:pStyle w:val="NormalWeb"/>
        <w:spacing w:before="0" w:beforeAutospacing="0" w:after="0" w:afterAutospacing="0" w:line="276" w:lineRule="auto"/>
        <w:rPr>
          <w:rFonts w:ascii="Bookman Old Style" w:hAnsi="Bookman Old Style"/>
          <w:color w:val="000000" w:themeColor="text1"/>
          <w:u w:color="0A0A0A"/>
        </w:rPr>
      </w:pPr>
    </w:p>
    <w:p w14:paraId="161A3266" w14:textId="19239EE5" w:rsidR="003A7345" w:rsidRPr="00C759D7" w:rsidRDefault="003A7345" w:rsidP="003628FD">
      <w:pPr>
        <w:pBdr>
          <w:top w:val="nil"/>
          <w:left w:val="nil"/>
          <w:bottom w:val="nil"/>
          <w:right w:val="nil"/>
          <w:between w:val="nil"/>
          <w:bar w:val="nil"/>
        </w:pBdr>
        <w:spacing w:line="276" w:lineRule="auto"/>
        <w:rPr>
          <w:rFonts w:ascii="Bookman Old Style" w:hAnsi="Bookman Old Style"/>
          <w:i/>
          <w:iCs/>
        </w:rPr>
      </w:pPr>
      <w:r w:rsidRPr="00C759D7">
        <w:rPr>
          <w:rFonts w:ascii="Bookman Old Style" w:hAnsi="Bookman Old Style"/>
          <w:i/>
          <w:iCs/>
        </w:rPr>
        <w:t xml:space="preserve">The Academic </w:t>
      </w:r>
      <w:r w:rsidR="00CF1FCD" w:rsidRPr="00C759D7">
        <w:rPr>
          <w:rFonts w:ascii="Bookman Old Style" w:hAnsi="Bookman Old Style"/>
          <w:i/>
          <w:iCs/>
        </w:rPr>
        <w:t>Sen</w:t>
      </w:r>
      <w:r w:rsidR="00923BE0" w:rsidRPr="00C759D7">
        <w:rPr>
          <w:rFonts w:ascii="Bookman Old Style" w:hAnsi="Bookman Old Style"/>
          <w:i/>
          <w:iCs/>
        </w:rPr>
        <w:t xml:space="preserve">ate adjourned at </w:t>
      </w:r>
      <w:r w:rsidR="0024168F" w:rsidRPr="00C759D7">
        <w:rPr>
          <w:rFonts w:ascii="Bookman Old Style" w:hAnsi="Bookman Old Style"/>
          <w:i/>
          <w:iCs/>
        </w:rPr>
        <w:t>5</w:t>
      </w:r>
      <w:r w:rsidR="00E87DA9" w:rsidRPr="00C759D7">
        <w:rPr>
          <w:rFonts w:ascii="Bookman Old Style" w:hAnsi="Bookman Old Style"/>
          <w:i/>
          <w:iCs/>
        </w:rPr>
        <w:t>:</w:t>
      </w:r>
      <w:r w:rsidR="00386369" w:rsidRPr="00C759D7">
        <w:rPr>
          <w:rFonts w:ascii="Bookman Old Style" w:hAnsi="Bookman Old Style"/>
          <w:i/>
          <w:iCs/>
        </w:rPr>
        <w:t>1</w:t>
      </w:r>
      <w:r w:rsidR="00451A91">
        <w:rPr>
          <w:rFonts w:ascii="Bookman Old Style" w:hAnsi="Bookman Old Style"/>
          <w:i/>
          <w:iCs/>
        </w:rPr>
        <w:t>5</w:t>
      </w:r>
      <w:r w:rsidR="00BD4D1A">
        <w:rPr>
          <w:rFonts w:ascii="Bookman Old Style" w:hAnsi="Bookman Old Style"/>
          <w:i/>
          <w:iCs/>
        </w:rPr>
        <w:t xml:space="preserve"> </w:t>
      </w:r>
      <w:r w:rsidR="00905015" w:rsidRPr="00C759D7">
        <w:rPr>
          <w:rFonts w:ascii="Bookman Old Style" w:hAnsi="Bookman Old Style"/>
          <w:i/>
          <w:iCs/>
        </w:rPr>
        <w:t>p</w:t>
      </w:r>
      <w:r w:rsidRPr="00C759D7">
        <w:rPr>
          <w:rFonts w:ascii="Bookman Old Style" w:hAnsi="Bookman Old Style"/>
          <w:i/>
          <w:iCs/>
        </w:rPr>
        <w:t xml:space="preserve">.m.  </w:t>
      </w:r>
    </w:p>
    <w:p w14:paraId="142BB77D" w14:textId="77777777" w:rsidR="00E1373A" w:rsidRPr="00C759D7" w:rsidRDefault="00E1373A" w:rsidP="003628FD">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C759D7" w:rsidRDefault="00E1373A" w:rsidP="003628FD">
      <w:pPr>
        <w:rPr>
          <w:rFonts w:ascii="Bookman Old Style" w:hAnsi="Bookman Old Style"/>
        </w:rPr>
      </w:pPr>
      <w:r w:rsidRPr="00C759D7">
        <w:rPr>
          <w:rFonts w:ascii="Bookman Old Style" w:hAnsi="Bookman Old Style"/>
        </w:rPr>
        <w:t>----------------------------------------------------------------------------------------------</w:t>
      </w:r>
    </w:p>
    <w:p w14:paraId="772800BD" w14:textId="55E232BC" w:rsidR="00E1373A" w:rsidRPr="00C759D7" w:rsidRDefault="00E1373A" w:rsidP="003628FD">
      <w:pPr>
        <w:rPr>
          <w:rFonts w:ascii="Bookman Old Style" w:hAnsi="Bookman Old Style"/>
        </w:rPr>
      </w:pPr>
      <w:r w:rsidRPr="00C759D7">
        <w:rPr>
          <w:rFonts w:ascii="Bookman Old Style" w:hAnsi="Bookman Old Style"/>
        </w:rPr>
        <w:lastRenderedPageBreak/>
        <w:t xml:space="preserve">The next meeting of the Academic Senate will be </w:t>
      </w:r>
      <w:r w:rsidR="002C0C1C">
        <w:rPr>
          <w:rFonts w:ascii="Bookman Old Style" w:hAnsi="Bookman Old Style"/>
        </w:rPr>
        <w:t xml:space="preserve">April </w:t>
      </w:r>
      <w:r w:rsidR="00135B43">
        <w:rPr>
          <w:rFonts w:ascii="Bookman Old Style" w:hAnsi="Bookman Old Style"/>
        </w:rPr>
        <w:t>22</w:t>
      </w:r>
      <w:r w:rsidR="00961C46">
        <w:rPr>
          <w:rFonts w:ascii="Bookman Old Style" w:hAnsi="Bookman Old Style"/>
        </w:rPr>
        <w:t>,</w:t>
      </w:r>
      <w:r w:rsidR="00D406DB" w:rsidRPr="00C759D7">
        <w:rPr>
          <w:rFonts w:ascii="Bookman Old Style" w:hAnsi="Bookman Old Style"/>
        </w:rPr>
        <w:t xml:space="preserve"> 2024</w:t>
      </w:r>
      <w:r w:rsidRPr="00C759D7">
        <w:rPr>
          <w:rFonts w:ascii="Bookman Old Style" w:hAnsi="Bookman Old Style"/>
        </w:rPr>
        <w:t>.</w:t>
      </w:r>
    </w:p>
    <w:p w14:paraId="567BAA22" w14:textId="77777777" w:rsidR="002E6506" w:rsidRPr="00C759D7" w:rsidRDefault="002E6506" w:rsidP="003628FD">
      <w:pPr>
        <w:spacing w:line="276" w:lineRule="auto"/>
        <w:rPr>
          <w:rFonts w:ascii="Bookman Old Style" w:hAnsi="Bookman Old Style"/>
        </w:rPr>
      </w:pPr>
    </w:p>
    <w:p w14:paraId="613AC340"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Submitted by</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Approved by</w:t>
      </w:r>
    </w:p>
    <w:p w14:paraId="26616A7C" w14:textId="56984F06" w:rsidR="002E6506" w:rsidRPr="00C759D7" w:rsidRDefault="00E1373A" w:rsidP="003628FD">
      <w:pPr>
        <w:spacing w:line="276" w:lineRule="auto"/>
        <w:rPr>
          <w:rFonts w:ascii="Bookman Old Style" w:hAnsi="Bookman Old Style"/>
        </w:rPr>
      </w:pPr>
      <w:r w:rsidRPr="00C759D7">
        <w:rPr>
          <w:rFonts w:ascii="Bookman Old Style" w:hAnsi="Bookman Old Style"/>
        </w:rPr>
        <w:t>Amber Crowell</w:t>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t>Ray Hall</w:t>
      </w:r>
    </w:p>
    <w:p w14:paraId="023ED0AC"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Vice Chair</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roofErr w:type="spellStart"/>
      <w:r w:rsidRPr="00C759D7">
        <w:rPr>
          <w:rFonts w:ascii="Bookman Old Style" w:hAnsi="Bookman Old Style"/>
        </w:rPr>
        <w:t>Chair</w:t>
      </w:r>
      <w:proofErr w:type="spellEnd"/>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
    <w:p w14:paraId="5F8D3D12" w14:textId="7553D80D" w:rsidR="008D6E3B" w:rsidRPr="00C759D7" w:rsidRDefault="002E6506" w:rsidP="003628FD">
      <w:pPr>
        <w:spacing w:line="276" w:lineRule="auto"/>
        <w:rPr>
          <w:rFonts w:ascii="Bookman Old Style" w:hAnsi="Bookman Old Style"/>
        </w:rPr>
      </w:pPr>
      <w:r w:rsidRPr="00C759D7">
        <w:rPr>
          <w:rFonts w:ascii="Bookman Old Style" w:hAnsi="Bookman Old Style"/>
        </w:rPr>
        <w:t>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Academic Senate</w:t>
      </w:r>
    </w:p>
    <w:sectPr w:rsidR="008D6E3B" w:rsidRPr="00C759D7" w:rsidSect="00311C5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63283" w14:textId="77777777" w:rsidR="0040748C" w:rsidRDefault="0040748C" w:rsidP="003A7345">
      <w:r>
        <w:separator/>
      </w:r>
    </w:p>
  </w:endnote>
  <w:endnote w:type="continuationSeparator" w:id="0">
    <w:p w14:paraId="3E9F61C1" w14:textId="77777777" w:rsidR="0040748C" w:rsidRDefault="0040748C"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E4FE9" w14:textId="77777777" w:rsidR="0040748C" w:rsidRDefault="0040748C" w:rsidP="003A7345">
      <w:r>
        <w:separator/>
      </w:r>
    </w:p>
  </w:footnote>
  <w:footnote w:type="continuationSeparator" w:id="0">
    <w:p w14:paraId="5EAA69EC" w14:textId="77777777" w:rsidR="0040748C" w:rsidRDefault="0040748C"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7FCFA216" w:rsidR="003A7345" w:rsidRDefault="00EA0EF4" w:rsidP="00FB2FA4">
    <w:pPr>
      <w:pStyle w:val="Header1"/>
      <w:tabs>
        <w:tab w:val="clear" w:pos="9360"/>
        <w:tab w:val="right" w:pos="9340"/>
      </w:tabs>
      <w:jc w:val="right"/>
    </w:pPr>
    <w:r>
      <w:t>April 15</w:t>
    </w:r>
    <w:r w:rsidR="00C759D7">
      <w:t>, 2024</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49C3"/>
    <w:multiLevelType w:val="multilevel"/>
    <w:tmpl w:val="F356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C57A7"/>
    <w:multiLevelType w:val="hybridMultilevel"/>
    <w:tmpl w:val="F0BC1E70"/>
    <w:lvl w:ilvl="0" w:tplc="0A9C7F7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54D1"/>
    <w:multiLevelType w:val="multilevel"/>
    <w:tmpl w:val="30E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6E13"/>
    <w:multiLevelType w:val="multilevel"/>
    <w:tmpl w:val="566A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3D1475"/>
    <w:multiLevelType w:val="hybridMultilevel"/>
    <w:tmpl w:val="7012F8D6"/>
    <w:numStyleLink w:val="ImportedStyle1"/>
  </w:abstractNum>
  <w:abstractNum w:abstractNumId="13"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250A91"/>
    <w:multiLevelType w:val="multilevel"/>
    <w:tmpl w:val="163C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7" w15:restartNumberingAfterBreak="0">
    <w:nsid w:val="79963ED1"/>
    <w:multiLevelType w:val="hybridMultilevel"/>
    <w:tmpl w:val="163A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18"/>
  </w:num>
  <w:num w:numId="2">
    <w:abstractNumId w:val="9"/>
  </w:num>
  <w:num w:numId="3">
    <w:abstractNumId w:val="2"/>
  </w:num>
  <w:num w:numId="4">
    <w:abstractNumId w:val="4"/>
  </w:num>
  <w:num w:numId="5">
    <w:abstractNumId w:val="13"/>
  </w:num>
  <w:num w:numId="6">
    <w:abstractNumId w:val="6"/>
  </w:num>
  <w:num w:numId="7">
    <w:abstractNumId w:val="14"/>
  </w:num>
  <w:num w:numId="8">
    <w:abstractNumId w:val="1"/>
    <w:lvlOverride w:ilvl="0">
      <w:lvl w:ilvl="0">
        <w:numFmt w:val="upperLetter"/>
        <w:lvlText w:val="%1."/>
        <w:lvlJc w:val="left"/>
      </w:lvl>
    </w:lvlOverride>
  </w:num>
  <w:num w:numId="9">
    <w:abstractNumId w:val="16"/>
  </w:num>
  <w:num w:numId="10">
    <w:abstractNumId w:val="10"/>
  </w:num>
  <w:num w:numId="11">
    <w:abstractNumId w:val="7"/>
  </w:num>
  <w:num w:numId="12">
    <w:abstractNumId w:val="3"/>
  </w:num>
  <w:num w:numId="13">
    <w:abstractNumId w:val="8"/>
  </w:num>
  <w:num w:numId="14">
    <w:abstractNumId w:val="0"/>
  </w:num>
  <w:num w:numId="15">
    <w:abstractNumId w:val="5"/>
  </w:num>
  <w:num w:numId="16">
    <w:abstractNumId w:val="17"/>
  </w:num>
  <w:num w:numId="17">
    <w:abstractNumId w:val="12"/>
    <w:lvlOverride w:ilvl="0">
      <w:lvl w:ilvl="0" w:tplc="050A91E8">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5ADAA0">
        <w:start w:val="1"/>
        <w:numFmt w:val="lowerLetter"/>
        <w:lvlText w:val="%2."/>
        <w:lvlJc w:val="left"/>
        <w:pPr>
          <w:ind w:left="1440" w:hanging="360"/>
        </w:pPr>
        <w:rPr>
          <w:color w:val="auto"/>
        </w:rPr>
      </w:lvl>
    </w:lvlOverride>
    <w:lvlOverride w:ilvl="2">
      <w:lvl w:ilvl="2" w:tplc="EEA0F7BA">
        <w:start w:val="1"/>
        <w:numFmt w:val="lowerRoman"/>
        <w:lvlText w:val="%3."/>
        <w:lvlJc w:val="right"/>
        <w:pPr>
          <w:ind w:left="2160" w:hanging="180"/>
        </w:pPr>
      </w:lvl>
    </w:lvlOverride>
    <w:lvlOverride w:ilvl="3">
      <w:lvl w:ilvl="3" w:tplc="63CC1CD4" w:tentative="1">
        <w:start w:val="1"/>
        <w:numFmt w:val="decimal"/>
        <w:lvlText w:val="%4."/>
        <w:lvlJc w:val="left"/>
        <w:pPr>
          <w:ind w:left="2880" w:hanging="360"/>
        </w:pPr>
      </w:lvl>
    </w:lvlOverride>
    <w:lvlOverride w:ilvl="4">
      <w:lvl w:ilvl="4" w:tplc="52560CAC" w:tentative="1">
        <w:start w:val="1"/>
        <w:numFmt w:val="lowerLetter"/>
        <w:lvlText w:val="%5."/>
        <w:lvlJc w:val="left"/>
        <w:pPr>
          <w:ind w:left="3600" w:hanging="360"/>
        </w:pPr>
      </w:lvl>
    </w:lvlOverride>
    <w:lvlOverride w:ilvl="5">
      <w:lvl w:ilvl="5" w:tplc="86C4A7B4" w:tentative="1">
        <w:start w:val="1"/>
        <w:numFmt w:val="lowerRoman"/>
        <w:lvlText w:val="%6."/>
        <w:lvlJc w:val="right"/>
        <w:pPr>
          <w:ind w:left="4320" w:hanging="180"/>
        </w:pPr>
      </w:lvl>
    </w:lvlOverride>
    <w:lvlOverride w:ilvl="6">
      <w:lvl w:ilvl="6" w:tplc="1D50D68A" w:tentative="1">
        <w:start w:val="1"/>
        <w:numFmt w:val="decimal"/>
        <w:lvlText w:val="%7."/>
        <w:lvlJc w:val="left"/>
        <w:pPr>
          <w:ind w:left="5040" w:hanging="360"/>
        </w:pPr>
      </w:lvl>
    </w:lvlOverride>
    <w:lvlOverride w:ilvl="7">
      <w:lvl w:ilvl="7" w:tplc="FECA26CA" w:tentative="1">
        <w:start w:val="1"/>
        <w:numFmt w:val="lowerLetter"/>
        <w:lvlText w:val="%8."/>
        <w:lvlJc w:val="left"/>
        <w:pPr>
          <w:ind w:left="5760" w:hanging="360"/>
        </w:pPr>
      </w:lvl>
    </w:lvlOverride>
    <w:lvlOverride w:ilvl="8">
      <w:lvl w:ilvl="8" w:tplc="8A1CBE4A" w:tentative="1">
        <w:start w:val="1"/>
        <w:numFmt w:val="lowerRoman"/>
        <w:lvlText w:val="%9."/>
        <w:lvlJc w:val="right"/>
        <w:pPr>
          <w:ind w:left="6480" w:hanging="180"/>
        </w:pPr>
      </w:lvl>
    </w:lvlOverride>
  </w:num>
  <w:num w:numId="18">
    <w:abstractNumId w:val="11"/>
    <w:lvlOverride w:ilvl="0">
      <w:lvl w:ilvl="0">
        <w:numFmt w:val="lowerLetter"/>
        <w:lvlText w:val="%1."/>
        <w:lvlJc w:val="left"/>
      </w:lvl>
    </w:lvlOverride>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1D62"/>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293"/>
    <w:rsid w:val="000537C1"/>
    <w:rsid w:val="00053BBA"/>
    <w:rsid w:val="00053DB1"/>
    <w:rsid w:val="00054DD1"/>
    <w:rsid w:val="000552D1"/>
    <w:rsid w:val="0005531A"/>
    <w:rsid w:val="00055963"/>
    <w:rsid w:val="00055E2A"/>
    <w:rsid w:val="0006062D"/>
    <w:rsid w:val="00060D79"/>
    <w:rsid w:val="000613D8"/>
    <w:rsid w:val="00062DEE"/>
    <w:rsid w:val="00064557"/>
    <w:rsid w:val="00064925"/>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452"/>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1869"/>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142"/>
    <w:rsid w:val="000A39EB"/>
    <w:rsid w:val="000A44B6"/>
    <w:rsid w:val="000A4DF8"/>
    <w:rsid w:val="000A51EE"/>
    <w:rsid w:val="000A53C8"/>
    <w:rsid w:val="000A586E"/>
    <w:rsid w:val="000A5E32"/>
    <w:rsid w:val="000A616F"/>
    <w:rsid w:val="000A6756"/>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B43"/>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5A8"/>
    <w:rsid w:val="00177B13"/>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0BB"/>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77CD8"/>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321A"/>
    <w:rsid w:val="002B4729"/>
    <w:rsid w:val="002B50AB"/>
    <w:rsid w:val="002B5F3C"/>
    <w:rsid w:val="002B66A5"/>
    <w:rsid w:val="002B68D1"/>
    <w:rsid w:val="002C0210"/>
    <w:rsid w:val="002C044E"/>
    <w:rsid w:val="002C0AEB"/>
    <w:rsid w:val="002C0C1C"/>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6E"/>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1C5F"/>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8FD"/>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48C"/>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386"/>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A91"/>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26B0"/>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7A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359"/>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8B"/>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AF1"/>
    <w:rsid w:val="00695E74"/>
    <w:rsid w:val="006960A5"/>
    <w:rsid w:val="00697BEC"/>
    <w:rsid w:val="00697FA5"/>
    <w:rsid w:val="006A012E"/>
    <w:rsid w:val="006A0D5F"/>
    <w:rsid w:val="006A139D"/>
    <w:rsid w:val="006A2194"/>
    <w:rsid w:val="006A2728"/>
    <w:rsid w:val="006A2AE1"/>
    <w:rsid w:val="006A397E"/>
    <w:rsid w:val="006A3B72"/>
    <w:rsid w:val="006A452F"/>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96B"/>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0721"/>
    <w:rsid w:val="00703CD7"/>
    <w:rsid w:val="00704613"/>
    <w:rsid w:val="00704684"/>
    <w:rsid w:val="007047A6"/>
    <w:rsid w:val="0070487D"/>
    <w:rsid w:val="00704E5E"/>
    <w:rsid w:val="0070505B"/>
    <w:rsid w:val="007050E0"/>
    <w:rsid w:val="00705B2D"/>
    <w:rsid w:val="00705D1B"/>
    <w:rsid w:val="00706AD7"/>
    <w:rsid w:val="00707111"/>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4B2F"/>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4931"/>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04A2"/>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B48"/>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091"/>
    <w:rsid w:val="00863C88"/>
    <w:rsid w:val="008644C8"/>
    <w:rsid w:val="008649ED"/>
    <w:rsid w:val="00864DF5"/>
    <w:rsid w:val="00865686"/>
    <w:rsid w:val="00865FFC"/>
    <w:rsid w:val="008665D4"/>
    <w:rsid w:val="0087021D"/>
    <w:rsid w:val="00870568"/>
    <w:rsid w:val="00870579"/>
    <w:rsid w:val="00870C3D"/>
    <w:rsid w:val="00870ED0"/>
    <w:rsid w:val="0087129A"/>
    <w:rsid w:val="00871476"/>
    <w:rsid w:val="00872229"/>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1FA0"/>
    <w:rsid w:val="008F2816"/>
    <w:rsid w:val="008F2DB5"/>
    <w:rsid w:val="008F2EB9"/>
    <w:rsid w:val="008F3072"/>
    <w:rsid w:val="008F446D"/>
    <w:rsid w:val="008F52AB"/>
    <w:rsid w:val="008F65B2"/>
    <w:rsid w:val="008F6C9D"/>
    <w:rsid w:val="008F6DFD"/>
    <w:rsid w:val="008F7B35"/>
    <w:rsid w:val="008F7FB1"/>
    <w:rsid w:val="00900DAA"/>
    <w:rsid w:val="0090168E"/>
    <w:rsid w:val="0090168F"/>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4F3"/>
    <w:rsid w:val="009478AB"/>
    <w:rsid w:val="00947AFD"/>
    <w:rsid w:val="00947B8E"/>
    <w:rsid w:val="00947C05"/>
    <w:rsid w:val="00950208"/>
    <w:rsid w:val="00952DB8"/>
    <w:rsid w:val="00953766"/>
    <w:rsid w:val="00953A2B"/>
    <w:rsid w:val="00953CDC"/>
    <w:rsid w:val="00953D70"/>
    <w:rsid w:val="00953FE0"/>
    <w:rsid w:val="009548B1"/>
    <w:rsid w:val="00954EE7"/>
    <w:rsid w:val="009557E9"/>
    <w:rsid w:val="00955DAF"/>
    <w:rsid w:val="00956DC6"/>
    <w:rsid w:val="00957D6D"/>
    <w:rsid w:val="00960180"/>
    <w:rsid w:val="00960990"/>
    <w:rsid w:val="00960A3D"/>
    <w:rsid w:val="0096101E"/>
    <w:rsid w:val="00961C46"/>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051"/>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2C0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A98"/>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06D7D"/>
    <w:rsid w:val="00B1009E"/>
    <w:rsid w:val="00B10FBF"/>
    <w:rsid w:val="00B1150D"/>
    <w:rsid w:val="00B11893"/>
    <w:rsid w:val="00B119E3"/>
    <w:rsid w:val="00B12B91"/>
    <w:rsid w:val="00B12E32"/>
    <w:rsid w:val="00B12E4B"/>
    <w:rsid w:val="00B13211"/>
    <w:rsid w:val="00B13E99"/>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77E"/>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4D1A"/>
    <w:rsid w:val="00BD5889"/>
    <w:rsid w:val="00BD5F38"/>
    <w:rsid w:val="00BD7A01"/>
    <w:rsid w:val="00BE0820"/>
    <w:rsid w:val="00BE0C45"/>
    <w:rsid w:val="00BE250C"/>
    <w:rsid w:val="00BE28FF"/>
    <w:rsid w:val="00BE3906"/>
    <w:rsid w:val="00BE39EA"/>
    <w:rsid w:val="00BE3E14"/>
    <w:rsid w:val="00BE4311"/>
    <w:rsid w:val="00BE4605"/>
    <w:rsid w:val="00BE4F99"/>
    <w:rsid w:val="00BE56C3"/>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308F"/>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59D7"/>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55F"/>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3C03"/>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74B"/>
    <w:rsid w:val="00D37B74"/>
    <w:rsid w:val="00D37D2C"/>
    <w:rsid w:val="00D406DB"/>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19F"/>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3D7C"/>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A91"/>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0EF4"/>
    <w:rsid w:val="00EA1A44"/>
    <w:rsid w:val="00EA1E40"/>
    <w:rsid w:val="00EA1E51"/>
    <w:rsid w:val="00EA3C26"/>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5DAB"/>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2D1"/>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4B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4F34"/>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2561"/>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 w:type="character" w:styleId="UnresolvedMention">
    <w:name w:val="Unresolved Mention"/>
    <w:basedOn w:val="DefaultParagraphFont"/>
    <w:uiPriority w:val="99"/>
    <w:semiHidden/>
    <w:unhideWhenUsed/>
    <w:rsid w:val="0005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18988029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808">
      <w:bodyDiv w:val="1"/>
      <w:marLeft w:val="0"/>
      <w:marRight w:val="0"/>
      <w:marTop w:val="0"/>
      <w:marBottom w:val="0"/>
      <w:divBdr>
        <w:top w:val="none" w:sz="0" w:space="0" w:color="auto"/>
        <w:left w:val="none" w:sz="0" w:space="0" w:color="auto"/>
        <w:bottom w:val="none" w:sz="0" w:space="0" w:color="auto"/>
        <w:right w:val="none" w:sz="0" w:space="0" w:color="auto"/>
      </w:divBdr>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387415127">
      <w:bodyDiv w:val="1"/>
      <w:marLeft w:val="0"/>
      <w:marRight w:val="0"/>
      <w:marTop w:val="0"/>
      <w:marBottom w:val="0"/>
      <w:divBdr>
        <w:top w:val="none" w:sz="0" w:space="0" w:color="auto"/>
        <w:left w:val="none" w:sz="0" w:space="0" w:color="auto"/>
        <w:bottom w:val="none" w:sz="0" w:space="0" w:color="auto"/>
        <w:right w:val="none" w:sz="0" w:space="0" w:color="auto"/>
      </w:divBdr>
    </w:div>
    <w:div w:id="485127273">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05817684">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1224172">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49697161">
      <w:bodyDiv w:val="1"/>
      <w:marLeft w:val="0"/>
      <w:marRight w:val="0"/>
      <w:marTop w:val="0"/>
      <w:marBottom w:val="0"/>
      <w:divBdr>
        <w:top w:val="none" w:sz="0" w:space="0" w:color="auto"/>
        <w:left w:val="none" w:sz="0" w:space="0" w:color="auto"/>
        <w:bottom w:val="none" w:sz="0" w:space="0" w:color="auto"/>
        <w:right w:val="none" w:sz="0" w:space="0" w:color="auto"/>
      </w:divBdr>
    </w:div>
    <w:div w:id="774666814">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787620766">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07691198">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33055852">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4627105">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988946701">
      <w:bodyDiv w:val="1"/>
      <w:marLeft w:val="0"/>
      <w:marRight w:val="0"/>
      <w:marTop w:val="0"/>
      <w:marBottom w:val="0"/>
      <w:divBdr>
        <w:top w:val="none" w:sz="0" w:space="0" w:color="auto"/>
        <w:left w:val="none" w:sz="0" w:space="0" w:color="auto"/>
        <w:bottom w:val="none" w:sz="0" w:space="0" w:color="auto"/>
        <w:right w:val="none" w:sz="0" w:space="0" w:color="auto"/>
      </w:divBdr>
    </w:div>
    <w:div w:id="993875942">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0755945">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088624581">
      <w:bodyDiv w:val="1"/>
      <w:marLeft w:val="0"/>
      <w:marRight w:val="0"/>
      <w:marTop w:val="0"/>
      <w:marBottom w:val="0"/>
      <w:divBdr>
        <w:top w:val="none" w:sz="0" w:space="0" w:color="auto"/>
        <w:left w:val="none" w:sz="0" w:space="0" w:color="auto"/>
        <w:bottom w:val="none" w:sz="0" w:space="0" w:color="auto"/>
        <w:right w:val="none" w:sz="0" w:space="0" w:color="auto"/>
      </w:divBdr>
    </w:div>
    <w:div w:id="1097141541">
      <w:bodyDiv w:val="1"/>
      <w:marLeft w:val="0"/>
      <w:marRight w:val="0"/>
      <w:marTop w:val="0"/>
      <w:marBottom w:val="0"/>
      <w:divBdr>
        <w:top w:val="none" w:sz="0" w:space="0" w:color="auto"/>
        <w:left w:val="none" w:sz="0" w:space="0" w:color="auto"/>
        <w:bottom w:val="none" w:sz="0" w:space="0" w:color="auto"/>
        <w:right w:val="none" w:sz="0" w:space="0" w:color="auto"/>
      </w:divBdr>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37988359">
      <w:bodyDiv w:val="1"/>
      <w:marLeft w:val="0"/>
      <w:marRight w:val="0"/>
      <w:marTop w:val="0"/>
      <w:marBottom w:val="0"/>
      <w:divBdr>
        <w:top w:val="none" w:sz="0" w:space="0" w:color="auto"/>
        <w:left w:val="none" w:sz="0" w:space="0" w:color="auto"/>
        <w:bottom w:val="none" w:sz="0" w:space="0" w:color="auto"/>
        <w:right w:val="none" w:sz="0" w:space="0" w:color="auto"/>
      </w:divBdr>
    </w:div>
    <w:div w:id="1158497320">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257713037">
      <w:bodyDiv w:val="1"/>
      <w:marLeft w:val="0"/>
      <w:marRight w:val="0"/>
      <w:marTop w:val="0"/>
      <w:marBottom w:val="0"/>
      <w:divBdr>
        <w:top w:val="none" w:sz="0" w:space="0" w:color="auto"/>
        <w:left w:val="none" w:sz="0" w:space="0" w:color="auto"/>
        <w:bottom w:val="none" w:sz="0" w:space="0" w:color="auto"/>
        <w:right w:val="none" w:sz="0" w:space="0" w:color="auto"/>
      </w:divBdr>
    </w:div>
    <w:div w:id="1276517250">
      <w:bodyDiv w:val="1"/>
      <w:marLeft w:val="0"/>
      <w:marRight w:val="0"/>
      <w:marTop w:val="0"/>
      <w:marBottom w:val="0"/>
      <w:divBdr>
        <w:top w:val="none" w:sz="0" w:space="0" w:color="auto"/>
        <w:left w:val="none" w:sz="0" w:space="0" w:color="auto"/>
        <w:bottom w:val="none" w:sz="0" w:space="0" w:color="auto"/>
        <w:right w:val="none" w:sz="0" w:space="0" w:color="auto"/>
      </w:divBdr>
    </w:div>
    <w:div w:id="1374846317">
      <w:bodyDiv w:val="1"/>
      <w:marLeft w:val="0"/>
      <w:marRight w:val="0"/>
      <w:marTop w:val="0"/>
      <w:marBottom w:val="0"/>
      <w:divBdr>
        <w:top w:val="none" w:sz="0" w:space="0" w:color="auto"/>
        <w:left w:val="none" w:sz="0" w:space="0" w:color="auto"/>
        <w:bottom w:val="none" w:sz="0" w:space="0" w:color="auto"/>
        <w:right w:val="none" w:sz="0" w:space="0" w:color="auto"/>
      </w:divBdr>
    </w:div>
    <w:div w:id="1418943205">
      <w:bodyDiv w:val="1"/>
      <w:marLeft w:val="0"/>
      <w:marRight w:val="0"/>
      <w:marTop w:val="0"/>
      <w:marBottom w:val="0"/>
      <w:divBdr>
        <w:top w:val="none" w:sz="0" w:space="0" w:color="auto"/>
        <w:left w:val="none" w:sz="0" w:space="0" w:color="auto"/>
        <w:bottom w:val="none" w:sz="0" w:space="0" w:color="auto"/>
        <w:right w:val="none" w:sz="0" w:space="0" w:color="auto"/>
      </w:divBdr>
    </w:div>
    <w:div w:id="1439521434">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559632108">
      <w:bodyDiv w:val="1"/>
      <w:marLeft w:val="0"/>
      <w:marRight w:val="0"/>
      <w:marTop w:val="0"/>
      <w:marBottom w:val="0"/>
      <w:divBdr>
        <w:top w:val="none" w:sz="0" w:space="0" w:color="auto"/>
        <w:left w:val="none" w:sz="0" w:space="0" w:color="auto"/>
        <w:bottom w:val="none" w:sz="0" w:space="0" w:color="auto"/>
        <w:right w:val="none" w:sz="0" w:space="0" w:color="auto"/>
      </w:divBdr>
    </w:div>
    <w:div w:id="1577590230">
      <w:bodyDiv w:val="1"/>
      <w:marLeft w:val="0"/>
      <w:marRight w:val="0"/>
      <w:marTop w:val="0"/>
      <w:marBottom w:val="0"/>
      <w:divBdr>
        <w:top w:val="none" w:sz="0" w:space="0" w:color="auto"/>
        <w:left w:val="none" w:sz="0" w:space="0" w:color="auto"/>
        <w:bottom w:val="none" w:sz="0" w:space="0" w:color="auto"/>
        <w:right w:val="none" w:sz="0" w:space="0" w:color="auto"/>
      </w:divBdr>
    </w:div>
    <w:div w:id="1731227425">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06703489">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8860">
      <w:bodyDiv w:val="1"/>
      <w:marLeft w:val="0"/>
      <w:marRight w:val="0"/>
      <w:marTop w:val="0"/>
      <w:marBottom w:val="0"/>
      <w:divBdr>
        <w:top w:val="none" w:sz="0" w:space="0" w:color="auto"/>
        <w:left w:val="none" w:sz="0" w:space="0" w:color="auto"/>
        <w:bottom w:val="none" w:sz="0" w:space="0" w:color="auto"/>
        <w:right w:val="none" w:sz="0" w:space="0" w:color="auto"/>
      </w:divBdr>
    </w:div>
    <w:div w:id="1887331590">
      <w:bodyDiv w:val="1"/>
      <w:marLeft w:val="0"/>
      <w:marRight w:val="0"/>
      <w:marTop w:val="0"/>
      <w:marBottom w:val="0"/>
      <w:divBdr>
        <w:top w:val="none" w:sz="0" w:space="0" w:color="auto"/>
        <w:left w:val="none" w:sz="0" w:space="0" w:color="auto"/>
        <w:bottom w:val="none" w:sz="0" w:space="0" w:color="auto"/>
        <w:right w:val="none" w:sz="0" w:space="0" w:color="auto"/>
      </w:divBdr>
    </w:div>
    <w:div w:id="1959483526">
      <w:bodyDiv w:val="1"/>
      <w:marLeft w:val="0"/>
      <w:marRight w:val="0"/>
      <w:marTop w:val="0"/>
      <w:marBottom w:val="0"/>
      <w:divBdr>
        <w:top w:val="none" w:sz="0" w:space="0" w:color="auto"/>
        <w:left w:val="none" w:sz="0" w:space="0" w:color="auto"/>
        <w:bottom w:val="none" w:sz="0" w:space="0" w:color="auto"/>
        <w:right w:val="none" w:sz="0" w:space="0" w:color="auto"/>
      </w:divBdr>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45249158">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6F35-DF0D-412D-BFCE-92EC21BE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Amber Crowell</cp:lastModifiedBy>
  <cp:revision>2</cp:revision>
  <cp:lastPrinted>2024-04-09T21:14:00Z</cp:lastPrinted>
  <dcterms:created xsi:type="dcterms:W3CDTF">2024-04-23T16:43:00Z</dcterms:created>
  <dcterms:modified xsi:type="dcterms:W3CDTF">2024-04-23T16:43:00Z</dcterms:modified>
</cp:coreProperties>
</file>