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B5" w:rsidRPr="00D41E33" w:rsidRDefault="00C05314" w:rsidP="00C05314">
      <w:pPr>
        <w:autoSpaceDE w:val="0"/>
        <w:autoSpaceDN w:val="0"/>
        <w:adjustRightInd w:val="0"/>
        <w:spacing w:after="0" w:line="240" w:lineRule="auto"/>
        <w:rPr>
          <w:rFonts w:ascii="Bookman Old Style" w:eastAsia="Times New Roman" w:hAnsi="Bookman Old Style"/>
          <w:sz w:val="24"/>
          <w:szCs w:val="24"/>
        </w:rPr>
      </w:pPr>
      <w:r w:rsidRPr="00D41E33">
        <w:rPr>
          <w:rFonts w:ascii="Bookman Old Style" w:eastAsia="Times New Roman" w:hAnsi="Bookman Old Style"/>
          <w:sz w:val="24"/>
          <w:szCs w:val="24"/>
        </w:rPr>
        <w:t>MINUTES OF THE GENERAL EDUCATION COMMITTEE</w:t>
      </w:r>
      <w:r w:rsidRPr="00D41E33">
        <w:rPr>
          <w:rFonts w:ascii="Bookman Old Style" w:eastAsia="Times New Roman" w:hAnsi="Bookman Old Style"/>
          <w:sz w:val="24"/>
          <w:szCs w:val="24"/>
        </w:rPr>
        <w:br/>
        <w:t>CALIFORNIA STATE UNIVERSITY, FRESNO</w:t>
      </w:r>
      <w:r w:rsidRPr="00D41E33">
        <w:rPr>
          <w:rFonts w:ascii="Bookman Old Style" w:eastAsia="Times New Roman" w:hAnsi="Bookman Old Style"/>
          <w:sz w:val="24"/>
          <w:szCs w:val="24"/>
        </w:rPr>
        <w:br/>
        <w:t>5241 N. Maple Avenue, M/S TA 43</w:t>
      </w:r>
      <w:r w:rsidRPr="00D41E33">
        <w:rPr>
          <w:rFonts w:ascii="Bookman Old Style" w:eastAsia="Times New Roman" w:hAnsi="Bookman Old Style"/>
          <w:sz w:val="24"/>
          <w:szCs w:val="24"/>
        </w:rPr>
        <w:br/>
        <w:t>Fresno, California 93740-8027</w:t>
      </w:r>
      <w:r w:rsidRPr="00D41E33">
        <w:rPr>
          <w:rFonts w:ascii="Bookman Old Style" w:eastAsia="Times New Roman" w:hAnsi="Bookman Old Style"/>
          <w:sz w:val="24"/>
          <w:szCs w:val="24"/>
        </w:rPr>
        <w:br/>
      </w:r>
      <w:r w:rsidRPr="00D41E33">
        <w:rPr>
          <w:rFonts w:ascii="Bookman Old Style" w:eastAsia="Times New Roman" w:hAnsi="Bookman Old Style"/>
          <w:sz w:val="24"/>
          <w:szCs w:val="24"/>
        </w:rPr>
        <w:br/>
        <w:t>Office of the Academic Senate</w:t>
      </w:r>
      <w:r w:rsidRPr="00D41E33">
        <w:rPr>
          <w:rFonts w:ascii="Bookman Old Style" w:eastAsia="Times New Roman" w:hAnsi="Bookman Old Style"/>
          <w:sz w:val="24"/>
          <w:szCs w:val="24"/>
        </w:rPr>
        <w:br/>
        <w:t>Phone: (559) 278-2743</w:t>
      </w:r>
      <w:r w:rsidRPr="00D41E33">
        <w:rPr>
          <w:rFonts w:ascii="Bookman Old Style" w:eastAsia="Times New Roman" w:hAnsi="Bookman Old Style"/>
          <w:sz w:val="24"/>
          <w:szCs w:val="24"/>
        </w:rPr>
        <w:tab/>
      </w:r>
      <w:r w:rsidRPr="00D41E33">
        <w:rPr>
          <w:rFonts w:ascii="Bookman Old Style" w:eastAsia="Times New Roman" w:hAnsi="Bookman Old Style"/>
          <w:sz w:val="24"/>
          <w:szCs w:val="24"/>
        </w:rPr>
        <w:tab/>
      </w:r>
      <w:r w:rsidR="00D41E33">
        <w:rPr>
          <w:rFonts w:ascii="Bookman Old Style" w:eastAsia="Times New Roman" w:hAnsi="Bookman Old Style"/>
          <w:sz w:val="24"/>
          <w:szCs w:val="24"/>
        </w:rPr>
        <w:tab/>
      </w:r>
      <w:r w:rsidR="00D41E33">
        <w:rPr>
          <w:rFonts w:ascii="Bookman Old Style" w:eastAsia="Times New Roman" w:hAnsi="Bookman Old Style"/>
          <w:sz w:val="24"/>
          <w:szCs w:val="24"/>
        </w:rPr>
        <w:tab/>
      </w:r>
      <w:r w:rsidR="00D41E33">
        <w:rPr>
          <w:rFonts w:ascii="Bookman Old Style" w:eastAsia="Times New Roman" w:hAnsi="Bookman Old Style"/>
          <w:sz w:val="24"/>
          <w:szCs w:val="24"/>
        </w:rPr>
        <w:tab/>
      </w:r>
      <w:r w:rsidR="00D41E33">
        <w:rPr>
          <w:rFonts w:ascii="Bookman Old Style" w:eastAsia="Times New Roman" w:hAnsi="Bookman Old Style"/>
          <w:sz w:val="24"/>
          <w:szCs w:val="24"/>
        </w:rPr>
        <w:tab/>
      </w:r>
      <w:r w:rsidRPr="00D41E33">
        <w:rPr>
          <w:rFonts w:ascii="Bookman Old Style" w:eastAsia="Times New Roman" w:hAnsi="Bookman Old Style"/>
          <w:sz w:val="24"/>
          <w:szCs w:val="24"/>
        </w:rPr>
        <w:t>Fax:  (559) 278-5745</w:t>
      </w:r>
      <w:r w:rsidRPr="00D41E33">
        <w:rPr>
          <w:rFonts w:ascii="Bookman Old Style" w:eastAsia="Times New Roman" w:hAnsi="Bookman Old Style"/>
          <w:sz w:val="24"/>
          <w:szCs w:val="24"/>
        </w:rPr>
        <w:br/>
      </w:r>
    </w:p>
    <w:p w:rsidR="00C05314" w:rsidRPr="00D41E33" w:rsidRDefault="00F22AE5" w:rsidP="00C05314">
      <w:pPr>
        <w:autoSpaceDE w:val="0"/>
        <w:autoSpaceDN w:val="0"/>
        <w:adjustRightInd w:val="0"/>
        <w:spacing w:after="0" w:line="240" w:lineRule="auto"/>
        <w:rPr>
          <w:rFonts w:ascii="Bookman Old Style" w:eastAsia="Times New Roman" w:hAnsi="Bookman Old Style"/>
          <w:sz w:val="24"/>
          <w:szCs w:val="24"/>
        </w:rPr>
      </w:pPr>
      <w:r w:rsidRPr="00D41E33">
        <w:rPr>
          <w:rFonts w:ascii="Bookman Old Style" w:eastAsia="Times New Roman" w:hAnsi="Bookman Old Style"/>
          <w:sz w:val="24"/>
          <w:szCs w:val="24"/>
        </w:rPr>
        <w:t xml:space="preserve">February </w:t>
      </w:r>
      <w:r w:rsidR="00D41E33">
        <w:rPr>
          <w:rFonts w:ascii="Bookman Old Style" w:eastAsia="Times New Roman" w:hAnsi="Bookman Old Style"/>
          <w:sz w:val="24"/>
          <w:szCs w:val="24"/>
        </w:rPr>
        <w:t xml:space="preserve">1, </w:t>
      </w:r>
      <w:r w:rsidRPr="00D41E33">
        <w:rPr>
          <w:rFonts w:ascii="Bookman Old Style" w:eastAsia="Times New Roman" w:hAnsi="Bookman Old Style"/>
          <w:sz w:val="24"/>
          <w:szCs w:val="24"/>
        </w:rPr>
        <w:t>2013</w:t>
      </w:r>
    </w:p>
    <w:p w:rsidR="00C05314" w:rsidRPr="00D41E33" w:rsidRDefault="00C05314" w:rsidP="00C05314">
      <w:pPr>
        <w:autoSpaceDE w:val="0"/>
        <w:autoSpaceDN w:val="0"/>
        <w:adjustRightInd w:val="0"/>
        <w:spacing w:after="0" w:line="240" w:lineRule="auto"/>
        <w:rPr>
          <w:rFonts w:ascii="Bookman Old Style" w:eastAsia="Times New Roman" w:hAnsi="Bookman Old Style"/>
          <w:sz w:val="24"/>
          <w:szCs w:val="24"/>
        </w:rPr>
      </w:pPr>
    </w:p>
    <w:p w:rsidR="00C05314" w:rsidRPr="00D41E33" w:rsidRDefault="00BE4FD9" w:rsidP="00D41E33">
      <w:pPr>
        <w:spacing w:after="0" w:line="240" w:lineRule="auto"/>
        <w:ind w:left="2880" w:hanging="2880"/>
        <w:rPr>
          <w:rFonts w:ascii="Bookman Old Style" w:eastAsia="Times New Roman" w:hAnsi="Bookman Old Style"/>
          <w:sz w:val="24"/>
          <w:szCs w:val="24"/>
        </w:rPr>
      </w:pPr>
      <w:r w:rsidRPr="00D41E33">
        <w:rPr>
          <w:rFonts w:ascii="Bookman Old Style" w:eastAsia="Times New Roman" w:hAnsi="Bookman Old Style"/>
          <w:sz w:val="24"/>
          <w:szCs w:val="24"/>
        </w:rPr>
        <w:t>Members p</w:t>
      </w:r>
      <w:r w:rsidR="00D41E33">
        <w:rPr>
          <w:rFonts w:ascii="Bookman Old Style" w:eastAsia="Times New Roman" w:hAnsi="Bookman Old Style"/>
          <w:sz w:val="24"/>
          <w:szCs w:val="24"/>
        </w:rPr>
        <w:t>resent:</w:t>
      </w:r>
      <w:r w:rsidR="00D41E33">
        <w:rPr>
          <w:rFonts w:ascii="Bookman Old Style" w:eastAsia="Times New Roman" w:hAnsi="Bookman Old Style"/>
          <w:sz w:val="24"/>
          <w:szCs w:val="24"/>
        </w:rPr>
        <w:tab/>
      </w:r>
      <w:r w:rsidR="002822A3" w:rsidRPr="00D41E33">
        <w:rPr>
          <w:rFonts w:ascii="Bookman Old Style" w:eastAsia="Times New Roman" w:hAnsi="Bookman Old Style"/>
          <w:sz w:val="24"/>
          <w:szCs w:val="24"/>
        </w:rPr>
        <w:t xml:space="preserve">S. Adisasmito-Smith (CAH), </w:t>
      </w:r>
      <w:r w:rsidR="00C05314" w:rsidRPr="00D41E33">
        <w:rPr>
          <w:rFonts w:ascii="Bookman Old Style" w:eastAsia="Times New Roman" w:hAnsi="Bookman Old Style"/>
          <w:sz w:val="24"/>
          <w:szCs w:val="24"/>
        </w:rPr>
        <w:t>P. Crosbie (C</w:t>
      </w:r>
      <w:r w:rsidR="00AC78E2" w:rsidRPr="00D41E33">
        <w:rPr>
          <w:rFonts w:ascii="Bookman Old Style" w:eastAsia="Times New Roman" w:hAnsi="Bookman Old Style"/>
          <w:sz w:val="24"/>
          <w:szCs w:val="24"/>
        </w:rPr>
        <w:t xml:space="preserve">hair, CSM), </w:t>
      </w:r>
      <w:r w:rsidR="00FD408C" w:rsidRPr="00D41E33">
        <w:rPr>
          <w:rFonts w:ascii="Bookman Old Style" w:eastAsia="Times New Roman" w:hAnsi="Bookman Old Style"/>
          <w:sz w:val="24"/>
          <w:szCs w:val="24"/>
        </w:rPr>
        <w:t>P-C Ho (CSM),</w:t>
      </w:r>
      <w:r w:rsidR="00B034A1" w:rsidRPr="00D41E33">
        <w:rPr>
          <w:rFonts w:ascii="Bookman Old Style" w:eastAsia="Times New Roman" w:hAnsi="Bookman Old Style"/>
          <w:sz w:val="24"/>
          <w:szCs w:val="24"/>
        </w:rPr>
        <w:t xml:space="preserve"> M. </w:t>
      </w:r>
      <w:proofErr w:type="spellStart"/>
      <w:r w:rsidR="00B034A1" w:rsidRPr="00D41E33">
        <w:rPr>
          <w:rFonts w:ascii="Bookman Old Style" w:eastAsia="Times New Roman" w:hAnsi="Bookman Old Style"/>
          <w:sz w:val="24"/>
          <w:szCs w:val="24"/>
        </w:rPr>
        <w:t>Jendian</w:t>
      </w:r>
      <w:proofErr w:type="spellEnd"/>
      <w:r w:rsidR="00B034A1" w:rsidRPr="00D41E33">
        <w:rPr>
          <w:rFonts w:ascii="Bookman Old Style" w:eastAsia="Times New Roman" w:hAnsi="Bookman Old Style"/>
          <w:sz w:val="24"/>
          <w:szCs w:val="24"/>
        </w:rPr>
        <w:t xml:space="preserve"> (CSS)</w:t>
      </w:r>
      <w:r w:rsidR="00C05314" w:rsidRPr="00D41E33">
        <w:rPr>
          <w:rFonts w:ascii="Bookman Old Style" w:eastAsia="Times New Roman" w:hAnsi="Bookman Old Style"/>
          <w:sz w:val="24"/>
          <w:szCs w:val="24"/>
        </w:rPr>
        <w:t xml:space="preserve">, </w:t>
      </w:r>
      <w:r w:rsidR="00F22AE5" w:rsidRPr="00D41E33">
        <w:rPr>
          <w:rFonts w:ascii="Bookman Old Style" w:eastAsia="Times New Roman" w:hAnsi="Bookman Old Style"/>
          <w:sz w:val="24"/>
          <w:szCs w:val="24"/>
        </w:rPr>
        <w:t xml:space="preserve">J. </w:t>
      </w:r>
      <w:proofErr w:type="spellStart"/>
      <w:r w:rsidR="00F22AE5" w:rsidRPr="00D41E33">
        <w:rPr>
          <w:rFonts w:ascii="Bookman Old Style" w:eastAsia="Times New Roman" w:hAnsi="Bookman Old Style"/>
          <w:sz w:val="24"/>
          <w:szCs w:val="24"/>
        </w:rPr>
        <w:t>Morillo</w:t>
      </w:r>
      <w:proofErr w:type="spellEnd"/>
      <w:r w:rsidR="00F22AE5" w:rsidRPr="00D41E33">
        <w:rPr>
          <w:rFonts w:ascii="Bookman Old Style" w:eastAsia="Times New Roman" w:hAnsi="Bookman Old Style"/>
          <w:sz w:val="24"/>
          <w:szCs w:val="24"/>
        </w:rPr>
        <w:t xml:space="preserve"> (KSOEHD), </w:t>
      </w:r>
      <w:r w:rsidR="00B034A1" w:rsidRPr="00D41E33">
        <w:rPr>
          <w:rFonts w:ascii="Bookman Old Style" w:eastAsia="Times New Roman" w:hAnsi="Bookman Old Style"/>
          <w:sz w:val="24"/>
          <w:szCs w:val="24"/>
        </w:rPr>
        <w:t>D. Nef (Provost),</w:t>
      </w:r>
      <w:r w:rsidR="002822A3" w:rsidRPr="00D41E33">
        <w:rPr>
          <w:rFonts w:ascii="Bookman Old Style" w:eastAsia="Times New Roman" w:hAnsi="Bookman Old Style"/>
          <w:sz w:val="24"/>
          <w:szCs w:val="24"/>
        </w:rPr>
        <w:t xml:space="preserve"> </w:t>
      </w:r>
      <w:r w:rsidR="009E7A41" w:rsidRPr="00D41E33">
        <w:rPr>
          <w:rFonts w:ascii="Bookman Old Style" w:eastAsia="Times New Roman" w:hAnsi="Bookman Old Style"/>
          <w:sz w:val="24"/>
          <w:szCs w:val="24"/>
        </w:rPr>
        <w:t>C. Perez (CSS)</w:t>
      </w:r>
      <w:r w:rsidR="00F22AE5" w:rsidRPr="00D41E33">
        <w:rPr>
          <w:rFonts w:ascii="Bookman Old Style" w:eastAsia="Times New Roman" w:hAnsi="Bookman Old Style"/>
          <w:sz w:val="24"/>
          <w:szCs w:val="24"/>
        </w:rPr>
        <w:t>.</w:t>
      </w:r>
      <w:r w:rsidR="009E7A41" w:rsidRPr="00D41E33">
        <w:rPr>
          <w:rFonts w:ascii="Bookman Old Style" w:eastAsia="Times New Roman" w:hAnsi="Bookman Old Style"/>
          <w:sz w:val="24"/>
          <w:szCs w:val="24"/>
        </w:rPr>
        <w:t xml:space="preserve"> </w:t>
      </w:r>
    </w:p>
    <w:p w:rsidR="00C05314" w:rsidRPr="00D41E33" w:rsidRDefault="00C05314" w:rsidP="00C05314">
      <w:pPr>
        <w:spacing w:after="0" w:line="240" w:lineRule="auto"/>
        <w:rPr>
          <w:rFonts w:ascii="Bookman Old Style" w:eastAsia="Times New Roman" w:hAnsi="Bookman Old Style"/>
          <w:sz w:val="24"/>
          <w:szCs w:val="24"/>
        </w:rPr>
      </w:pPr>
    </w:p>
    <w:p w:rsidR="00D41E33" w:rsidRDefault="00BE4FD9" w:rsidP="00C05314">
      <w:pPr>
        <w:spacing w:after="0" w:line="240" w:lineRule="auto"/>
        <w:ind w:left="2160" w:hanging="2160"/>
        <w:rPr>
          <w:rFonts w:ascii="Bookman Old Style" w:eastAsia="Times New Roman" w:hAnsi="Bookman Old Style"/>
          <w:sz w:val="24"/>
          <w:szCs w:val="24"/>
        </w:rPr>
      </w:pPr>
      <w:r w:rsidRPr="00D41E33">
        <w:rPr>
          <w:rFonts w:ascii="Bookman Old Style" w:eastAsia="Times New Roman" w:hAnsi="Bookman Old Style"/>
          <w:sz w:val="24"/>
          <w:szCs w:val="24"/>
        </w:rPr>
        <w:t>Members a</w:t>
      </w:r>
      <w:r w:rsidR="00C05314" w:rsidRPr="00D41E33">
        <w:rPr>
          <w:rFonts w:ascii="Bookman Old Style" w:eastAsia="Times New Roman" w:hAnsi="Bookman Old Style"/>
          <w:sz w:val="24"/>
          <w:szCs w:val="24"/>
        </w:rPr>
        <w:t xml:space="preserve">bsent, un-appointed or un-elected: </w:t>
      </w:r>
      <w:bookmarkStart w:id="0" w:name="OLE_LINK3"/>
      <w:bookmarkStart w:id="1" w:name="OLE_LINK4"/>
    </w:p>
    <w:p w:rsidR="00C05314" w:rsidRPr="00D41E33" w:rsidRDefault="009E7A41" w:rsidP="00D41E33">
      <w:pPr>
        <w:spacing w:after="0" w:line="240" w:lineRule="auto"/>
        <w:ind w:left="2880"/>
        <w:rPr>
          <w:rFonts w:ascii="Bookman Old Style" w:eastAsia="Times New Roman" w:hAnsi="Bookman Old Style"/>
          <w:sz w:val="24"/>
          <w:szCs w:val="24"/>
        </w:rPr>
      </w:pPr>
      <w:r w:rsidRPr="00D41E33">
        <w:rPr>
          <w:rFonts w:ascii="Bookman Old Style" w:eastAsia="Times New Roman" w:hAnsi="Bookman Old Style"/>
          <w:sz w:val="24"/>
          <w:szCs w:val="24"/>
        </w:rPr>
        <w:t xml:space="preserve">N. Bengiamin (LCE), </w:t>
      </w:r>
      <w:r w:rsidR="002822A3" w:rsidRPr="00D41E33">
        <w:rPr>
          <w:rFonts w:ascii="Bookman Old Style" w:eastAsia="Times New Roman" w:hAnsi="Bookman Old Style"/>
          <w:sz w:val="24"/>
          <w:szCs w:val="24"/>
        </w:rPr>
        <w:t>D. Christensen (DOSA, ex officio)</w:t>
      </w:r>
      <w:bookmarkEnd w:id="0"/>
      <w:bookmarkEnd w:id="1"/>
      <w:r w:rsidR="00AC78E2" w:rsidRPr="00D41E33">
        <w:rPr>
          <w:rFonts w:ascii="Bookman Old Style" w:eastAsia="Times New Roman" w:hAnsi="Bookman Old Style"/>
          <w:sz w:val="24"/>
          <w:szCs w:val="24"/>
        </w:rPr>
        <w:t xml:space="preserve">, </w:t>
      </w:r>
      <w:r w:rsidR="00F22AE5" w:rsidRPr="00D41E33">
        <w:rPr>
          <w:rFonts w:ascii="Bookman Old Style" w:eastAsia="Times New Roman" w:hAnsi="Bookman Old Style"/>
          <w:sz w:val="24"/>
          <w:szCs w:val="24"/>
        </w:rPr>
        <w:t xml:space="preserve">A. Lawson (JCAST), Moses </w:t>
      </w:r>
      <w:proofErr w:type="spellStart"/>
      <w:r w:rsidR="00F22AE5" w:rsidRPr="00D41E33">
        <w:rPr>
          <w:rFonts w:ascii="Bookman Old Style" w:eastAsia="Times New Roman" w:hAnsi="Bookman Old Style"/>
          <w:sz w:val="24"/>
          <w:szCs w:val="24"/>
        </w:rPr>
        <w:t>Menchaca</w:t>
      </w:r>
      <w:proofErr w:type="spellEnd"/>
      <w:r w:rsidR="00F22AE5" w:rsidRPr="00D41E33">
        <w:rPr>
          <w:rFonts w:ascii="Bookman Old Style" w:eastAsia="Times New Roman" w:hAnsi="Bookman Old Style"/>
          <w:sz w:val="24"/>
          <w:szCs w:val="24"/>
        </w:rPr>
        <w:t xml:space="preserve"> (AS), </w:t>
      </w:r>
      <w:r w:rsidRPr="00D41E33">
        <w:rPr>
          <w:rFonts w:ascii="Bookman Old Style" w:eastAsia="Times New Roman" w:hAnsi="Bookman Old Style"/>
          <w:sz w:val="24"/>
          <w:szCs w:val="24"/>
        </w:rPr>
        <w:t xml:space="preserve">Rebecca </w:t>
      </w:r>
      <w:proofErr w:type="spellStart"/>
      <w:r w:rsidRPr="00D41E33">
        <w:rPr>
          <w:rFonts w:ascii="Bookman Old Style" w:eastAsia="Times New Roman" w:hAnsi="Bookman Old Style"/>
          <w:sz w:val="24"/>
          <w:szCs w:val="24"/>
        </w:rPr>
        <w:t>Rosengarten</w:t>
      </w:r>
      <w:proofErr w:type="spellEnd"/>
      <w:r w:rsidRPr="00D41E33">
        <w:rPr>
          <w:rFonts w:ascii="Bookman Old Style" w:eastAsia="Times New Roman" w:hAnsi="Bookman Old Style"/>
          <w:sz w:val="24"/>
          <w:szCs w:val="24"/>
        </w:rPr>
        <w:t xml:space="preserve"> (AS), </w:t>
      </w:r>
      <w:r w:rsidR="00C05314" w:rsidRPr="00D41E33">
        <w:rPr>
          <w:rFonts w:ascii="Bookman Old Style" w:eastAsia="Times New Roman" w:hAnsi="Bookman Old Style"/>
          <w:sz w:val="24"/>
          <w:szCs w:val="24"/>
        </w:rPr>
        <w:t>rep from CSB</w:t>
      </w:r>
      <w:r w:rsidR="00F208F3" w:rsidRPr="00D41E33">
        <w:rPr>
          <w:rFonts w:ascii="Bookman Old Style" w:eastAsia="Times New Roman" w:hAnsi="Bookman Old Style"/>
          <w:sz w:val="24"/>
          <w:szCs w:val="24"/>
        </w:rPr>
        <w:t>, rep from HH</w:t>
      </w:r>
      <w:r w:rsidR="00AC78E2" w:rsidRPr="00D41E33">
        <w:rPr>
          <w:rFonts w:ascii="Bookman Old Style" w:eastAsia="Times New Roman" w:hAnsi="Bookman Old Style"/>
          <w:sz w:val="24"/>
          <w:szCs w:val="24"/>
        </w:rPr>
        <w:t>S</w:t>
      </w:r>
      <w:r w:rsidR="00B034A1" w:rsidRPr="00D41E33">
        <w:rPr>
          <w:rFonts w:ascii="Bookman Old Style" w:eastAsia="Times New Roman" w:hAnsi="Bookman Old Style"/>
          <w:sz w:val="24"/>
          <w:szCs w:val="24"/>
        </w:rPr>
        <w:t xml:space="preserve">. </w:t>
      </w:r>
    </w:p>
    <w:p w:rsidR="00133467" w:rsidRPr="00D41E33" w:rsidRDefault="00133467" w:rsidP="00C05314">
      <w:pPr>
        <w:spacing w:after="0" w:line="240" w:lineRule="auto"/>
        <w:ind w:left="2160" w:hanging="2160"/>
        <w:rPr>
          <w:rFonts w:ascii="Bookman Old Style" w:eastAsia="Times New Roman" w:hAnsi="Bookman Old Style"/>
          <w:sz w:val="24"/>
          <w:szCs w:val="24"/>
        </w:rPr>
      </w:pPr>
    </w:p>
    <w:p w:rsidR="00133467" w:rsidRPr="00D41E33" w:rsidRDefault="00133467" w:rsidP="00133467">
      <w:pPr>
        <w:autoSpaceDE w:val="0"/>
        <w:autoSpaceDN w:val="0"/>
        <w:adjustRightInd w:val="0"/>
        <w:spacing w:after="0" w:line="240" w:lineRule="auto"/>
        <w:rPr>
          <w:rFonts w:ascii="Bookman Old Style" w:eastAsia="Times New Roman" w:hAnsi="Bookman Old Style"/>
          <w:sz w:val="24"/>
          <w:szCs w:val="24"/>
        </w:rPr>
      </w:pPr>
      <w:r w:rsidRPr="00D41E33">
        <w:rPr>
          <w:rFonts w:ascii="Bookman Old Style" w:eastAsia="Times New Roman" w:hAnsi="Bookman Old Style"/>
          <w:sz w:val="24"/>
          <w:szCs w:val="24"/>
        </w:rPr>
        <w:t xml:space="preserve">The meeting was called to order by Chair Crosbie at 12:05 p.m. in </w:t>
      </w:r>
      <w:proofErr w:type="spellStart"/>
      <w:r w:rsidRPr="00D41E33">
        <w:rPr>
          <w:rFonts w:ascii="Bookman Old Style" w:eastAsia="Times New Roman" w:hAnsi="Bookman Old Style"/>
          <w:sz w:val="24"/>
          <w:szCs w:val="24"/>
        </w:rPr>
        <w:t>Haak</w:t>
      </w:r>
      <w:proofErr w:type="spellEnd"/>
      <w:r w:rsidRPr="00D41E33">
        <w:rPr>
          <w:rFonts w:ascii="Bookman Old Style" w:eastAsia="Times New Roman" w:hAnsi="Bookman Old Style"/>
          <w:sz w:val="24"/>
          <w:szCs w:val="24"/>
        </w:rPr>
        <w:t xml:space="preserve"> Academic Affairs Conference Room, Madden Library 4164.</w:t>
      </w:r>
    </w:p>
    <w:p w:rsidR="00133467" w:rsidRPr="00D41E33" w:rsidRDefault="00133467" w:rsidP="00133467">
      <w:pPr>
        <w:autoSpaceDE w:val="0"/>
        <w:autoSpaceDN w:val="0"/>
        <w:adjustRightInd w:val="0"/>
        <w:spacing w:after="0" w:line="240" w:lineRule="auto"/>
        <w:ind w:left="2760" w:hanging="2760"/>
        <w:rPr>
          <w:rFonts w:ascii="Bookman Old Style" w:eastAsia="Times New Roman" w:hAnsi="Bookman Old Style"/>
          <w:sz w:val="24"/>
          <w:szCs w:val="24"/>
        </w:rPr>
      </w:pPr>
    </w:p>
    <w:p w:rsidR="00B21934" w:rsidRPr="00D41E33" w:rsidRDefault="00133467" w:rsidP="00D41E33">
      <w:pPr>
        <w:numPr>
          <w:ilvl w:val="0"/>
          <w:numId w:val="3"/>
        </w:numPr>
        <w:spacing w:after="0" w:line="240" w:lineRule="auto"/>
        <w:ind w:hanging="720"/>
        <w:rPr>
          <w:rFonts w:ascii="Bookman Old Style" w:hAnsi="Bookman Old Style" w:cs="Arial"/>
          <w:szCs w:val="24"/>
        </w:rPr>
      </w:pPr>
      <w:r w:rsidRPr="00D41E33">
        <w:rPr>
          <w:rFonts w:ascii="Bookman Old Style" w:eastAsia="Times New Roman" w:hAnsi="Bookman Old Style"/>
          <w:sz w:val="24"/>
          <w:szCs w:val="24"/>
        </w:rPr>
        <w:t xml:space="preserve">Agenda. </w:t>
      </w:r>
      <w:r w:rsidRPr="00D41E33">
        <w:rPr>
          <w:rFonts w:ascii="Bookman Old Style" w:eastAsia="Times New Roman" w:hAnsi="Bookman Old Style"/>
          <w:b/>
          <w:sz w:val="24"/>
          <w:szCs w:val="24"/>
        </w:rPr>
        <w:t>MSC to approve the agenda as distributed</w:t>
      </w:r>
      <w:r w:rsidRPr="00D41E33">
        <w:rPr>
          <w:rFonts w:ascii="Bookman Old Style" w:eastAsia="Times New Roman" w:hAnsi="Bookman Old Style"/>
          <w:sz w:val="24"/>
          <w:szCs w:val="24"/>
        </w:rPr>
        <w:t>.</w:t>
      </w:r>
    </w:p>
    <w:p w:rsidR="00B21934" w:rsidRPr="00D41E33" w:rsidRDefault="00B21934" w:rsidP="00D41E33">
      <w:pPr>
        <w:spacing w:after="0" w:line="240" w:lineRule="auto"/>
        <w:ind w:left="720" w:hanging="720"/>
        <w:rPr>
          <w:rFonts w:ascii="Bookman Old Style" w:hAnsi="Bookman Old Style" w:cs="Arial"/>
          <w:szCs w:val="24"/>
        </w:rPr>
      </w:pPr>
    </w:p>
    <w:p w:rsidR="00B21934" w:rsidRPr="00D41E33" w:rsidRDefault="00B21934" w:rsidP="00D41E33">
      <w:pPr>
        <w:numPr>
          <w:ilvl w:val="0"/>
          <w:numId w:val="3"/>
        </w:numPr>
        <w:spacing w:after="0" w:line="240" w:lineRule="auto"/>
        <w:ind w:hanging="720"/>
        <w:rPr>
          <w:rFonts w:ascii="Bookman Old Style" w:hAnsi="Bookman Old Style" w:cs="Arial"/>
          <w:szCs w:val="24"/>
        </w:rPr>
      </w:pPr>
      <w:r w:rsidRPr="00D41E33">
        <w:rPr>
          <w:rFonts w:ascii="Bookman Old Style" w:eastAsia="Times New Roman" w:hAnsi="Bookman Old Style"/>
          <w:sz w:val="24"/>
          <w:szCs w:val="24"/>
        </w:rPr>
        <w:t xml:space="preserve">Minutes. </w:t>
      </w:r>
      <w:r w:rsidR="00F22AE5" w:rsidRPr="00D41E33">
        <w:rPr>
          <w:rFonts w:ascii="Bookman Old Style" w:eastAsia="Times New Roman" w:hAnsi="Bookman Old Style"/>
          <w:b/>
          <w:sz w:val="24"/>
          <w:szCs w:val="24"/>
        </w:rPr>
        <w:t xml:space="preserve">MSC to approve of </w:t>
      </w:r>
      <w:r w:rsidRPr="00D41E33">
        <w:rPr>
          <w:rFonts w:ascii="Bookman Old Style" w:eastAsia="Times New Roman" w:hAnsi="Bookman Old Style"/>
          <w:b/>
          <w:sz w:val="24"/>
          <w:szCs w:val="24"/>
        </w:rPr>
        <w:t xml:space="preserve">minutes of </w:t>
      </w:r>
      <w:r w:rsidR="00F22AE5" w:rsidRPr="00D41E33">
        <w:rPr>
          <w:rFonts w:ascii="Bookman Old Style" w:eastAsia="Times New Roman" w:hAnsi="Bookman Old Style"/>
          <w:b/>
          <w:sz w:val="24"/>
          <w:szCs w:val="24"/>
        </w:rPr>
        <w:t>7 December</w:t>
      </w:r>
      <w:r w:rsidRPr="00D41E33">
        <w:rPr>
          <w:rFonts w:ascii="Bookman Old Style" w:eastAsia="Times New Roman" w:hAnsi="Bookman Old Style"/>
          <w:b/>
          <w:sz w:val="24"/>
          <w:szCs w:val="24"/>
        </w:rPr>
        <w:t xml:space="preserve"> 2012.</w:t>
      </w:r>
    </w:p>
    <w:p w:rsidR="00B21934" w:rsidRPr="00D41E33" w:rsidRDefault="00B21934" w:rsidP="00D41E33">
      <w:pPr>
        <w:spacing w:after="0" w:line="240" w:lineRule="auto"/>
        <w:ind w:left="720" w:hanging="720"/>
        <w:rPr>
          <w:rFonts w:ascii="Bookman Old Style" w:hAnsi="Bookman Old Style" w:cs="Arial"/>
          <w:szCs w:val="24"/>
        </w:rPr>
      </w:pPr>
    </w:p>
    <w:p w:rsidR="00812763" w:rsidRPr="00D41E33" w:rsidRDefault="00133467" w:rsidP="00D41E33">
      <w:pPr>
        <w:numPr>
          <w:ilvl w:val="0"/>
          <w:numId w:val="3"/>
        </w:numPr>
        <w:spacing w:after="0" w:line="240" w:lineRule="auto"/>
        <w:ind w:hanging="720"/>
        <w:rPr>
          <w:rFonts w:ascii="Bookman Old Style" w:hAnsi="Bookman Old Style" w:cs="Arial"/>
          <w:szCs w:val="24"/>
        </w:rPr>
      </w:pPr>
      <w:r w:rsidRPr="00D41E33">
        <w:rPr>
          <w:rFonts w:ascii="Bookman Old Style" w:eastAsia="Times New Roman" w:hAnsi="Bookman Old Style"/>
          <w:sz w:val="24"/>
          <w:szCs w:val="24"/>
        </w:rPr>
        <w:t>Communications and announcements</w:t>
      </w:r>
      <w:r w:rsidR="00812763" w:rsidRPr="00D41E33">
        <w:rPr>
          <w:rFonts w:ascii="Bookman Old Style" w:eastAsia="Times New Roman" w:hAnsi="Bookman Old Style"/>
          <w:sz w:val="24"/>
          <w:szCs w:val="24"/>
        </w:rPr>
        <w:t>:</w:t>
      </w:r>
    </w:p>
    <w:p w:rsidR="00ED1EE2" w:rsidRPr="00D41E33" w:rsidRDefault="00ED1EE2" w:rsidP="0041350A">
      <w:pPr>
        <w:pStyle w:val="ColorfulList-Accent11"/>
        <w:rPr>
          <w:rFonts w:ascii="Bookman Old Style" w:hAnsi="Bookman Old Style"/>
          <w:szCs w:val="24"/>
        </w:rPr>
      </w:pPr>
    </w:p>
    <w:p w:rsidR="00C95865" w:rsidRPr="00D41E33" w:rsidRDefault="000C7A06" w:rsidP="00D41E33">
      <w:pPr>
        <w:pStyle w:val="ColorfulList-Accent11"/>
        <w:numPr>
          <w:ilvl w:val="0"/>
          <w:numId w:val="3"/>
        </w:numPr>
        <w:ind w:hanging="720"/>
        <w:rPr>
          <w:rFonts w:ascii="Bookman Old Style" w:hAnsi="Bookman Old Style"/>
          <w:szCs w:val="24"/>
        </w:rPr>
      </w:pPr>
      <w:r w:rsidRPr="00D41E33">
        <w:rPr>
          <w:rFonts w:ascii="Bookman Old Style" w:hAnsi="Bookman Old Style"/>
          <w:szCs w:val="24"/>
        </w:rPr>
        <w:t>GE</w:t>
      </w:r>
      <w:r w:rsidR="00715EC1" w:rsidRPr="00D41E33">
        <w:rPr>
          <w:rFonts w:ascii="Bookman Old Style" w:hAnsi="Bookman Old Style"/>
          <w:szCs w:val="24"/>
        </w:rPr>
        <w:t xml:space="preserve"> Policy and Procedures Documents</w:t>
      </w:r>
      <w:r w:rsidR="00146196" w:rsidRPr="00D41E33">
        <w:rPr>
          <w:rFonts w:ascii="Bookman Old Style" w:hAnsi="Bookman Old Style"/>
          <w:szCs w:val="24"/>
        </w:rPr>
        <w:t xml:space="preserve">: </w:t>
      </w:r>
      <w:r w:rsidR="004D5D7E" w:rsidRPr="00D41E33">
        <w:rPr>
          <w:rFonts w:ascii="Bookman Old Style" w:hAnsi="Bookman Old Style"/>
          <w:szCs w:val="24"/>
        </w:rPr>
        <w:t xml:space="preserve">Both Policy </w:t>
      </w:r>
      <w:r w:rsidR="004D5D7E" w:rsidRPr="00D41E33">
        <w:rPr>
          <w:rFonts w:ascii="Bookman Old Style" w:hAnsi="Bookman Old Style"/>
          <w:szCs w:val="24"/>
          <w:u w:val="single"/>
        </w:rPr>
        <w:t>and</w:t>
      </w:r>
      <w:r w:rsidR="004D5D7E" w:rsidRPr="00D41E33">
        <w:rPr>
          <w:rFonts w:ascii="Bookman Old Style" w:hAnsi="Bookman Old Style"/>
          <w:szCs w:val="24"/>
        </w:rPr>
        <w:t xml:space="preserve"> Procedures to be sent to the Academic Senate</w:t>
      </w:r>
      <w:r w:rsidR="00A53BDE" w:rsidRPr="00D41E33">
        <w:rPr>
          <w:rFonts w:ascii="Bookman Old Style" w:hAnsi="Bookman Old Style"/>
          <w:szCs w:val="24"/>
        </w:rPr>
        <w:t>, plus red-line copy of the documents they originated from (Committee Charge and Program Description).</w:t>
      </w:r>
    </w:p>
    <w:p w:rsidR="00876CC2" w:rsidRPr="00D41E33" w:rsidRDefault="00876CC2" w:rsidP="00876CC2">
      <w:pPr>
        <w:pStyle w:val="ColorfulList-Accent11"/>
        <w:ind w:left="0"/>
        <w:rPr>
          <w:rFonts w:ascii="Bookman Old Style" w:hAnsi="Bookman Old Style"/>
          <w:szCs w:val="24"/>
        </w:rPr>
      </w:pPr>
    </w:p>
    <w:p w:rsidR="00876CC2" w:rsidRPr="00D41E33" w:rsidRDefault="00876CC2" w:rsidP="00876CC2">
      <w:pPr>
        <w:pStyle w:val="ColorfulList-Accent11"/>
        <w:ind w:left="0"/>
        <w:rPr>
          <w:rFonts w:ascii="Bookman Old Style" w:hAnsi="Bookman Old Style"/>
          <w:szCs w:val="24"/>
        </w:rPr>
      </w:pPr>
      <w:r w:rsidRPr="00D41E33">
        <w:rPr>
          <w:rFonts w:ascii="Bookman Old Style" w:hAnsi="Bookman Old Style"/>
          <w:szCs w:val="24"/>
        </w:rPr>
        <w:t>5.</w:t>
      </w:r>
      <w:r w:rsidR="00D41E33">
        <w:rPr>
          <w:rFonts w:ascii="Bookman Old Style" w:hAnsi="Bookman Old Style"/>
          <w:szCs w:val="24"/>
        </w:rPr>
        <w:tab/>
      </w:r>
      <w:r w:rsidRPr="00D41E33">
        <w:rPr>
          <w:rFonts w:ascii="Bookman Old Style" w:hAnsi="Bookman Old Style"/>
          <w:szCs w:val="24"/>
        </w:rPr>
        <w:t>Course proposal reviews:</w:t>
      </w:r>
    </w:p>
    <w:p w:rsidR="00D41E33" w:rsidRDefault="00D41E33" w:rsidP="00876CC2">
      <w:pPr>
        <w:pStyle w:val="ColorfulList-Accent11"/>
        <w:rPr>
          <w:rFonts w:ascii="Bookman Old Style" w:hAnsi="Bookman Old Style"/>
          <w:szCs w:val="24"/>
        </w:rPr>
      </w:pPr>
    </w:p>
    <w:p w:rsidR="00537326" w:rsidRDefault="00D41E33" w:rsidP="00D41E33">
      <w:pPr>
        <w:pStyle w:val="ColorfulList-Accent11"/>
        <w:ind w:left="1440" w:hanging="720"/>
        <w:rPr>
          <w:rFonts w:ascii="Bookman Old Style" w:hAnsi="Bookman Old Style"/>
          <w:szCs w:val="24"/>
        </w:rPr>
      </w:pPr>
      <w:r>
        <w:rPr>
          <w:rFonts w:ascii="Bookman Old Style" w:hAnsi="Bookman Old Style"/>
          <w:szCs w:val="24"/>
        </w:rPr>
        <w:t>a.</w:t>
      </w:r>
      <w:r>
        <w:rPr>
          <w:rFonts w:ascii="Bookman Old Style" w:hAnsi="Bookman Old Style"/>
          <w:szCs w:val="24"/>
        </w:rPr>
        <w:tab/>
      </w:r>
      <w:r w:rsidR="004D5D7E" w:rsidRPr="00D41E33">
        <w:rPr>
          <w:rFonts w:ascii="Bookman Old Style" w:hAnsi="Bookman Old Style"/>
          <w:szCs w:val="24"/>
        </w:rPr>
        <w:t>Third</w:t>
      </w:r>
      <w:r w:rsidR="00876CC2" w:rsidRPr="00D41E33">
        <w:rPr>
          <w:rFonts w:ascii="Bookman Old Style" w:hAnsi="Bookman Old Style"/>
          <w:szCs w:val="24"/>
        </w:rPr>
        <w:t xml:space="preserve"> reading: ARAB 1A and ARAB 1B </w:t>
      </w:r>
      <w:r w:rsidR="004D5D7E" w:rsidRPr="00D41E33">
        <w:rPr>
          <w:rFonts w:ascii="Bookman Old Style" w:hAnsi="Bookman Old Style"/>
          <w:szCs w:val="24"/>
        </w:rPr>
        <w:t xml:space="preserve">revised syllabi received. </w:t>
      </w:r>
      <w:r w:rsidR="00537326" w:rsidRPr="00D41E33">
        <w:rPr>
          <w:rFonts w:ascii="Bookman Old Style" w:hAnsi="Bookman Old Style"/>
          <w:szCs w:val="24"/>
        </w:rPr>
        <w:t xml:space="preserve">Neither is yet acceptable. </w:t>
      </w:r>
      <w:r w:rsidR="004D5D7E" w:rsidRPr="00D41E33">
        <w:rPr>
          <w:rFonts w:ascii="Bookman Old Style" w:hAnsi="Bookman Old Style"/>
          <w:szCs w:val="24"/>
        </w:rPr>
        <w:t>Required changes</w:t>
      </w:r>
      <w:r w:rsidR="00537326" w:rsidRPr="00D41E33">
        <w:rPr>
          <w:rFonts w:ascii="Bookman Old Style" w:hAnsi="Bookman Old Style"/>
          <w:szCs w:val="24"/>
        </w:rPr>
        <w:t xml:space="preserve"> and suggestions:</w:t>
      </w:r>
    </w:p>
    <w:p w:rsidR="00D41E33" w:rsidRDefault="00D41E33" w:rsidP="00D41E33">
      <w:pPr>
        <w:pStyle w:val="ColorfulList-Accent11"/>
        <w:ind w:left="1800" w:hanging="360"/>
        <w:rPr>
          <w:rFonts w:ascii="Bookman Old Style" w:hAnsi="Bookman Old Style"/>
          <w:szCs w:val="24"/>
        </w:rPr>
      </w:pPr>
      <w:r>
        <w:rPr>
          <w:rFonts w:ascii="Bookman Old Style" w:hAnsi="Bookman Old Style"/>
          <w:szCs w:val="24"/>
        </w:rPr>
        <w:t>1.</w:t>
      </w:r>
      <w:r>
        <w:rPr>
          <w:rFonts w:ascii="Bookman Old Style" w:hAnsi="Bookman Old Style"/>
          <w:szCs w:val="24"/>
        </w:rPr>
        <w:tab/>
      </w:r>
      <w:r w:rsidR="00537326" w:rsidRPr="00D41E33">
        <w:rPr>
          <w:rFonts w:ascii="Bookman Old Style" w:hAnsi="Bookman Old Style"/>
          <w:szCs w:val="24"/>
        </w:rPr>
        <w:t xml:space="preserve">Contact Steve </w:t>
      </w:r>
      <w:proofErr w:type="spellStart"/>
      <w:r w:rsidR="00537326" w:rsidRPr="00D41E33">
        <w:rPr>
          <w:rFonts w:ascii="Bookman Old Style" w:hAnsi="Bookman Old Style"/>
          <w:szCs w:val="24"/>
        </w:rPr>
        <w:t>Adisasmito</w:t>
      </w:r>
      <w:proofErr w:type="spellEnd"/>
      <w:r w:rsidR="00537326" w:rsidRPr="00D41E33">
        <w:rPr>
          <w:rFonts w:ascii="Bookman Old Style" w:hAnsi="Bookman Old Style"/>
          <w:szCs w:val="24"/>
        </w:rPr>
        <w:t>-Smith for guidance in success</w:t>
      </w:r>
      <w:r>
        <w:rPr>
          <w:rFonts w:ascii="Bookman Old Style" w:hAnsi="Bookman Old Style"/>
          <w:szCs w:val="24"/>
        </w:rPr>
        <w:t xml:space="preserve">ful completion of the syllabi. </w:t>
      </w:r>
    </w:p>
    <w:p w:rsidR="00537326" w:rsidRPr="00D41E33" w:rsidRDefault="00D41E33" w:rsidP="00D41E33">
      <w:pPr>
        <w:pStyle w:val="ColorfulList-Accent11"/>
        <w:ind w:left="1800" w:hanging="360"/>
        <w:rPr>
          <w:rFonts w:ascii="Bookman Old Style" w:hAnsi="Bookman Old Style"/>
          <w:szCs w:val="24"/>
        </w:rPr>
      </w:pPr>
      <w:r>
        <w:rPr>
          <w:rFonts w:ascii="Bookman Old Style" w:hAnsi="Bookman Old Style"/>
          <w:szCs w:val="24"/>
        </w:rPr>
        <w:t>2.</w:t>
      </w:r>
      <w:r>
        <w:rPr>
          <w:rFonts w:ascii="Bookman Old Style" w:hAnsi="Bookman Old Style"/>
          <w:szCs w:val="24"/>
        </w:rPr>
        <w:tab/>
      </w:r>
      <w:proofErr w:type="gramStart"/>
      <w:r w:rsidR="00537326" w:rsidRPr="00D41E33">
        <w:rPr>
          <w:rFonts w:ascii="Bookman Old Style" w:hAnsi="Bookman Old Style"/>
          <w:szCs w:val="24"/>
        </w:rPr>
        <w:t>Be</w:t>
      </w:r>
      <w:proofErr w:type="gramEnd"/>
      <w:r w:rsidR="00537326" w:rsidRPr="00D41E33">
        <w:rPr>
          <w:rFonts w:ascii="Bookman Old Style" w:hAnsi="Bookman Old Style"/>
          <w:szCs w:val="24"/>
        </w:rPr>
        <w:t xml:space="preserve"> more explicit regarding the iterative component of the writing assignment. For example, the term paper listed as due on the last week of class is inadequate, as there is then no time available for providing the students with meaningful feedback. </w:t>
      </w:r>
    </w:p>
    <w:p w:rsidR="00876CC2" w:rsidRPr="00D41E33" w:rsidRDefault="00D41E33" w:rsidP="00D41E33">
      <w:pPr>
        <w:pStyle w:val="ColorfulList-Accent11"/>
        <w:ind w:left="1800" w:hanging="360"/>
        <w:rPr>
          <w:rFonts w:ascii="Bookman Old Style" w:hAnsi="Bookman Old Style"/>
          <w:szCs w:val="24"/>
        </w:rPr>
      </w:pPr>
      <w:r>
        <w:rPr>
          <w:rFonts w:ascii="Bookman Old Style" w:hAnsi="Bookman Old Style"/>
          <w:szCs w:val="24"/>
        </w:rPr>
        <w:t>3.</w:t>
      </w:r>
      <w:r>
        <w:rPr>
          <w:rFonts w:ascii="Bookman Old Style" w:hAnsi="Bookman Old Style"/>
          <w:szCs w:val="24"/>
        </w:rPr>
        <w:tab/>
      </w:r>
      <w:r w:rsidR="00537326" w:rsidRPr="00D41E33">
        <w:rPr>
          <w:rFonts w:ascii="Bookman Old Style" w:hAnsi="Bookman Old Style"/>
          <w:szCs w:val="24"/>
        </w:rPr>
        <w:t xml:space="preserve">Consult the model GE course syllabi for Area C2.  </w:t>
      </w:r>
    </w:p>
    <w:p w:rsidR="00876CC2" w:rsidRPr="00D41E33" w:rsidRDefault="00876CC2" w:rsidP="00876CC2">
      <w:pPr>
        <w:pStyle w:val="ColorfulList-Accent11"/>
        <w:rPr>
          <w:rFonts w:ascii="Bookman Old Style" w:hAnsi="Bookman Old Style"/>
          <w:szCs w:val="24"/>
        </w:rPr>
      </w:pPr>
    </w:p>
    <w:p w:rsidR="00146196" w:rsidRDefault="00D41E33" w:rsidP="00D41E33">
      <w:pPr>
        <w:pStyle w:val="ColorfulList-Accent11"/>
        <w:ind w:hanging="720"/>
        <w:rPr>
          <w:rFonts w:ascii="Bookman Old Style" w:hAnsi="Bookman Old Style"/>
          <w:szCs w:val="24"/>
        </w:rPr>
      </w:pPr>
      <w:r>
        <w:rPr>
          <w:rFonts w:ascii="Bookman Old Style" w:hAnsi="Bookman Old Style"/>
          <w:szCs w:val="24"/>
        </w:rPr>
        <w:t>6.</w:t>
      </w:r>
      <w:r>
        <w:rPr>
          <w:rFonts w:ascii="Bookman Old Style" w:hAnsi="Bookman Old Style"/>
          <w:szCs w:val="24"/>
        </w:rPr>
        <w:tab/>
      </w:r>
      <w:r w:rsidR="00537326" w:rsidRPr="00D41E33">
        <w:rPr>
          <w:rFonts w:ascii="Bookman Old Style" w:hAnsi="Bookman Old Style"/>
          <w:szCs w:val="24"/>
        </w:rPr>
        <w:t>Memos to departments/colleges re</w:t>
      </w:r>
      <w:r w:rsidR="00A53BDE" w:rsidRPr="00D41E33">
        <w:rPr>
          <w:rFonts w:ascii="Bookman Old Style" w:hAnsi="Bookman Old Style"/>
          <w:szCs w:val="24"/>
        </w:rPr>
        <w:t>.</w:t>
      </w:r>
      <w:r w:rsidR="00537326" w:rsidRPr="00D41E33">
        <w:rPr>
          <w:rFonts w:ascii="Bookman Old Style" w:hAnsi="Bookman Old Style"/>
          <w:szCs w:val="24"/>
        </w:rPr>
        <w:t xml:space="preserve"> UD GE. Chair Crosbie to send all after correction of Denis </w:t>
      </w:r>
      <w:proofErr w:type="spellStart"/>
      <w:r w:rsidR="00537326" w:rsidRPr="00D41E33">
        <w:rPr>
          <w:rFonts w:ascii="Bookman Old Style" w:hAnsi="Bookman Old Style"/>
          <w:szCs w:val="24"/>
        </w:rPr>
        <w:t>Nef</w:t>
      </w:r>
      <w:proofErr w:type="spellEnd"/>
      <w:r w:rsidR="00537326" w:rsidRPr="00D41E33">
        <w:rPr>
          <w:rFonts w:ascii="Bookman Old Style" w:hAnsi="Bookman Old Style"/>
          <w:szCs w:val="24"/>
        </w:rPr>
        <w:t xml:space="preserve"> to Dennis </w:t>
      </w:r>
      <w:proofErr w:type="spellStart"/>
      <w:r w:rsidR="00537326" w:rsidRPr="00D41E33">
        <w:rPr>
          <w:rFonts w:ascii="Bookman Old Style" w:hAnsi="Bookman Old Style"/>
          <w:szCs w:val="24"/>
        </w:rPr>
        <w:t>Nef</w:t>
      </w:r>
      <w:proofErr w:type="spellEnd"/>
      <w:r w:rsidR="00537326" w:rsidRPr="00D41E33">
        <w:rPr>
          <w:rFonts w:ascii="Bookman Old Style" w:hAnsi="Bookman Old Style"/>
          <w:szCs w:val="24"/>
        </w:rPr>
        <w:t>.</w:t>
      </w:r>
    </w:p>
    <w:p w:rsidR="00D41E33" w:rsidRDefault="00D41E33" w:rsidP="00D41E33">
      <w:pPr>
        <w:pStyle w:val="ColorfulList-Accent11"/>
        <w:ind w:left="0"/>
        <w:jc w:val="right"/>
        <w:rPr>
          <w:rFonts w:ascii="Bookman Old Style" w:hAnsi="Bookman Old Style"/>
          <w:szCs w:val="24"/>
        </w:rPr>
      </w:pPr>
      <w:r>
        <w:rPr>
          <w:rFonts w:ascii="Bookman Old Style" w:hAnsi="Bookman Old Style"/>
          <w:szCs w:val="24"/>
        </w:rPr>
        <w:lastRenderedPageBreak/>
        <w:t>General Education Committee</w:t>
      </w:r>
    </w:p>
    <w:p w:rsidR="00D41E33" w:rsidRDefault="00D41E33" w:rsidP="00D41E33">
      <w:pPr>
        <w:pStyle w:val="ColorfulList-Accent11"/>
        <w:ind w:left="0"/>
        <w:jc w:val="right"/>
        <w:rPr>
          <w:rFonts w:ascii="Bookman Old Style" w:hAnsi="Bookman Old Style"/>
          <w:szCs w:val="24"/>
        </w:rPr>
      </w:pPr>
      <w:r>
        <w:rPr>
          <w:rFonts w:ascii="Bookman Old Style" w:hAnsi="Bookman Old Style"/>
          <w:szCs w:val="24"/>
        </w:rPr>
        <w:t>February 1, 2013</w:t>
      </w:r>
    </w:p>
    <w:p w:rsidR="00D41E33" w:rsidRDefault="00D41E33" w:rsidP="00D41E33">
      <w:pPr>
        <w:pStyle w:val="ColorfulList-Accent11"/>
        <w:ind w:left="0"/>
        <w:jc w:val="right"/>
        <w:rPr>
          <w:rFonts w:ascii="Bookman Old Style" w:hAnsi="Bookman Old Style"/>
          <w:szCs w:val="24"/>
        </w:rPr>
      </w:pPr>
      <w:r>
        <w:rPr>
          <w:rFonts w:ascii="Bookman Old Style" w:hAnsi="Bookman Old Style"/>
          <w:szCs w:val="24"/>
        </w:rPr>
        <w:t>Page 2</w:t>
      </w:r>
    </w:p>
    <w:p w:rsidR="00D41E33" w:rsidRPr="00D41E33" w:rsidRDefault="00D41E33" w:rsidP="00D41E33">
      <w:pPr>
        <w:pStyle w:val="ColorfulList-Accent11"/>
        <w:ind w:left="0"/>
        <w:jc w:val="right"/>
        <w:rPr>
          <w:rFonts w:ascii="Bookman Old Style" w:hAnsi="Bookman Old Style"/>
          <w:szCs w:val="24"/>
        </w:rPr>
      </w:pPr>
    </w:p>
    <w:p w:rsidR="00537326" w:rsidRPr="00D41E33" w:rsidRDefault="00537326" w:rsidP="00537326">
      <w:pPr>
        <w:pStyle w:val="ColorfulList-Accent11"/>
        <w:ind w:left="0"/>
        <w:rPr>
          <w:rFonts w:ascii="Bookman Old Style" w:hAnsi="Bookman Old Style"/>
          <w:szCs w:val="24"/>
        </w:rPr>
      </w:pPr>
    </w:p>
    <w:p w:rsidR="00537326" w:rsidRPr="00D41E33" w:rsidRDefault="00537326" w:rsidP="00D41E33">
      <w:pPr>
        <w:pStyle w:val="ColorfulList-Accent11"/>
        <w:ind w:hanging="720"/>
        <w:rPr>
          <w:rFonts w:ascii="Bookman Old Style" w:hAnsi="Bookman Old Style"/>
          <w:szCs w:val="24"/>
        </w:rPr>
      </w:pPr>
      <w:r w:rsidRPr="00D41E33">
        <w:rPr>
          <w:rFonts w:ascii="Bookman Old Style" w:hAnsi="Bookman Old Style"/>
          <w:szCs w:val="24"/>
        </w:rPr>
        <w:t xml:space="preserve">7. </w:t>
      </w:r>
      <w:r w:rsidR="00D41E33">
        <w:rPr>
          <w:rFonts w:ascii="Bookman Old Style" w:hAnsi="Bookman Old Style"/>
          <w:szCs w:val="24"/>
        </w:rPr>
        <w:tab/>
      </w:r>
      <w:bookmarkStart w:id="2" w:name="_GoBack"/>
      <w:bookmarkEnd w:id="2"/>
      <w:r w:rsidR="00A53BDE" w:rsidRPr="00D41E33">
        <w:rPr>
          <w:rFonts w:ascii="Bookman Old Style" w:hAnsi="Bookman Old Style"/>
          <w:szCs w:val="24"/>
        </w:rPr>
        <w:t>Timetable for request of assessment reports from departments – 3 year timetable. Tabled to 8 Feb. Committee suggested picking one LD area or more, and the UD area(s) associated.</w:t>
      </w:r>
    </w:p>
    <w:p w:rsidR="00A53BDE" w:rsidRPr="00D41E33" w:rsidRDefault="00A53BDE" w:rsidP="00537326">
      <w:pPr>
        <w:pStyle w:val="ColorfulList-Accent11"/>
        <w:ind w:left="0"/>
        <w:rPr>
          <w:rFonts w:ascii="Bookman Old Style" w:hAnsi="Bookman Old Style"/>
          <w:szCs w:val="24"/>
        </w:rPr>
      </w:pPr>
    </w:p>
    <w:p w:rsidR="00636C9F" w:rsidRPr="00D41E33" w:rsidRDefault="00636C9F" w:rsidP="00E51285">
      <w:pPr>
        <w:pStyle w:val="ColorfulList-Accent11"/>
        <w:ind w:left="0"/>
        <w:rPr>
          <w:rFonts w:ascii="Bookman Old Style" w:hAnsi="Bookman Old Style"/>
          <w:szCs w:val="24"/>
        </w:rPr>
      </w:pPr>
      <w:proofErr w:type="gramStart"/>
      <w:r w:rsidRPr="00D41E33">
        <w:rPr>
          <w:rFonts w:ascii="Bookman Old Style" w:hAnsi="Bookman Old Style"/>
          <w:szCs w:val="24"/>
        </w:rPr>
        <w:t>Adjournment</w:t>
      </w:r>
      <w:r w:rsidR="00C95865" w:rsidRPr="00D41E33">
        <w:rPr>
          <w:rFonts w:ascii="Bookman Old Style" w:hAnsi="Bookman Old Style"/>
          <w:szCs w:val="24"/>
        </w:rPr>
        <w:t xml:space="preserve"> – </w:t>
      </w:r>
      <w:r w:rsidR="00A53BDE" w:rsidRPr="00D41E33">
        <w:rPr>
          <w:rFonts w:ascii="Bookman Old Style" w:hAnsi="Bookman Old Style"/>
          <w:szCs w:val="24"/>
        </w:rPr>
        <w:t>12:55</w:t>
      </w:r>
      <w:r w:rsidR="00812763" w:rsidRPr="00D41E33">
        <w:rPr>
          <w:rFonts w:ascii="Bookman Old Style" w:hAnsi="Bookman Old Style"/>
          <w:szCs w:val="24"/>
        </w:rPr>
        <w:t xml:space="preserve"> p.m.</w:t>
      </w:r>
      <w:proofErr w:type="gramEnd"/>
      <w:r w:rsidR="00E51285" w:rsidRPr="00D41E33">
        <w:rPr>
          <w:rFonts w:ascii="Bookman Old Style" w:hAnsi="Bookman Old Style"/>
          <w:szCs w:val="24"/>
        </w:rPr>
        <w:t xml:space="preserve"> </w:t>
      </w:r>
      <w:proofErr w:type="gramStart"/>
      <w:r w:rsidR="00E51285" w:rsidRPr="00D41E33">
        <w:rPr>
          <w:rFonts w:ascii="Bookman Old Style" w:hAnsi="Bookman Old Style"/>
          <w:szCs w:val="24"/>
        </w:rPr>
        <w:t xml:space="preserve">Next meeting </w:t>
      </w:r>
      <w:r w:rsidR="00A53BDE" w:rsidRPr="00D41E33">
        <w:rPr>
          <w:rFonts w:ascii="Bookman Old Style" w:hAnsi="Bookman Old Style"/>
          <w:szCs w:val="24"/>
        </w:rPr>
        <w:t>Friday 8 Feb, 12-2.</w:t>
      </w:r>
      <w:proofErr w:type="gramEnd"/>
      <w:r w:rsidR="00A53BDE" w:rsidRPr="00D41E33">
        <w:rPr>
          <w:rFonts w:ascii="Bookman Old Style" w:hAnsi="Bookman Old Style"/>
          <w:szCs w:val="24"/>
        </w:rPr>
        <w:t xml:space="preserve"> </w:t>
      </w:r>
    </w:p>
    <w:sectPr w:rsidR="00636C9F" w:rsidRPr="00D41E33" w:rsidSect="00E8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31DC"/>
    <w:multiLevelType w:val="hybridMultilevel"/>
    <w:tmpl w:val="9AF8A78E"/>
    <w:lvl w:ilvl="0" w:tplc="E81C171E">
      <w:start w:val="3"/>
      <w:numFmt w:val="decimal"/>
      <w:lvlText w:val="%1."/>
      <w:lvlJc w:val="left"/>
      <w:pPr>
        <w:tabs>
          <w:tab w:val="num" w:pos="720"/>
        </w:tabs>
        <w:ind w:left="720" w:hanging="720"/>
      </w:pPr>
      <w:rPr>
        <w:rFonts w:hint="default"/>
      </w:rPr>
    </w:lvl>
    <w:lvl w:ilvl="1" w:tplc="44BA08BA">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BFC4329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A2C11AB"/>
    <w:multiLevelType w:val="hybridMultilevel"/>
    <w:tmpl w:val="E7A40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F06F8"/>
    <w:multiLevelType w:val="hybridMultilevel"/>
    <w:tmpl w:val="B846C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5"/>
    <w:rsid w:val="00094295"/>
    <w:rsid w:val="000C7A06"/>
    <w:rsid w:val="000D3B4D"/>
    <w:rsid w:val="000E78D2"/>
    <w:rsid w:val="00115A6E"/>
    <w:rsid w:val="001308BE"/>
    <w:rsid w:val="00133467"/>
    <w:rsid w:val="00146196"/>
    <w:rsid w:val="00152EA5"/>
    <w:rsid w:val="0021542C"/>
    <w:rsid w:val="002822A3"/>
    <w:rsid w:val="002A0BEA"/>
    <w:rsid w:val="002B5CC9"/>
    <w:rsid w:val="002D0C3E"/>
    <w:rsid w:val="002E5F77"/>
    <w:rsid w:val="00345471"/>
    <w:rsid w:val="003C4837"/>
    <w:rsid w:val="0041350A"/>
    <w:rsid w:val="0049641F"/>
    <w:rsid w:val="004D5D7E"/>
    <w:rsid w:val="00537326"/>
    <w:rsid w:val="00540486"/>
    <w:rsid w:val="005875EE"/>
    <w:rsid w:val="00590218"/>
    <w:rsid w:val="005F70BD"/>
    <w:rsid w:val="00612045"/>
    <w:rsid w:val="00636C9F"/>
    <w:rsid w:val="006449CD"/>
    <w:rsid w:val="0066325C"/>
    <w:rsid w:val="00670835"/>
    <w:rsid w:val="006D63D4"/>
    <w:rsid w:val="00715EC1"/>
    <w:rsid w:val="00812763"/>
    <w:rsid w:val="00867A7D"/>
    <w:rsid w:val="00876CC2"/>
    <w:rsid w:val="00880F62"/>
    <w:rsid w:val="009665EE"/>
    <w:rsid w:val="009957CA"/>
    <w:rsid w:val="00995986"/>
    <w:rsid w:val="009E7A41"/>
    <w:rsid w:val="00A53BDE"/>
    <w:rsid w:val="00A72885"/>
    <w:rsid w:val="00A95749"/>
    <w:rsid w:val="00AB565C"/>
    <w:rsid w:val="00AC78E2"/>
    <w:rsid w:val="00AE5042"/>
    <w:rsid w:val="00B034A1"/>
    <w:rsid w:val="00B1038C"/>
    <w:rsid w:val="00B20074"/>
    <w:rsid w:val="00B21934"/>
    <w:rsid w:val="00BE4FD9"/>
    <w:rsid w:val="00C05314"/>
    <w:rsid w:val="00C86311"/>
    <w:rsid w:val="00C95865"/>
    <w:rsid w:val="00CE386D"/>
    <w:rsid w:val="00CF77E8"/>
    <w:rsid w:val="00D14BD0"/>
    <w:rsid w:val="00D36B11"/>
    <w:rsid w:val="00D41E33"/>
    <w:rsid w:val="00DD1C93"/>
    <w:rsid w:val="00DE44B5"/>
    <w:rsid w:val="00E51285"/>
    <w:rsid w:val="00E60BB6"/>
    <w:rsid w:val="00E808CC"/>
    <w:rsid w:val="00ED1EE2"/>
    <w:rsid w:val="00F208F3"/>
    <w:rsid w:val="00F22AE5"/>
    <w:rsid w:val="00F34C7C"/>
    <w:rsid w:val="00F60393"/>
    <w:rsid w:val="00FD408C"/>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C958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C95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101">
      <w:bodyDiv w:val="1"/>
      <w:marLeft w:val="0"/>
      <w:marRight w:val="0"/>
      <w:marTop w:val="0"/>
      <w:marBottom w:val="0"/>
      <w:divBdr>
        <w:top w:val="none" w:sz="0" w:space="0" w:color="auto"/>
        <w:left w:val="none" w:sz="0" w:space="0" w:color="auto"/>
        <w:bottom w:val="none" w:sz="0" w:space="0" w:color="auto"/>
        <w:right w:val="none" w:sz="0" w:space="0" w:color="auto"/>
      </w:divBdr>
    </w:div>
    <w:div w:id="297033264">
      <w:bodyDiv w:val="1"/>
      <w:marLeft w:val="0"/>
      <w:marRight w:val="0"/>
      <w:marTop w:val="0"/>
      <w:marBottom w:val="0"/>
      <w:divBdr>
        <w:top w:val="none" w:sz="0" w:space="0" w:color="auto"/>
        <w:left w:val="none" w:sz="0" w:space="0" w:color="auto"/>
        <w:bottom w:val="none" w:sz="0" w:space="0" w:color="auto"/>
        <w:right w:val="none" w:sz="0" w:space="0" w:color="auto"/>
      </w:divBdr>
    </w:div>
    <w:div w:id="552889433">
      <w:bodyDiv w:val="1"/>
      <w:marLeft w:val="0"/>
      <w:marRight w:val="0"/>
      <w:marTop w:val="0"/>
      <w:marBottom w:val="0"/>
      <w:divBdr>
        <w:top w:val="none" w:sz="0" w:space="0" w:color="auto"/>
        <w:left w:val="none" w:sz="0" w:space="0" w:color="auto"/>
        <w:bottom w:val="none" w:sz="0" w:space="0" w:color="auto"/>
        <w:right w:val="none" w:sz="0" w:space="0" w:color="auto"/>
      </w:divBdr>
    </w:div>
    <w:div w:id="836843685">
      <w:bodyDiv w:val="1"/>
      <w:marLeft w:val="0"/>
      <w:marRight w:val="0"/>
      <w:marTop w:val="0"/>
      <w:marBottom w:val="0"/>
      <w:divBdr>
        <w:top w:val="none" w:sz="0" w:space="0" w:color="auto"/>
        <w:left w:val="none" w:sz="0" w:space="0" w:color="auto"/>
        <w:bottom w:val="none" w:sz="0" w:space="0" w:color="auto"/>
        <w:right w:val="none" w:sz="0" w:space="0" w:color="auto"/>
      </w:divBdr>
    </w:div>
    <w:div w:id="1219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Agriculture</dc:creator>
  <cp:lastModifiedBy>Venita Baker</cp:lastModifiedBy>
  <cp:revision>2</cp:revision>
  <cp:lastPrinted>2011-02-18T16:23:00Z</cp:lastPrinted>
  <dcterms:created xsi:type="dcterms:W3CDTF">2013-02-15T00:20:00Z</dcterms:created>
  <dcterms:modified xsi:type="dcterms:W3CDTF">2013-02-15T00:20:00Z</dcterms:modified>
</cp:coreProperties>
</file>