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AE788" w14:textId="55DD0D46" w:rsidR="00DE647C" w:rsidRPr="0011584D" w:rsidRDefault="0011584D" w:rsidP="00DE647C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</w:t>
      </w:r>
      <w:r w:rsidR="00DE647C" w:rsidRPr="0011584D">
        <w:rPr>
          <w:rFonts w:ascii="Bookman Old Style" w:hAnsi="Bookman Old Style" w:cs="Times New Roman"/>
        </w:rPr>
        <w:t>INUTES OF THE GRADUATE COMMITTEE</w:t>
      </w:r>
    </w:p>
    <w:p w14:paraId="35C10FD8" w14:textId="77777777" w:rsidR="00DE647C" w:rsidRPr="0011584D" w:rsidRDefault="00DE647C" w:rsidP="00DE647C">
      <w:p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CALIFORNIA STATE UNIVERSITY, FRESNO</w:t>
      </w:r>
    </w:p>
    <w:p w14:paraId="4A89973A" w14:textId="77777777" w:rsidR="00DE647C" w:rsidRPr="0011584D" w:rsidRDefault="00DE647C" w:rsidP="00DE647C">
      <w:p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5241 N. Maple, M/S TA43</w:t>
      </w:r>
    </w:p>
    <w:p w14:paraId="1B7B6A08" w14:textId="77777777" w:rsidR="00DE647C" w:rsidRPr="0011584D" w:rsidRDefault="00DE647C" w:rsidP="00DE647C">
      <w:p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Fresno, California  93740-8027</w:t>
      </w:r>
    </w:p>
    <w:p w14:paraId="689F8634" w14:textId="77777777" w:rsidR="00DE647C" w:rsidRPr="0011584D" w:rsidRDefault="00DE647C" w:rsidP="00DE647C">
      <w:p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Office of the Academic Senate Ext. 8-2743</w:t>
      </w:r>
    </w:p>
    <w:p w14:paraId="4AEC55CD" w14:textId="77777777" w:rsidR="00DE647C" w:rsidRPr="0011584D" w:rsidRDefault="00DE647C" w:rsidP="00DE647C">
      <w:pPr>
        <w:rPr>
          <w:rFonts w:ascii="Bookman Old Style" w:hAnsi="Bookman Old Style" w:cs="Times New Roman"/>
        </w:rPr>
      </w:pPr>
    </w:p>
    <w:p w14:paraId="67A47C4D" w14:textId="106CE37F" w:rsidR="00DE647C" w:rsidRPr="0011584D" w:rsidRDefault="00DE647C" w:rsidP="00DE647C">
      <w:p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Nov. </w:t>
      </w:r>
      <w:r w:rsidR="00DC71E8" w:rsidRPr="0011584D">
        <w:rPr>
          <w:rFonts w:ascii="Bookman Old Style" w:hAnsi="Bookman Old Style" w:cs="Times New Roman"/>
        </w:rPr>
        <w:t>14</w:t>
      </w:r>
      <w:r w:rsidRPr="0011584D">
        <w:rPr>
          <w:rFonts w:ascii="Bookman Old Style" w:hAnsi="Bookman Old Style" w:cs="Times New Roman"/>
        </w:rPr>
        <w:t>, 2017</w:t>
      </w:r>
    </w:p>
    <w:p w14:paraId="2C418637" w14:textId="77777777" w:rsidR="00DE647C" w:rsidRPr="0011584D" w:rsidRDefault="00DE647C" w:rsidP="00D26ADA">
      <w:pPr>
        <w:ind w:left="3600" w:hanging="3600"/>
        <w:rPr>
          <w:rFonts w:ascii="Bookman Old Style" w:hAnsi="Bookman Old Style" w:cs="Times New Roman"/>
        </w:rPr>
      </w:pPr>
    </w:p>
    <w:p w14:paraId="68C6C990" w14:textId="2EF358BD" w:rsidR="00FD789F" w:rsidRPr="0011584D" w:rsidRDefault="00FD789F" w:rsidP="00D26ADA">
      <w:pPr>
        <w:ind w:left="2880" w:hanging="288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UGC </w:t>
      </w:r>
      <w:r w:rsidR="00DE647C" w:rsidRPr="0011584D">
        <w:rPr>
          <w:rFonts w:ascii="Bookman Old Style" w:hAnsi="Bookman Old Style" w:cs="Times New Roman"/>
        </w:rPr>
        <w:t>Members Present:</w:t>
      </w:r>
      <w:r w:rsidR="00DE647C" w:rsidRPr="0011584D">
        <w:rPr>
          <w:rFonts w:ascii="Bookman Old Style" w:hAnsi="Bookman Old Style" w:cs="Times New Roman"/>
        </w:rPr>
        <w:tab/>
      </w:r>
      <w:r w:rsidRPr="0011584D">
        <w:rPr>
          <w:rFonts w:ascii="Bookman Old Style" w:hAnsi="Bookman Old Style" w:cs="Times New Roman"/>
        </w:rPr>
        <w:t>M</w:t>
      </w:r>
      <w:r w:rsidR="00DE647C" w:rsidRPr="0011584D">
        <w:rPr>
          <w:rFonts w:ascii="Bookman Old Style" w:hAnsi="Bookman Old Style" w:cs="Times New Roman"/>
        </w:rPr>
        <w:t xml:space="preserve">. Wilson (Chair), J. Marshall, S. </w:t>
      </w:r>
      <w:proofErr w:type="spellStart"/>
      <w:r w:rsidR="00DE647C" w:rsidRPr="0011584D">
        <w:rPr>
          <w:rFonts w:ascii="Bookman Old Style" w:hAnsi="Bookman Old Style" w:cs="Times New Roman"/>
        </w:rPr>
        <w:t>Tracz</w:t>
      </w:r>
      <w:proofErr w:type="spellEnd"/>
      <w:r w:rsidR="00DE647C" w:rsidRPr="0011584D">
        <w:rPr>
          <w:rFonts w:ascii="Bookman Old Style" w:hAnsi="Bookman Old Style" w:cs="Times New Roman"/>
        </w:rPr>
        <w:t xml:space="preserve">, N. </w:t>
      </w:r>
      <w:proofErr w:type="spellStart"/>
      <w:r w:rsidR="00DE647C" w:rsidRPr="0011584D">
        <w:rPr>
          <w:rFonts w:ascii="Bookman Old Style" w:hAnsi="Bookman Old Style" w:cs="Times New Roman"/>
        </w:rPr>
        <w:t>Mahalik</w:t>
      </w:r>
      <w:proofErr w:type="spellEnd"/>
      <w:r w:rsidR="00DE647C" w:rsidRPr="0011584D">
        <w:rPr>
          <w:rFonts w:ascii="Bookman Old Style" w:hAnsi="Bookman Old Style" w:cs="Times New Roman"/>
        </w:rPr>
        <w:t xml:space="preserve">, </w:t>
      </w:r>
      <w:r w:rsidR="00637A46" w:rsidRPr="0011584D">
        <w:rPr>
          <w:rFonts w:ascii="Bookman Old Style" w:hAnsi="Bookman Old Style" w:cs="Times New Roman"/>
        </w:rPr>
        <w:t>M.</w:t>
      </w:r>
      <w:r w:rsidR="00DE647C" w:rsidRPr="0011584D">
        <w:rPr>
          <w:rFonts w:ascii="Bookman Old Style" w:hAnsi="Bookman Old Style" w:cs="Times New Roman"/>
        </w:rPr>
        <w:t xml:space="preserve"> Lopez</w:t>
      </w:r>
    </w:p>
    <w:p w14:paraId="2D2F947F" w14:textId="77777777" w:rsidR="00FD789F" w:rsidRPr="0011584D" w:rsidRDefault="00FD789F" w:rsidP="00D26ADA">
      <w:pPr>
        <w:ind w:left="2880" w:hanging="2880"/>
        <w:rPr>
          <w:rFonts w:ascii="Bookman Old Style" w:hAnsi="Bookman Old Style" w:cs="Times New Roman"/>
        </w:rPr>
      </w:pPr>
    </w:p>
    <w:p w14:paraId="1560974B" w14:textId="1DA86AA1" w:rsidR="00DE647C" w:rsidRPr="0011584D" w:rsidRDefault="00F56113" w:rsidP="00D26ADA">
      <w:pPr>
        <w:ind w:left="2880" w:hanging="288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Excused Absent:</w:t>
      </w:r>
      <w:r w:rsidR="00FD789F" w:rsidRPr="0011584D">
        <w:rPr>
          <w:rFonts w:ascii="Bookman Old Style" w:hAnsi="Bookman Old Style" w:cs="Times New Roman"/>
        </w:rPr>
        <w:t xml:space="preserve"> </w:t>
      </w:r>
      <w:r w:rsidR="00D26ADA">
        <w:rPr>
          <w:rFonts w:ascii="Bookman Old Style" w:hAnsi="Bookman Old Style" w:cs="Times New Roman"/>
        </w:rPr>
        <w:tab/>
      </w:r>
      <w:r w:rsidRPr="0011584D">
        <w:rPr>
          <w:rFonts w:ascii="Bookman Old Style" w:hAnsi="Bookman Old Style" w:cs="Times New Roman"/>
        </w:rPr>
        <w:t>S. Church, N. Wang</w:t>
      </w:r>
      <w:bookmarkStart w:id="0" w:name="_GoBack"/>
      <w:bookmarkEnd w:id="0"/>
    </w:p>
    <w:p w14:paraId="3598D2D7" w14:textId="77777777" w:rsidR="00DE647C" w:rsidRPr="0011584D" w:rsidRDefault="00DE647C" w:rsidP="00FD789F">
      <w:pPr>
        <w:rPr>
          <w:rFonts w:ascii="Bookman Old Style" w:hAnsi="Bookman Old Style" w:cs="Times New Roman"/>
        </w:rPr>
      </w:pPr>
    </w:p>
    <w:p w14:paraId="42DD5D98" w14:textId="41DD4946" w:rsidR="00DE647C" w:rsidRPr="0011584D" w:rsidRDefault="00DE647C" w:rsidP="00DE647C">
      <w:pPr>
        <w:ind w:left="2160" w:hanging="216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Chair Wilson called the meeting to order at 2:0</w:t>
      </w:r>
      <w:r w:rsidR="00DC71E8" w:rsidRPr="0011584D">
        <w:rPr>
          <w:rFonts w:ascii="Bookman Old Style" w:hAnsi="Bookman Old Style" w:cs="Times New Roman"/>
        </w:rPr>
        <w:t>0</w:t>
      </w:r>
      <w:r w:rsidRPr="0011584D">
        <w:rPr>
          <w:rFonts w:ascii="Bookman Old Style" w:hAnsi="Bookman Old Style" w:cs="Times New Roman"/>
        </w:rPr>
        <w:t xml:space="preserve"> p.m. in TA 117.</w:t>
      </w:r>
    </w:p>
    <w:p w14:paraId="415C61BE" w14:textId="77777777" w:rsidR="00DE647C" w:rsidRPr="0011584D" w:rsidRDefault="00DE647C" w:rsidP="00DE647C">
      <w:pPr>
        <w:ind w:left="2160" w:hanging="2160"/>
        <w:rPr>
          <w:rFonts w:ascii="Bookman Old Style" w:hAnsi="Bookman Old Style" w:cs="Times New Roman"/>
        </w:rPr>
      </w:pPr>
    </w:p>
    <w:p w14:paraId="1C53216E" w14:textId="0167F8EC" w:rsidR="0011584D" w:rsidRPr="0011584D" w:rsidRDefault="00DE647C" w:rsidP="0011584D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Minutes:</w:t>
      </w:r>
      <w:r w:rsidRPr="0011584D">
        <w:rPr>
          <w:rFonts w:ascii="Bookman Old Style" w:hAnsi="Bookman Old Style" w:cs="Times New Roman"/>
        </w:rPr>
        <w:tab/>
        <w:t xml:space="preserve">MSC to approve the Minutes of </w:t>
      </w:r>
      <w:r w:rsidR="00DC71E8" w:rsidRPr="0011584D">
        <w:rPr>
          <w:rFonts w:ascii="Bookman Old Style" w:hAnsi="Bookman Old Style" w:cs="Times New Roman"/>
        </w:rPr>
        <w:t>November 7</w:t>
      </w:r>
      <w:r w:rsidRPr="0011584D">
        <w:rPr>
          <w:rFonts w:ascii="Bookman Old Style" w:hAnsi="Bookman Old Style" w:cs="Times New Roman"/>
        </w:rPr>
        <w:t>, 2017</w:t>
      </w:r>
      <w:r w:rsidR="00F56113" w:rsidRPr="0011584D">
        <w:rPr>
          <w:rFonts w:ascii="Bookman Old Style" w:hAnsi="Bookman Old Style" w:cs="Times New Roman"/>
        </w:rPr>
        <w:t>.</w:t>
      </w:r>
    </w:p>
    <w:p w14:paraId="001D3F64" w14:textId="77777777" w:rsidR="00DE647C" w:rsidRPr="0011584D" w:rsidRDefault="00DE647C" w:rsidP="00DE647C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Agenda:</w:t>
      </w:r>
      <w:r w:rsidRPr="0011584D">
        <w:rPr>
          <w:rFonts w:ascii="Bookman Old Style" w:hAnsi="Bookman Old Style" w:cs="Times New Roman"/>
        </w:rPr>
        <w:tab/>
        <w:t>MSC to approve the agenda.</w:t>
      </w:r>
    </w:p>
    <w:p w14:paraId="7D158C0F" w14:textId="77777777" w:rsidR="00DE647C" w:rsidRPr="0011584D" w:rsidRDefault="00DE647C" w:rsidP="00DE647C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Communications and Announcements</w:t>
      </w:r>
    </w:p>
    <w:p w14:paraId="4BD3DF1E" w14:textId="2A3BFDFF" w:rsidR="004F4014" w:rsidRPr="0011584D" w:rsidRDefault="004F4014" w:rsidP="00DE647C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Dean </w:t>
      </w:r>
      <w:r w:rsidR="00DC71E8" w:rsidRPr="0011584D">
        <w:rPr>
          <w:rFonts w:ascii="Bookman Old Style" w:hAnsi="Bookman Old Style" w:cs="Times New Roman"/>
        </w:rPr>
        <w:t>Marshall</w:t>
      </w:r>
      <w:r w:rsidRPr="0011584D">
        <w:rPr>
          <w:rFonts w:ascii="Bookman Old Style" w:hAnsi="Bookman Old Style" w:cs="Times New Roman"/>
        </w:rPr>
        <w:t xml:space="preserve"> communicated that the Graduate Coordinator meeting is on Thursday, November 16</w:t>
      </w:r>
      <w:r w:rsidRPr="0011584D">
        <w:rPr>
          <w:rFonts w:ascii="Bookman Old Style" w:hAnsi="Bookman Old Style" w:cs="Times New Roman"/>
          <w:vertAlign w:val="superscript"/>
        </w:rPr>
        <w:t>th</w:t>
      </w:r>
      <w:r w:rsidRPr="0011584D">
        <w:rPr>
          <w:rFonts w:ascii="Bookman Old Style" w:hAnsi="Bookman Old Style" w:cs="Times New Roman"/>
        </w:rPr>
        <w:t xml:space="preserve"> at 3:00 PM. The agenda includes review of implementation of Academic Affairs task force recommendations, </w:t>
      </w:r>
      <w:r w:rsidR="00C75CD0" w:rsidRPr="0011584D">
        <w:rPr>
          <w:rFonts w:ascii="Bookman Old Style" w:hAnsi="Bookman Old Style" w:cs="Times New Roman"/>
        </w:rPr>
        <w:t xml:space="preserve">discussions on </w:t>
      </w:r>
      <w:r w:rsidRPr="0011584D">
        <w:rPr>
          <w:rFonts w:ascii="Bookman Old Style" w:hAnsi="Bookman Old Style" w:cs="Times New Roman"/>
        </w:rPr>
        <w:t xml:space="preserve">issues related to graduate education, and </w:t>
      </w:r>
      <w:r w:rsidR="009246B1" w:rsidRPr="0011584D">
        <w:rPr>
          <w:rFonts w:ascii="Bookman Old Style" w:hAnsi="Bookman Old Style" w:cs="Times New Roman"/>
        </w:rPr>
        <w:t xml:space="preserve">a </w:t>
      </w:r>
      <w:r w:rsidRPr="0011584D">
        <w:rPr>
          <w:rFonts w:ascii="Bookman Old Style" w:hAnsi="Bookman Old Style" w:cs="Times New Roman"/>
        </w:rPr>
        <w:t xml:space="preserve">presentation on status report </w:t>
      </w:r>
      <w:r w:rsidR="00C75CD0" w:rsidRPr="0011584D">
        <w:rPr>
          <w:rFonts w:ascii="Bookman Old Style" w:hAnsi="Bookman Old Style" w:cs="Times New Roman"/>
        </w:rPr>
        <w:t xml:space="preserve">on </w:t>
      </w:r>
      <w:r w:rsidRPr="0011584D">
        <w:rPr>
          <w:rFonts w:ascii="Bookman Old Style" w:hAnsi="Bookman Old Style" w:cs="Times New Roman"/>
        </w:rPr>
        <w:t xml:space="preserve">research compliance programs. </w:t>
      </w:r>
    </w:p>
    <w:p w14:paraId="6CCCF035" w14:textId="1E41097D" w:rsidR="00DC71E8" w:rsidRDefault="004F4014" w:rsidP="007C69E8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Chair </w:t>
      </w:r>
      <w:r w:rsidR="00DE647C" w:rsidRPr="0011584D">
        <w:rPr>
          <w:rFonts w:ascii="Bookman Old Style" w:hAnsi="Bookman Old Style" w:cs="Times New Roman"/>
        </w:rPr>
        <w:t>Wilson</w:t>
      </w:r>
      <w:r w:rsidRPr="0011584D">
        <w:rPr>
          <w:rFonts w:ascii="Bookman Old Style" w:hAnsi="Bookman Old Style" w:cs="Times New Roman"/>
        </w:rPr>
        <w:t>: No m</w:t>
      </w:r>
      <w:r w:rsidR="00F56113" w:rsidRPr="0011584D">
        <w:rPr>
          <w:rFonts w:ascii="Bookman Old Style" w:hAnsi="Bookman Old Style" w:cs="Times New Roman"/>
        </w:rPr>
        <w:t>eeting on November 21, 2017</w:t>
      </w:r>
      <w:r w:rsidRPr="0011584D">
        <w:rPr>
          <w:rFonts w:ascii="Bookman Old Style" w:hAnsi="Bookman Old Style" w:cs="Times New Roman"/>
        </w:rPr>
        <w:t xml:space="preserve">. </w:t>
      </w:r>
    </w:p>
    <w:p w14:paraId="1D70C712" w14:textId="0D8A220A" w:rsidR="0006020A" w:rsidRPr="0011584D" w:rsidRDefault="00902AAD" w:rsidP="0006020A">
      <w:p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IV). </w:t>
      </w:r>
      <w:r w:rsidR="00DC71E8" w:rsidRPr="0011584D">
        <w:rPr>
          <w:rFonts w:ascii="Bookman Old Style" w:hAnsi="Bookman Old Style" w:cs="Times New Roman"/>
        </w:rPr>
        <w:t>Recommendations for MPA Program</w:t>
      </w:r>
      <w:r w:rsidR="00DE647C" w:rsidRPr="0011584D">
        <w:rPr>
          <w:rFonts w:ascii="Bookman Old Style" w:hAnsi="Bookman Old Style" w:cs="Times New Roman"/>
        </w:rPr>
        <w:t xml:space="preserve">.  </w:t>
      </w:r>
    </w:p>
    <w:p w14:paraId="28E44F0D" w14:textId="77777777" w:rsidR="00C75CD0" w:rsidRPr="0011584D" w:rsidRDefault="004F4014" w:rsidP="00636E0A">
      <w:pPr>
        <w:spacing w:after="120"/>
        <w:ind w:left="7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Committee members discussed on the points highlighted </w:t>
      </w:r>
      <w:r w:rsidR="00C75CD0" w:rsidRPr="0011584D">
        <w:rPr>
          <w:rFonts w:ascii="Bookman Old Style" w:hAnsi="Bookman Old Style" w:cs="Times New Roman"/>
        </w:rPr>
        <w:t xml:space="preserve">in </w:t>
      </w:r>
      <w:r w:rsidRPr="0011584D">
        <w:rPr>
          <w:rFonts w:ascii="Bookman Old Style" w:hAnsi="Bookman Old Style" w:cs="Times New Roman"/>
        </w:rPr>
        <w:t>November 7 minutes</w:t>
      </w:r>
      <w:r w:rsidR="00573492" w:rsidRPr="0011584D">
        <w:rPr>
          <w:rFonts w:ascii="Bookman Old Style" w:hAnsi="Bookman Old Style" w:cs="Times New Roman"/>
        </w:rPr>
        <w:t>,</w:t>
      </w:r>
      <w:r w:rsidR="00145F01" w:rsidRPr="0011584D">
        <w:rPr>
          <w:rFonts w:ascii="Bookman Old Style" w:hAnsi="Bookman Old Style" w:cs="Times New Roman"/>
        </w:rPr>
        <w:t xml:space="preserve"> and identified </w:t>
      </w:r>
      <w:r w:rsidR="00C75CD0" w:rsidRPr="0011584D">
        <w:rPr>
          <w:rFonts w:ascii="Bookman Old Style" w:hAnsi="Bookman Old Style" w:cs="Times New Roman"/>
        </w:rPr>
        <w:t>P</w:t>
      </w:r>
      <w:r w:rsidR="00573492" w:rsidRPr="0011584D">
        <w:rPr>
          <w:rFonts w:ascii="Bookman Old Style" w:hAnsi="Bookman Old Style" w:cs="Times New Roman"/>
        </w:rPr>
        <w:t xml:space="preserve">rogram </w:t>
      </w:r>
      <w:r w:rsidR="00145F01" w:rsidRPr="0011584D">
        <w:rPr>
          <w:rFonts w:ascii="Bookman Old Style" w:hAnsi="Bookman Old Style" w:cs="Times New Roman"/>
        </w:rPr>
        <w:t xml:space="preserve">strengths and weaknesses. </w:t>
      </w:r>
    </w:p>
    <w:p w14:paraId="397FAA18" w14:textId="77777777" w:rsidR="00C75CD0" w:rsidRPr="0011584D" w:rsidRDefault="00573492" w:rsidP="00C75CD0">
      <w:pPr>
        <w:pStyle w:val="ListParagraph"/>
        <w:numPr>
          <w:ilvl w:val="0"/>
          <w:numId w:val="5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Strength</w:t>
      </w:r>
      <w:r w:rsidR="00C75CD0" w:rsidRPr="0011584D">
        <w:rPr>
          <w:rFonts w:ascii="Bookman Old Style" w:hAnsi="Bookman Old Style" w:cs="Times New Roman"/>
          <w:i/>
          <w:iCs/>
        </w:rPr>
        <w:t>s</w:t>
      </w:r>
      <w:r w:rsidRPr="0011584D">
        <w:rPr>
          <w:rFonts w:ascii="Bookman Old Style" w:hAnsi="Bookman Old Style" w:cs="Times New Roman"/>
          <w:i/>
          <w:iCs/>
        </w:rPr>
        <w:t>:</w:t>
      </w:r>
      <w:r w:rsidRPr="0011584D">
        <w:rPr>
          <w:rFonts w:ascii="Bookman Old Style" w:hAnsi="Bookman Old Style" w:cs="Times New Roman"/>
        </w:rPr>
        <w:t xml:space="preserve"> </w:t>
      </w:r>
      <w:r w:rsidR="0084123B" w:rsidRPr="0011584D">
        <w:rPr>
          <w:rFonts w:ascii="Bookman Old Style" w:hAnsi="Bookman Old Style" w:cs="Times New Roman"/>
        </w:rPr>
        <w:t xml:space="preserve">good </w:t>
      </w:r>
      <w:r w:rsidRPr="0011584D">
        <w:rPr>
          <w:rFonts w:ascii="Bookman Old Style" w:hAnsi="Bookman Old Style" w:cs="Times New Roman"/>
        </w:rPr>
        <w:t xml:space="preserve">interdisciplinary program, </w:t>
      </w:r>
      <w:r w:rsidR="0084123B" w:rsidRPr="0011584D">
        <w:rPr>
          <w:rFonts w:ascii="Bookman Old Style" w:hAnsi="Bookman Old Style" w:cs="Times New Roman"/>
        </w:rPr>
        <w:t>s</w:t>
      </w:r>
      <w:r w:rsidRPr="0011584D">
        <w:rPr>
          <w:rFonts w:ascii="Bookman Old Style" w:hAnsi="Bookman Old Style" w:cs="Times New Roman"/>
        </w:rPr>
        <w:t>tudent internships, efforts given for Visalia campus, and SOAP (seems okay).</w:t>
      </w:r>
      <w:r w:rsidR="0084123B" w:rsidRPr="0011584D">
        <w:rPr>
          <w:rFonts w:ascii="Bookman Old Style" w:hAnsi="Bookman Old Style" w:cs="Times New Roman"/>
        </w:rPr>
        <w:t xml:space="preserve"> </w:t>
      </w:r>
    </w:p>
    <w:p w14:paraId="14B67CA4" w14:textId="77777777" w:rsidR="00C75CD0" w:rsidRPr="0011584D" w:rsidRDefault="00573492" w:rsidP="00C75CD0">
      <w:pPr>
        <w:pStyle w:val="ListParagraph"/>
        <w:numPr>
          <w:ilvl w:val="0"/>
          <w:numId w:val="5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Weakness:</w:t>
      </w:r>
      <w:r w:rsidRPr="0011584D">
        <w:rPr>
          <w:rFonts w:ascii="Bookman Old Style" w:hAnsi="Bookman Old Style" w:cs="Times New Roman"/>
        </w:rPr>
        <w:t xml:space="preserve"> (</w:t>
      </w:r>
      <w:proofErr w:type="spellStart"/>
      <w:r w:rsidRPr="0011584D">
        <w:rPr>
          <w:rFonts w:ascii="Bookman Old Style" w:hAnsi="Bookman Old Style" w:cs="Times New Roman"/>
        </w:rPr>
        <w:t>i</w:t>
      </w:r>
      <w:proofErr w:type="spellEnd"/>
      <w:r w:rsidRPr="0011584D">
        <w:rPr>
          <w:rFonts w:ascii="Bookman Old Style" w:hAnsi="Bookman Old Style" w:cs="Times New Roman"/>
        </w:rPr>
        <w:t>) Questions raised on assessment report, (ii) recruitment plan</w:t>
      </w:r>
      <w:r w:rsidR="0084123B" w:rsidRPr="0011584D">
        <w:rPr>
          <w:rFonts w:ascii="Bookman Old Style" w:hAnsi="Bookman Old Style" w:cs="Times New Roman"/>
        </w:rPr>
        <w:t xml:space="preserve">, (iii) faculty diversity, and </w:t>
      </w:r>
      <w:proofErr w:type="gramStart"/>
      <w:r w:rsidR="0084123B" w:rsidRPr="0011584D">
        <w:rPr>
          <w:rFonts w:ascii="Bookman Old Style" w:hAnsi="Bookman Old Style" w:cs="Times New Roman"/>
        </w:rPr>
        <w:t xml:space="preserve">(iv) </w:t>
      </w:r>
      <w:r w:rsidR="000D0D57" w:rsidRPr="0011584D">
        <w:rPr>
          <w:rFonts w:ascii="Bookman Old Style" w:hAnsi="Bookman Old Style" w:cs="Times New Roman"/>
        </w:rPr>
        <w:t>A</w:t>
      </w:r>
      <w:r w:rsidR="0084123B" w:rsidRPr="0011584D">
        <w:rPr>
          <w:rFonts w:ascii="Bookman Old Style" w:hAnsi="Bookman Old Style" w:cs="Times New Roman"/>
        </w:rPr>
        <w:t>dvisory</w:t>
      </w:r>
      <w:proofErr w:type="gramEnd"/>
      <w:r w:rsidR="0084123B" w:rsidRPr="0011584D">
        <w:rPr>
          <w:rFonts w:ascii="Bookman Old Style" w:hAnsi="Bookman Old Style" w:cs="Times New Roman"/>
        </w:rPr>
        <w:t xml:space="preserve"> board. </w:t>
      </w:r>
    </w:p>
    <w:p w14:paraId="773464F8" w14:textId="604FDE8B" w:rsidR="004F4014" w:rsidRPr="0011584D" w:rsidRDefault="0084123B" w:rsidP="00C75CD0">
      <w:pPr>
        <w:spacing w:after="120"/>
        <w:ind w:left="7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T</w:t>
      </w:r>
      <w:r w:rsidR="00573492" w:rsidRPr="0011584D">
        <w:rPr>
          <w:rFonts w:ascii="Bookman Old Style" w:hAnsi="Bookman Old Style" w:cs="Times New Roman"/>
        </w:rPr>
        <w:t xml:space="preserve">he committee </w:t>
      </w:r>
      <w:r w:rsidRPr="0011584D">
        <w:rPr>
          <w:rFonts w:ascii="Bookman Old Style" w:hAnsi="Bookman Old Style" w:cs="Times New Roman"/>
        </w:rPr>
        <w:t xml:space="preserve">suggested </w:t>
      </w:r>
      <w:r w:rsidR="009246B1" w:rsidRPr="0011584D">
        <w:rPr>
          <w:rFonts w:ascii="Bookman Old Style" w:hAnsi="Bookman Old Style" w:cs="Times New Roman"/>
        </w:rPr>
        <w:t>including the following in the m</w:t>
      </w:r>
      <w:r w:rsidRPr="0011584D">
        <w:rPr>
          <w:rFonts w:ascii="Bookman Old Style" w:hAnsi="Bookman Old Style" w:cs="Times New Roman"/>
        </w:rPr>
        <w:t xml:space="preserve">emo: </w:t>
      </w:r>
      <w:r w:rsidR="00573492" w:rsidRPr="0011584D">
        <w:rPr>
          <w:rFonts w:ascii="Bookman Old Style" w:hAnsi="Bookman Old Style" w:cs="Times New Roman"/>
        </w:rPr>
        <w:t>(</w:t>
      </w:r>
      <w:proofErr w:type="spellStart"/>
      <w:r w:rsidR="00573492" w:rsidRPr="0011584D">
        <w:rPr>
          <w:rFonts w:ascii="Bookman Old Style" w:hAnsi="Bookman Old Style" w:cs="Times New Roman"/>
        </w:rPr>
        <w:t>i</w:t>
      </w:r>
      <w:proofErr w:type="spellEnd"/>
      <w:r w:rsidR="00573492" w:rsidRPr="0011584D">
        <w:rPr>
          <w:rFonts w:ascii="Bookman Old Style" w:hAnsi="Bookman Old Style" w:cs="Times New Roman"/>
        </w:rPr>
        <w:t xml:space="preserve">) Recruitment plan should utilize grad recruitment fund, (ii) increase diversity of faculty, (iii) involve international collaboration, (iv) </w:t>
      </w:r>
      <w:r w:rsidRPr="0011584D">
        <w:rPr>
          <w:rFonts w:ascii="Bookman Old Style" w:hAnsi="Bookman Old Style" w:cs="Times New Roman"/>
        </w:rPr>
        <w:t xml:space="preserve">develop advisory board, (iv) extend recruitment plan for South Valley program at Visalia. </w:t>
      </w:r>
      <w:r w:rsidR="004F4014" w:rsidRPr="0011584D">
        <w:rPr>
          <w:rFonts w:ascii="Bookman Old Style" w:hAnsi="Bookman Old Style" w:cs="Times New Roman"/>
        </w:rPr>
        <w:t xml:space="preserve">Chair Wilson will incorporate discussion points in the </w:t>
      </w:r>
      <w:r w:rsidR="009246B1" w:rsidRPr="0011584D">
        <w:rPr>
          <w:rFonts w:ascii="Bookman Old Style" w:hAnsi="Bookman Old Style" w:cs="Times New Roman"/>
        </w:rPr>
        <w:t>m</w:t>
      </w:r>
      <w:r w:rsidR="004F4014" w:rsidRPr="0011584D">
        <w:rPr>
          <w:rFonts w:ascii="Bookman Old Style" w:hAnsi="Bookman Old Style" w:cs="Times New Roman"/>
        </w:rPr>
        <w:t>emo.</w:t>
      </w:r>
    </w:p>
    <w:p w14:paraId="043DA9A7" w14:textId="262508EB" w:rsidR="00DC71E8" w:rsidRDefault="0084123B" w:rsidP="0011584D">
      <w:pPr>
        <w:spacing w:after="120"/>
        <w:ind w:left="7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Committee MSC: </w:t>
      </w:r>
      <w:r w:rsidR="004F4014" w:rsidRPr="0011584D">
        <w:rPr>
          <w:rFonts w:ascii="Bookman Old Style" w:hAnsi="Bookman Old Style" w:cs="Times New Roman"/>
        </w:rPr>
        <w:t>“</w:t>
      </w:r>
      <w:r w:rsidRPr="0011584D">
        <w:rPr>
          <w:rFonts w:ascii="Bookman Old Style" w:hAnsi="Bookman Old Style" w:cs="Times New Roman"/>
        </w:rPr>
        <w:t>Recommendation to Approve a Program of Quality and Promise</w:t>
      </w:r>
      <w:r w:rsidR="004F4014" w:rsidRPr="0011584D">
        <w:rPr>
          <w:rFonts w:ascii="Bookman Old Style" w:hAnsi="Bookman Old Style" w:cs="Times New Roman"/>
        </w:rPr>
        <w:t>”.</w:t>
      </w:r>
    </w:p>
    <w:p w14:paraId="5BA1D6E2" w14:textId="77777777" w:rsidR="0084123B" w:rsidRPr="0011584D" w:rsidRDefault="00FD789F" w:rsidP="00636E0A">
      <w:p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V.) </w:t>
      </w:r>
      <w:r w:rsidR="00DC71E8" w:rsidRPr="0011584D">
        <w:rPr>
          <w:rFonts w:ascii="Bookman Old Style" w:hAnsi="Bookman Old Style" w:cs="Times New Roman"/>
        </w:rPr>
        <w:t>Preliminary discussion of Program review of M.S. in Computer Science</w:t>
      </w:r>
      <w:r w:rsidR="0084123B" w:rsidRPr="0011584D">
        <w:rPr>
          <w:rFonts w:ascii="Bookman Old Style" w:hAnsi="Bookman Old Style" w:cs="Times New Roman"/>
        </w:rPr>
        <w:t>.</w:t>
      </w:r>
    </w:p>
    <w:p w14:paraId="187270BF" w14:textId="3789E6E6" w:rsidR="006E3846" w:rsidRPr="0011584D" w:rsidRDefault="0084123B" w:rsidP="00F56113">
      <w:pPr>
        <w:spacing w:after="120"/>
        <w:ind w:left="7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Committee members </w:t>
      </w:r>
      <w:r w:rsidR="00636E0A" w:rsidRPr="0011584D">
        <w:rPr>
          <w:rFonts w:ascii="Bookman Old Style" w:hAnsi="Bookman Old Style" w:cs="Times New Roman"/>
        </w:rPr>
        <w:t xml:space="preserve">did preliminary </w:t>
      </w:r>
      <w:r w:rsidRPr="0011584D">
        <w:rPr>
          <w:rFonts w:ascii="Bookman Old Style" w:hAnsi="Bookman Old Style" w:cs="Times New Roman"/>
        </w:rPr>
        <w:t>discuss</w:t>
      </w:r>
      <w:r w:rsidR="00636E0A" w:rsidRPr="0011584D">
        <w:rPr>
          <w:rFonts w:ascii="Bookman Old Style" w:hAnsi="Bookman Old Style" w:cs="Times New Roman"/>
        </w:rPr>
        <w:t>ion of Program review of M.S. in Computer Science</w:t>
      </w:r>
      <w:r w:rsidR="006E3846" w:rsidRPr="0011584D">
        <w:rPr>
          <w:rFonts w:ascii="Bookman Old Style" w:hAnsi="Bookman Old Style" w:cs="Times New Roman"/>
        </w:rPr>
        <w:t xml:space="preserve">. The committee </w:t>
      </w:r>
      <w:r w:rsidR="00F56113" w:rsidRPr="0011584D">
        <w:rPr>
          <w:rFonts w:ascii="Bookman Old Style" w:hAnsi="Bookman Old Style" w:cs="Times New Roman"/>
        </w:rPr>
        <w:t xml:space="preserve">noticed </w:t>
      </w:r>
      <w:r w:rsidR="006E3846" w:rsidRPr="0011584D">
        <w:rPr>
          <w:rFonts w:ascii="Bookman Old Style" w:hAnsi="Bookman Old Style" w:cs="Times New Roman"/>
        </w:rPr>
        <w:t xml:space="preserve">that the self-study report </w:t>
      </w:r>
      <w:r w:rsidR="00F56113" w:rsidRPr="0011584D">
        <w:rPr>
          <w:rFonts w:ascii="Bookman Old Style" w:hAnsi="Bookman Old Style" w:cs="Times New Roman"/>
        </w:rPr>
        <w:t xml:space="preserve">has clearly </w:t>
      </w:r>
      <w:r w:rsidR="006E3846" w:rsidRPr="0011584D">
        <w:rPr>
          <w:rFonts w:ascii="Bookman Old Style" w:hAnsi="Bookman Old Style" w:cs="Times New Roman"/>
        </w:rPr>
        <w:t>mention</w:t>
      </w:r>
      <w:r w:rsidR="00F56113" w:rsidRPr="0011584D">
        <w:rPr>
          <w:rFonts w:ascii="Bookman Old Style" w:hAnsi="Bookman Old Style" w:cs="Times New Roman"/>
        </w:rPr>
        <w:t>ed</w:t>
      </w:r>
      <w:r w:rsidR="006E3846" w:rsidRPr="0011584D">
        <w:rPr>
          <w:rFonts w:ascii="Bookman Old Style" w:hAnsi="Bookman Old Style" w:cs="Times New Roman"/>
        </w:rPr>
        <w:t xml:space="preserve"> their </w:t>
      </w:r>
      <w:r w:rsidR="004F0C7E" w:rsidRPr="0011584D">
        <w:rPr>
          <w:rFonts w:ascii="Bookman Old Style" w:hAnsi="Bookman Old Style" w:cs="Times New Roman"/>
        </w:rPr>
        <w:t>short</w:t>
      </w:r>
      <w:r w:rsidR="006E3846" w:rsidRPr="0011584D">
        <w:rPr>
          <w:rFonts w:ascii="Bookman Old Style" w:hAnsi="Bookman Old Style" w:cs="Times New Roman"/>
        </w:rPr>
        <w:t xml:space="preserve">falls. </w:t>
      </w:r>
      <w:r w:rsidR="00F56113" w:rsidRPr="0011584D">
        <w:rPr>
          <w:rFonts w:ascii="Bookman Old Style" w:hAnsi="Bookman Old Style" w:cs="Times New Roman"/>
        </w:rPr>
        <w:t>The review summary is as follows.</w:t>
      </w:r>
    </w:p>
    <w:p w14:paraId="0D98C6A2" w14:textId="6696BF80" w:rsidR="00636E0A" w:rsidRPr="0011584D" w:rsidRDefault="00636E0A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lastRenderedPageBreak/>
        <w:t>Enrollment:</w:t>
      </w:r>
      <w:r w:rsidRPr="0011584D">
        <w:rPr>
          <w:rFonts w:ascii="Bookman Old Style" w:hAnsi="Bookman Old Style" w:cs="Times New Roman"/>
        </w:rPr>
        <w:t xml:space="preserve"> </w:t>
      </w:r>
      <w:r w:rsidR="0096610E" w:rsidRPr="0011584D">
        <w:rPr>
          <w:rFonts w:ascii="Bookman Old Style" w:hAnsi="Bookman Old Style" w:cs="Times New Roman"/>
        </w:rPr>
        <w:t>Acceptance</w:t>
      </w:r>
      <w:r w:rsidRPr="0011584D">
        <w:rPr>
          <w:rFonts w:ascii="Bookman Old Style" w:hAnsi="Bookman Old Style" w:cs="Times New Roman"/>
        </w:rPr>
        <w:t xml:space="preserve"> dropped from 74% to 18% in Fall 2015, and to only 7% in Spring 16; 85% students are from India; current enrollment seems </w:t>
      </w:r>
      <w:r w:rsidR="0096610E" w:rsidRPr="0011584D">
        <w:rPr>
          <w:rFonts w:ascii="Bookman Old Style" w:hAnsi="Bookman Old Style" w:cs="Times New Roman"/>
        </w:rPr>
        <w:t>adequate</w:t>
      </w:r>
      <w:r w:rsidRPr="0011584D">
        <w:rPr>
          <w:rFonts w:ascii="Bookman Old Style" w:hAnsi="Bookman Old Style" w:cs="Times New Roman"/>
        </w:rPr>
        <w:t>.</w:t>
      </w:r>
    </w:p>
    <w:p w14:paraId="7D71537E" w14:textId="12EB651F" w:rsidR="003143D8" w:rsidRPr="0011584D" w:rsidRDefault="003143D8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Recruitment:</w:t>
      </w:r>
      <w:r w:rsidRPr="0011584D">
        <w:rPr>
          <w:rFonts w:ascii="Bookman Old Style" w:hAnsi="Bookman Old Style" w:cs="Times New Roman"/>
        </w:rPr>
        <w:t xml:space="preserve"> The program uses GRE and TOEFL scores in recruitment</w:t>
      </w:r>
      <w:r w:rsidR="004F0C7E" w:rsidRPr="0011584D">
        <w:rPr>
          <w:rFonts w:ascii="Bookman Old Style" w:hAnsi="Bookman Old Style" w:cs="Times New Roman"/>
        </w:rPr>
        <w:t xml:space="preserve"> with GPA 3.4</w:t>
      </w:r>
      <w:r w:rsidR="00F56113" w:rsidRPr="0011584D">
        <w:rPr>
          <w:rFonts w:ascii="Bookman Old Style" w:hAnsi="Bookman Old Style" w:cs="Times New Roman"/>
        </w:rPr>
        <w:t xml:space="preserve">; enrolls </w:t>
      </w:r>
      <w:r w:rsidR="0096610E" w:rsidRPr="0011584D">
        <w:rPr>
          <w:rFonts w:ascii="Bookman Old Style" w:hAnsi="Bookman Old Style" w:cs="Times New Roman"/>
        </w:rPr>
        <w:t xml:space="preserve">some </w:t>
      </w:r>
      <w:r w:rsidR="00F56113" w:rsidRPr="0011584D">
        <w:rPr>
          <w:rFonts w:ascii="Bookman Old Style" w:hAnsi="Bookman Old Style" w:cs="Times New Roman"/>
        </w:rPr>
        <w:t>students without Computer Science background</w:t>
      </w:r>
      <w:r w:rsidRPr="0011584D">
        <w:rPr>
          <w:rFonts w:ascii="Bookman Old Style" w:hAnsi="Bookman Old Style" w:cs="Times New Roman"/>
        </w:rPr>
        <w:t>.</w:t>
      </w:r>
    </w:p>
    <w:p w14:paraId="3432E1A3" w14:textId="10A78AA2" w:rsidR="00636E0A" w:rsidRPr="0011584D" w:rsidRDefault="00636E0A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Course offerings:</w:t>
      </w:r>
      <w:r w:rsidRPr="0011584D">
        <w:rPr>
          <w:rFonts w:ascii="Bookman Old Style" w:hAnsi="Bookman Old Style" w:cs="Times New Roman"/>
        </w:rPr>
        <w:t xml:space="preserve"> Limited course offerings </w:t>
      </w:r>
      <w:r w:rsidR="0096610E" w:rsidRPr="0011584D">
        <w:rPr>
          <w:rFonts w:ascii="Bookman Old Style" w:hAnsi="Bookman Old Style" w:cs="Times New Roman"/>
        </w:rPr>
        <w:t>(7 courses/AY); Students enroll</w:t>
      </w:r>
      <w:r w:rsidRPr="0011584D">
        <w:rPr>
          <w:rFonts w:ascii="Bookman Old Style" w:hAnsi="Bookman Old Style" w:cs="Times New Roman"/>
        </w:rPr>
        <w:t xml:space="preserve"> in Computer Engineering courses from LCOE;  </w:t>
      </w:r>
    </w:p>
    <w:p w14:paraId="74D57EBC" w14:textId="77777777" w:rsidR="003143D8" w:rsidRPr="0011584D" w:rsidRDefault="00636E0A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Faculty:</w:t>
      </w:r>
      <w:r w:rsidRPr="0011584D">
        <w:rPr>
          <w:rFonts w:ascii="Bookman Old Style" w:hAnsi="Bookman Old Style" w:cs="Times New Roman"/>
        </w:rPr>
        <w:t xml:space="preserve"> 5 faculty members and some part-time faculty; self-study and review team suggests additional faculty</w:t>
      </w:r>
      <w:r w:rsidR="003143D8" w:rsidRPr="0011584D">
        <w:rPr>
          <w:rFonts w:ascii="Bookman Old Style" w:hAnsi="Bookman Old Style" w:cs="Times New Roman"/>
        </w:rPr>
        <w:t>; faculty gap in teaching some important courses such as computer graphics</w:t>
      </w:r>
      <w:r w:rsidRPr="0011584D">
        <w:rPr>
          <w:rFonts w:ascii="Bookman Old Style" w:hAnsi="Bookman Old Style" w:cs="Times New Roman"/>
        </w:rPr>
        <w:t>.</w:t>
      </w:r>
    </w:p>
    <w:p w14:paraId="35CDB079" w14:textId="6C296035" w:rsidR="003143D8" w:rsidRPr="0011584D" w:rsidRDefault="003143D8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Lab facility:</w:t>
      </w:r>
      <w:r w:rsidRPr="0011584D">
        <w:rPr>
          <w:rFonts w:ascii="Bookman Old Style" w:hAnsi="Bookman Old Style" w:cs="Times New Roman"/>
        </w:rPr>
        <w:t xml:space="preserve"> Students use Computational Center in the room IT 104; the department has updated 4 </w:t>
      </w:r>
      <w:r w:rsidR="009246B1" w:rsidRPr="0011584D">
        <w:rPr>
          <w:rFonts w:ascii="Bookman Old Style" w:hAnsi="Bookman Old Style" w:cs="Times New Roman"/>
        </w:rPr>
        <w:t>labs; visiting team suggested using</w:t>
      </w:r>
      <w:r w:rsidRPr="0011584D">
        <w:rPr>
          <w:rFonts w:ascii="Bookman Old Style" w:hAnsi="Bookman Old Style" w:cs="Times New Roman"/>
        </w:rPr>
        <w:t xml:space="preserve"> advanced software and application for the lab activities; </w:t>
      </w:r>
    </w:p>
    <w:p w14:paraId="26C04AE0" w14:textId="59F17598" w:rsidR="003143D8" w:rsidRPr="0011584D" w:rsidRDefault="003143D8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Curriculum:</w:t>
      </w:r>
      <w:r w:rsidRPr="0011584D">
        <w:rPr>
          <w:rFonts w:ascii="Bookman Old Style" w:hAnsi="Bookman Old Style" w:cs="Times New Roman"/>
        </w:rPr>
        <w:t xml:space="preserve"> </w:t>
      </w:r>
      <w:r w:rsidR="006E3846" w:rsidRPr="0011584D">
        <w:rPr>
          <w:rFonts w:ascii="Bookman Old Style" w:hAnsi="Bookman Old Style" w:cs="Times New Roman"/>
        </w:rPr>
        <w:t xml:space="preserve">Seems okay, but </w:t>
      </w:r>
      <w:r w:rsidR="00F56113" w:rsidRPr="0011584D">
        <w:rPr>
          <w:rFonts w:ascii="Bookman Old Style" w:hAnsi="Bookman Old Style" w:cs="Times New Roman"/>
        </w:rPr>
        <w:t xml:space="preserve">several courses are not </w:t>
      </w:r>
      <w:r w:rsidR="00C75CD0" w:rsidRPr="0011584D">
        <w:rPr>
          <w:rFonts w:ascii="Bookman Old Style" w:hAnsi="Bookman Old Style" w:cs="Times New Roman"/>
        </w:rPr>
        <w:t xml:space="preserve">being </w:t>
      </w:r>
      <w:r w:rsidR="00F56113" w:rsidRPr="0011584D">
        <w:rPr>
          <w:rFonts w:ascii="Bookman Old Style" w:hAnsi="Bookman Old Style" w:cs="Times New Roman"/>
        </w:rPr>
        <w:t>offered</w:t>
      </w:r>
      <w:r w:rsidR="00C75CD0" w:rsidRPr="0011584D">
        <w:rPr>
          <w:rFonts w:ascii="Bookman Old Style" w:hAnsi="Bookman Old Style" w:cs="Times New Roman"/>
        </w:rPr>
        <w:t xml:space="preserve"> timely</w:t>
      </w:r>
      <w:r w:rsidR="00F56113" w:rsidRPr="0011584D">
        <w:rPr>
          <w:rFonts w:ascii="Bookman Old Style" w:hAnsi="Bookman Old Style" w:cs="Times New Roman"/>
        </w:rPr>
        <w:t>.</w:t>
      </w:r>
    </w:p>
    <w:p w14:paraId="0AD578F0" w14:textId="5D0770AA" w:rsidR="003143D8" w:rsidRPr="0011584D" w:rsidRDefault="003143D8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SOAP</w:t>
      </w:r>
      <w:r w:rsidR="006E3846" w:rsidRPr="0011584D">
        <w:rPr>
          <w:rFonts w:ascii="Bookman Old Style" w:hAnsi="Bookman Old Style" w:cs="Times New Roman"/>
          <w:i/>
          <w:iCs/>
        </w:rPr>
        <w:t xml:space="preserve"> and Assessment</w:t>
      </w:r>
      <w:r w:rsidRPr="0011584D">
        <w:rPr>
          <w:rFonts w:ascii="Bookman Old Style" w:hAnsi="Bookman Old Style" w:cs="Times New Roman"/>
          <w:i/>
          <w:iCs/>
        </w:rPr>
        <w:t>:</w:t>
      </w:r>
      <w:r w:rsidRPr="0011584D">
        <w:rPr>
          <w:rFonts w:ascii="Bookman Old Style" w:hAnsi="Bookman Old Style" w:cs="Times New Roman"/>
        </w:rPr>
        <w:t xml:space="preserve"> </w:t>
      </w:r>
      <w:r w:rsidR="006E3846" w:rsidRPr="0011584D">
        <w:rPr>
          <w:rFonts w:ascii="Bookman Old Style" w:hAnsi="Bookman Old Style" w:cs="Times New Roman"/>
        </w:rPr>
        <w:t>Direct and indirect approaches; l</w:t>
      </w:r>
      <w:r w:rsidRPr="0011584D">
        <w:rPr>
          <w:rFonts w:ascii="Bookman Old Style" w:hAnsi="Bookman Old Style" w:cs="Times New Roman"/>
        </w:rPr>
        <w:t xml:space="preserve">imited SLO; </w:t>
      </w:r>
      <w:r w:rsidR="006E3846" w:rsidRPr="0011584D">
        <w:rPr>
          <w:rFonts w:ascii="Bookman Old Style" w:hAnsi="Bookman Old Style" w:cs="Times New Roman"/>
        </w:rPr>
        <w:t>conducted exist survey</w:t>
      </w:r>
      <w:r w:rsidR="00F56113" w:rsidRPr="0011584D">
        <w:rPr>
          <w:rFonts w:ascii="Bookman Old Style" w:hAnsi="Bookman Old Style" w:cs="Times New Roman"/>
        </w:rPr>
        <w:t xml:space="preserve">; </w:t>
      </w:r>
      <w:r w:rsidR="00C75CD0" w:rsidRPr="0011584D">
        <w:rPr>
          <w:rFonts w:ascii="Bookman Old Style" w:hAnsi="Bookman Old Style" w:cs="Times New Roman"/>
        </w:rPr>
        <w:t xml:space="preserve">review of assessment occurs </w:t>
      </w:r>
      <w:r w:rsidR="00F56113" w:rsidRPr="0011584D">
        <w:rPr>
          <w:rFonts w:ascii="Bookman Old Style" w:hAnsi="Bookman Old Style" w:cs="Times New Roman"/>
        </w:rPr>
        <w:t xml:space="preserve">bi-annually.  </w:t>
      </w:r>
      <w:r w:rsidR="00636E0A" w:rsidRPr="0011584D">
        <w:rPr>
          <w:rFonts w:ascii="Bookman Old Style" w:hAnsi="Bookman Old Style" w:cs="Times New Roman"/>
        </w:rPr>
        <w:t xml:space="preserve">  </w:t>
      </w:r>
    </w:p>
    <w:p w14:paraId="60EE434E" w14:textId="4089FA86" w:rsidR="006E3846" w:rsidRPr="0011584D" w:rsidRDefault="003143D8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Culminating experience:</w:t>
      </w:r>
      <w:r w:rsidRPr="0011584D">
        <w:rPr>
          <w:rFonts w:ascii="Bookman Old Style" w:hAnsi="Bookman Old Style" w:cs="Times New Roman"/>
        </w:rPr>
        <w:t xml:space="preserve"> The department has submitted the proposal for </w:t>
      </w:r>
      <w:r w:rsidR="00C75CD0" w:rsidRPr="0011584D">
        <w:rPr>
          <w:rFonts w:ascii="Bookman Old Style" w:hAnsi="Bookman Old Style" w:cs="Times New Roman"/>
        </w:rPr>
        <w:t xml:space="preserve">an option for </w:t>
      </w:r>
      <w:r w:rsidRPr="0011584D">
        <w:rPr>
          <w:rFonts w:ascii="Bookman Old Style" w:hAnsi="Bookman Old Style" w:cs="Times New Roman"/>
        </w:rPr>
        <w:t xml:space="preserve">Comprehensive Exam. The college has approved, but no indication </w:t>
      </w:r>
      <w:r w:rsidR="00C75CD0" w:rsidRPr="0011584D">
        <w:rPr>
          <w:rFonts w:ascii="Bookman Old Style" w:hAnsi="Bookman Old Style" w:cs="Times New Roman"/>
        </w:rPr>
        <w:t xml:space="preserve">of </w:t>
      </w:r>
      <w:r w:rsidRPr="0011584D">
        <w:rPr>
          <w:rFonts w:ascii="Bookman Old Style" w:hAnsi="Bookman Old Style" w:cs="Times New Roman"/>
        </w:rPr>
        <w:t xml:space="preserve">whether it is being implemented. </w:t>
      </w:r>
      <w:r w:rsidR="00636E0A" w:rsidRPr="0011584D">
        <w:rPr>
          <w:rFonts w:ascii="Bookman Old Style" w:hAnsi="Bookman Old Style" w:cs="Times New Roman"/>
        </w:rPr>
        <w:t xml:space="preserve"> </w:t>
      </w:r>
    </w:p>
    <w:p w14:paraId="7314FE50" w14:textId="3A3DB8AA" w:rsidR="00F56113" w:rsidRPr="0011584D" w:rsidRDefault="00F56113" w:rsidP="003143D8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Graduation rate:</w:t>
      </w:r>
      <w:r w:rsidRPr="0011584D">
        <w:rPr>
          <w:rFonts w:ascii="Bookman Old Style" w:hAnsi="Bookman Old Style" w:cs="Times New Roman"/>
        </w:rPr>
        <w:t xml:space="preserve"> 2-year graduation rate is about 45%.</w:t>
      </w:r>
    </w:p>
    <w:p w14:paraId="6CE22274" w14:textId="3583D83A" w:rsidR="00F56113" w:rsidRDefault="004F0C7E" w:rsidP="004F0C7E">
      <w:pPr>
        <w:pStyle w:val="ListParagraph"/>
        <w:numPr>
          <w:ilvl w:val="0"/>
          <w:numId w:val="4"/>
        </w:numPr>
        <w:spacing w:after="12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  <w:i/>
          <w:iCs/>
        </w:rPr>
        <w:t>Staff:</w:t>
      </w:r>
      <w:r w:rsidRPr="0011584D">
        <w:rPr>
          <w:rFonts w:ascii="Bookman Old Style" w:hAnsi="Bookman Old Style" w:cs="Times New Roman"/>
        </w:rPr>
        <w:t xml:space="preserve"> The program needs a technician. The new Dean is open </w:t>
      </w:r>
      <w:r w:rsidR="0096610E" w:rsidRPr="0011584D">
        <w:rPr>
          <w:rFonts w:ascii="Bookman Old Style" w:hAnsi="Bookman Old Style" w:cs="Times New Roman"/>
        </w:rPr>
        <w:t>to</w:t>
      </w:r>
      <w:r w:rsidRPr="0011584D">
        <w:rPr>
          <w:rFonts w:ascii="Bookman Old Style" w:hAnsi="Bookman Old Style" w:cs="Times New Roman"/>
        </w:rPr>
        <w:t xml:space="preserve"> discussion, and support</w:t>
      </w:r>
      <w:r w:rsidR="0096610E" w:rsidRPr="0011584D">
        <w:rPr>
          <w:rFonts w:ascii="Bookman Old Style" w:hAnsi="Bookman Old Style" w:cs="Times New Roman"/>
        </w:rPr>
        <w:t>ive</w:t>
      </w:r>
      <w:r w:rsidRPr="0011584D">
        <w:rPr>
          <w:rFonts w:ascii="Bookman Old Style" w:hAnsi="Bookman Old Style" w:cs="Times New Roman"/>
        </w:rPr>
        <w:t>.</w:t>
      </w:r>
    </w:p>
    <w:p w14:paraId="03953D5F" w14:textId="317E9FBF" w:rsidR="00B20934" w:rsidRPr="0011584D" w:rsidRDefault="00FD789F" w:rsidP="00FD789F">
      <w:pPr>
        <w:spacing w:after="240"/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 xml:space="preserve">VI.) </w:t>
      </w:r>
      <w:r w:rsidR="00637A46" w:rsidRPr="0011584D">
        <w:rPr>
          <w:rFonts w:ascii="Bookman Old Style" w:hAnsi="Bookman Old Style" w:cs="Times New Roman"/>
        </w:rPr>
        <w:t>M</w:t>
      </w:r>
      <w:r w:rsidR="00B20934" w:rsidRPr="0011584D">
        <w:rPr>
          <w:rFonts w:ascii="Bookman Old Style" w:hAnsi="Bookman Old Style" w:cs="Times New Roman"/>
        </w:rPr>
        <w:t xml:space="preserve">. Wilson: Motion </w:t>
      </w:r>
      <w:r w:rsidR="00F56113" w:rsidRPr="0011584D">
        <w:rPr>
          <w:rFonts w:ascii="Bookman Old Style" w:hAnsi="Bookman Old Style" w:cs="Times New Roman"/>
        </w:rPr>
        <w:t>to adjourn at 2</w:t>
      </w:r>
      <w:r w:rsidR="00B20934" w:rsidRPr="0011584D">
        <w:rPr>
          <w:rFonts w:ascii="Bookman Old Style" w:hAnsi="Bookman Old Style" w:cs="Times New Roman"/>
        </w:rPr>
        <w:t>:</w:t>
      </w:r>
      <w:r w:rsidR="00F56113" w:rsidRPr="0011584D">
        <w:rPr>
          <w:rFonts w:ascii="Bookman Old Style" w:hAnsi="Bookman Old Style" w:cs="Times New Roman"/>
        </w:rPr>
        <w:t>5</w:t>
      </w:r>
      <w:r w:rsidR="00DC71E8" w:rsidRPr="0011584D">
        <w:rPr>
          <w:rFonts w:ascii="Bookman Old Style" w:hAnsi="Bookman Old Style" w:cs="Times New Roman"/>
        </w:rPr>
        <w:t>0 p.m.</w:t>
      </w:r>
      <w:r w:rsidR="00B20934" w:rsidRPr="0011584D">
        <w:rPr>
          <w:rFonts w:ascii="Bookman Old Style" w:hAnsi="Bookman Old Style" w:cs="Times New Roman"/>
        </w:rPr>
        <w:t xml:space="preserve"> </w:t>
      </w:r>
    </w:p>
    <w:p w14:paraId="39862084" w14:textId="6B752696" w:rsidR="0096610E" w:rsidRPr="0011584D" w:rsidRDefault="0096610E" w:rsidP="0096610E">
      <w:p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The next scheduled meeting of the University Graduate Committee is Tuesday, November 28, 2017 at 2:00 p.m. in TA 117.</w:t>
      </w:r>
    </w:p>
    <w:p w14:paraId="699A4B3B" w14:textId="77777777" w:rsidR="0096610E" w:rsidRPr="0011584D" w:rsidRDefault="0096610E" w:rsidP="0096610E">
      <w:pPr>
        <w:rPr>
          <w:rFonts w:ascii="Bookman Old Style" w:hAnsi="Bookman Old Style" w:cs="Times New Roman"/>
        </w:rPr>
      </w:pPr>
    </w:p>
    <w:p w14:paraId="5F450A1F" w14:textId="77777777" w:rsidR="0096610E" w:rsidRPr="0011584D" w:rsidRDefault="0096610E" w:rsidP="0096610E">
      <w:pPr>
        <w:rPr>
          <w:rFonts w:ascii="Bookman Old Style" w:hAnsi="Bookman Old Style" w:cs="Times New Roman"/>
          <w:u w:val="single"/>
        </w:rPr>
      </w:pPr>
      <w:r w:rsidRPr="0011584D">
        <w:rPr>
          <w:rFonts w:ascii="Bookman Old Style" w:hAnsi="Bookman Old Style" w:cs="Times New Roman"/>
          <w:u w:val="single"/>
        </w:rPr>
        <w:t>Agenda</w:t>
      </w:r>
    </w:p>
    <w:p w14:paraId="76A2327B" w14:textId="50D69B7C" w:rsidR="0096610E" w:rsidRPr="0011584D" w:rsidRDefault="0096610E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Approval of the November 14, 2017 Minutes</w:t>
      </w:r>
    </w:p>
    <w:p w14:paraId="4777961D" w14:textId="77777777" w:rsidR="0096610E" w:rsidRPr="0011584D" w:rsidRDefault="0096610E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Approval of the Agenda</w:t>
      </w:r>
    </w:p>
    <w:p w14:paraId="51C6B312" w14:textId="77777777" w:rsidR="0096610E" w:rsidRPr="0011584D" w:rsidRDefault="0096610E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Communications and Announcements</w:t>
      </w:r>
    </w:p>
    <w:p w14:paraId="5417C647" w14:textId="249F49C3" w:rsidR="0096610E" w:rsidRPr="0011584D" w:rsidRDefault="0096610E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11584D">
        <w:rPr>
          <w:rFonts w:ascii="Bookman Old Style" w:hAnsi="Bookman Old Style" w:cs="Times New Roman"/>
        </w:rPr>
        <w:t>Team visit: Program review of M.S. in Computer Science</w:t>
      </w:r>
    </w:p>
    <w:p w14:paraId="7DF3C6B9" w14:textId="0DDD96A3" w:rsidR="00DC71E8" w:rsidRPr="0011584D" w:rsidRDefault="00DC71E8" w:rsidP="000D0D57">
      <w:pPr>
        <w:spacing w:after="120"/>
        <w:ind w:firstLine="720"/>
        <w:rPr>
          <w:rFonts w:ascii="Bookman Old Style" w:hAnsi="Bookman Old Style" w:cs="Times New Roman"/>
        </w:rPr>
      </w:pPr>
    </w:p>
    <w:p w14:paraId="0F6016D1" w14:textId="77777777" w:rsidR="007768EF" w:rsidRPr="0011584D" w:rsidRDefault="007768EF">
      <w:pPr>
        <w:rPr>
          <w:rFonts w:ascii="Bookman Old Style" w:hAnsi="Bookman Old Style"/>
        </w:rPr>
      </w:pPr>
    </w:p>
    <w:sectPr w:rsidR="007768EF" w:rsidRPr="0011584D" w:rsidSect="0011584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78BA" w14:textId="77777777" w:rsidR="0011584D" w:rsidRDefault="0011584D" w:rsidP="0011584D">
      <w:r>
        <w:separator/>
      </w:r>
    </w:p>
  </w:endnote>
  <w:endnote w:type="continuationSeparator" w:id="0">
    <w:p w14:paraId="2EEE5F85" w14:textId="77777777" w:rsidR="0011584D" w:rsidRDefault="0011584D" w:rsidP="0011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EC16" w14:textId="77777777" w:rsidR="0011584D" w:rsidRDefault="0011584D" w:rsidP="0011584D">
      <w:r>
        <w:separator/>
      </w:r>
    </w:p>
  </w:footnote>
  <w:footnote w:type="continuationSeparator" w:id="0">
    <w:p w14:paraId="629E1CFB" w14:textId="77777777" w:rsidR="0011584D" w:rsidRDefault="0011584D" w:rsidP="0011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999381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8975D" w14:textId="6E356D84" w:rsidR="0011584D" w:rsidRPr="0011584D" w:rsidRDefault="0011584D">
        <w:pPr>
          <w:pStyle w:val="Header"/>
          <w:jc w:val="right"/>
          <w:rPr>
            <w:rFonts w:ascii="Bookman Old Style" w:hAnsi="Bookman Old Style"/>
          </w:rPr>
        </w:pPr>
        <w:r w:rsidRPr="0011584D">
          <w:rPr>
            <w:rFonts w:ascii="Bookman Old Style" w:hAnsi="Bookman Old Style"/>
          </w:rPr>
          <w:t>Graduate Committee</w:t>
        </w:r>
      </w:p>
      <w:p w14:paraId="2911C6F3" w14:textId="58E38CB9" w:rsidR="0011584D" w:rsidRPr="0011584D" w:rsidRDefault="0011584D">
        <w:pPr>
          <w:pStyle w:val="Header"/>
          <w:jc w:val="right"/>
          <w:rPr>
            <w:rFonts w:ascii="Bookman Old Style" w:hAnsi="Bookman Old Style"/>
          </w:rPr>
        </w:pPr>
        <w:r w:rsidRPr="0011584D">
          <w:rPr>
            <w:rFonts w:ascii="Bookman Old Style" w:hAnsi="Bookman Old Style"/>
          </w:rPr>
          <w:t>November 14, 2017</w:t>
        </w:r>
      </w:p>
      <w:p w14:paraId="531B0CD6" w14:textId="2A0A212F" w:rsidR="0011584D" w:rsidRPr="0011584D" w:rsidRDefault="0011584D">
        <w:pPr>
          <w:pStyle w:val="Header"/>
          <w:jc w:val="right"/>
          <w:rPr>
            <w:rFonts w:ascii="Bookman Old Style" w:hAnsi="Bookman Old Style"/>
          </w:rPr>
        </w:pPr>
        <w:r w:rsidRPr="0011584D">
          <w:rPr>
            <w:rFonts w:ascii="Bookman Old Style" w:hAnsi="Bookman Old Style"/>
          </w:rPr>
          <w:t xml:space="preserve">Page </w:t>
        </w:r>
        <w:r w:rsidRPr="0011584D">
          <w:rPr>
            <w:rFonts w:ascii="Bookman Old Style" w:hAnsi="Bookman Old Style"/>
          </w:rPr>
          <w:fldChar w:fldCharType="begin"/>
        </w:r>
        <w:r w:rsidRPr="0011584D">
          <w:rPr>
            <w:rFonts w:ascii="Bookman Old Style" w:hAnsi="Bookman Old Style"/>
          </w:rPr>
          <w:instrText xml:space="preserve"> PAGE   \* MERGEFORMAT </w:instrText>
        </w:r>
        <w:r w:rsidRPr="0011584D">
          <w:rPr>
            <w:rFonts w:ascii="Bookman Old Style" w:hAnsi="Bookman Old Style"/>
          </w:rPr>
          <w:fldChar w:fldCharType="separate"/>
        </w:r>
        <w:r w:rsidR="00D26ADA">
          <w:rPr>
            <w:rFonts w:ascii="Bookman Old Style" w:hAnsi="Bookman Old Style"/>
            <w:noProof/>
          </w:rPr>
          <w:t>2</w:t>
        </w:r>
        <w:r w:rsidRPr="0011584D">
          <w:rPr>
            <w:rFonts w:ascii="Bookman Old Style" w:hAnsi="Bookman Old Style"/>
            <w:noProof/>
          </w:rPr>
          <w:fldChar w:fldCharType="end"/>
        </w:r>
      </w:p>
    </w:sdtContent>
  </w:sdt>
  <w:p w14:paraId="28F1782D" w14:textId="77777777" w:rsidR="0011584D" w:rsidRDefault="00115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A645D5"/>
    <w:multiLevelType w:val="hybridMultilevel"/>
    <w:tmpl w:val="8EA28964"/>
    <w:lvl w:ilvl="0" w:tplc="6D34BB58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D41C40"/>
    <w:multiLevelType w:val="hybridMultilevel"/>
    <w:tmpl w:val="0AC2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24E76"/>
    <w:multiLevelType w:val="hybridMultilevel"/>
    <w:tmpl w:val="9858E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366D"/>
    <w:multiLevelType w:val="hybridMultilevel"/>
    <w:tmpl w:val="4B0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7C"/>
    <w:rsid w:val="0006020A"/>
    <w:rsid w:val="000D0D57"/>
    <w:rsid w:val="0011584D"/>
    <w:rsid w:val="00145F01"/>
    <w:rsid w:val="00294561"/>
    <w:rsid w:val="003143D8"/>
    <w:rsid w:val="004F0C7E"/>
    <w:rsid w:val="004F4014"/>
    <w:rsid w:val="00573492"/>
    <w:rsid w:val="00636E0A"/>
    <w:rsid w:val="00637A46"/>
    <w:rsid w:val="00687C67"/>
    <w:rsid w:val="006E3846"/>
    <w:rsid w:val="007768EF"/>
    <w:rsid w:val="007960F8"/>
    <w:rsid w:val="00831D12"/>
    <w:rsid w:val="0084123B"/>
    <w:rsid w:val="00902AAD"/>
    <w:rsid w:val="009246B1"/>
    <w:rsid w:val="0096610E"/>
    <w:rsid w:val="009F6D3B"/>
    <w:rsid w:val="00A6233D"/>
    <w:rsid w:val="00B20934"/>
    <w:rsid w:val="00BE76BC"/>
    <w:rsid w:val="00C75CD0"/>
    <w:rsid w:val="00D26ADA"/>
    <w:rsid w:val="00D3555F"/>
    <w:rsid w:val="00DC71E8"/>
    <w:rsid w:val="00DE647C"/>
    <w:rsid w:val="00EA5512"/>
    <w:rsid w:val="00F56113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FB1D6"/>
  <w14:defaultImageDpi w14:val="32767"/>
  <w15:docId w15:val="{8E0E2D4B-5B47-44F4-AF81-E557BE24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5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</cp:revision>
  <dcterms:created xsi:type="dcterms:W3CDTF">2017-11-27T17:49:00Z</dcterms:created>
  <dcterms:modified xsi:type="dcterms:W3CDTF">2017-11-27T17:53:00Z</dcterms:modified>
</cp:coreProperties>
</file>