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A1A82" w14:textId="77777777" w:rsidR="00136928" w:rsidRPr="006D797B" w:rsidRDefault="00136928" w:rsidP="00136928">
      <w:pPr>
        <w:pStyle w:val="Heading1"/>
        <w:rPr>
          <w:rFonts w:cs="Courier New"/>
        </w:rPr>
      </w:pPr>
      <w:r w:rsidRPr="006D797B">
        <w:rPr>
          <w:rFonts w:cs="Courier New"/>
        </w:rPr>
        <w:t>MINUTES OF THE GRADUATE COMMITTEE</w:t>
      </w:r>
    </w:p>
    <w:p w14:paraId="0977DBF9" w14:textId="77777777" w:rsidR="00136928" w:rsidRPr="006D797B" w:rsidRDefault="00136928" w:rsidP="00136928">
      <w:pPr>
        <w:pStyle w:val="Heading1"/>
        <w:rPr>
          <w:rFonts w:cs="Courier New"/>
        </w:rPr>
      </w:pPr>
      <w:r w:rsidRPr="006D797B">
        <w:rPr>
          <w:rFonts w:cs="Courier New"/>
        </w:rPr>
        <w:t>CALIFORNIA STATE UNIVERSITY, FRESNO</w:t>
      </w:r>
    </w:p>
    <w:p w14:paraId="563EA4C4" w14:textId="1AD86E7C" w:rsidR="00136928" w:rsidRPr="006D797B" w:rsidRDefault="004C5E71" w:rsidP="00136928">
      <w:pPr>
        <w:pStyle w:val="Heading1"/>
        <w:rPr>
          <w:rFonts w:cs="Courier New"/>
        </w:rPr>
      </w:pPr>
      <w:r>
        <w:rPr>
          <w:rFonts w:cs="Courier New"/>
        </w:rPr>
        <w:t>5200</w:t>
      </w:r>
      <w:r w:rsidR="00136928" w:rsidRPr="006D797B">
        <w:rPr>
          <w:rFonts w:cs="Courier New"/>
        </w:rPr>
        <w:t xml:space="preserve"> N. </w:t>
      </w:r>
      <w:r>
        <w:rPr>
          <w:rFonts w:cs="Courier New"/>
        </w:rPr>
        <w:t>Barton Ave, M/S ML 34</w:t>
      </w:r>
    </w:p>
    <w:p w14:paraId="3C43CDB8" w14:textId="28C6F349" w:rsidR="00136928" w:rsidRPr="006D797B" w:rsidRDefault="004C5E71" w:rsidP="00136928">
      <w:pPr>
        <w:pStyle w:val="Heading1"/>
        <w:rPr>
          <w:rFonts w:cs="Courier New"/>
        </w:rPr>
      </w:pPr>
      <w:r>
        <w:rPr>
          <w:rFonts w:cs="Courier New"/>
        </w:rPr>
        <w:t>Fresno, California 93740-8014</w:t>
      </w:r>
    </w:p>
    <w:p w14:paraId="1037CF82" w14:textId="77777777" w:rsidR="00136928" w:rsidRPr="006D797B" w:rsidRDefault="00136928" w:rsidP="00136928">
      <w:pPr>
        <w:pStyle w:val="Heading1"/>
        <w:rPr>
          <w:rFonts w:cs="Courier New"/>
        </w:rPr>
      </w:pPr>
      <w:r w:rsidRPr="006D797B">
        <w:rPr>
          <w:rFonts w:cs="Courier New"/>
        </w:rPr>
        <w:t>Office of the Academic Senate</w:t>
      </w:r>
      <w:r w:rsidRPr="006D797B">
        <w:rPr>
          <w:rFonts w:cs="Courier New"/>
        </w:rPr>
        <w:tab/>
        <w:t>Ext. 8-2743</w:t>
      </w:r>
    </w:p>
    <w:p w14:paraId="48206287" w14:textId="77777777" w:rsidR="00136928" w:rsidRPr="006D797B" w:rsidRDefault="00136928" w:rsidP="00136928">
      <w:pPr>
        <w:rPr>
          <w:rFonts w:ascii="Bookman Old Style" w:hAnsi="Bookman Old Style" w:cs="Courier New"/>
        </w:rPr>
      </w:pPr>
    </w:p>
    <w:p w14:paraId="1D70A6A4" w14:textId="77777777" w:rsidR="00136928" w:rsidRPr="006D797B" w:rsidRDefault="0079239A" w:rsidP="00136928">
      <w:pPr>
        <w:rPr>
          <w:rFonts w:ascii="Bookman Old Style" w:hAnsi="Bookman Old Style" w:cs="Courier New"/>
        </w:rPr>
      </w:pPr>
      <w:r w:rsidRPr="006D797B">
        <w:rPr>
          <w:rFonts w:ascii="Bookman Old Style" w:hAnsi="Bookman Old Style" w:cs="Courier New"/>
        </w:rPr>
        <w:t>October 27</w:t>
      </w:r>
      <w:r w:rsidR="00136928" w:rsidRPr="006D797B">
        <w:rPr>
          <w:rFonts w:ascii="Bookman Old Style" w:hAnsi="Bookman Old Style" w:cs="Courier New"/>
        </w:rPr>
        <w:t>, 2015</w:t>
      </w:r>
    </w:p>
    <w:p w14:paraId="05B5B401" w14:textId="77777777" w:rsidR="00136928" w:rsidRPr="006D797B" w:rsidRDefault="00136928" w:rsidP="00136928">
      <w:pPr>
        <w:rPr>
          <w:rFonts w:ascii="Bookman Old Style" w:hAnsi="Bookman Old Style" w:cs="Courier New"/>
        </w:rPr>
      </w:pPr>
    </w:p>
    <w:p w14:paraId="26C73659" w14:textId="77777777" w:rsidR="00136928" w:rsidRPr="006D797B" w:rsidRDefault="00136928" w:rsidP="00136928">
      <w:pPr>
        <w:ind w:left="2880" w:right="-720" w:hanging="2880"/>
        <w:contextualSpacing/>
        <w:rPr>
          <w:rFonts w:ascii="Bookman Old Style" w:hAnsi="Bookman Old Style" w:cs="Courier New"/>
        </w:rPr>
      </w:pPr>
      <w:r w:rsidRPr="006D797B">
        <w:rPr>
          <w:rFonts w:ascii="Bookman Old Style" w:hAnsi="Bookman Old Style" w:cs="Courier New"/>
        </w:rPr>
        <w:t>Members Present:</w:t>
      </w:r>
      <w:r w:rsidRPr="006D797B">
        <w:rPr>
          <w:rFonts w:ascii="Bookman Old Style" w:hAnsi="Bookman Old Style" w:cs="Courier New"/>
        </w:rPr>
        <w:tab/>
        <w:t xml:space="preserve">M. Wilson (Chair), J. Marshall, P. </w:t>
      </w:r>
      <w:proofErr w:type="spellStart"/>
      <w:r w:rsidRPr="006D797B">
        <w:rPr>
          <w:rFonts w:ascii="Bookman Old Style" w:hAnsi="Bookman Old Style" w:cs="Courier New"/>
        </w:rPr>
        <w:t>Trueblood</w:t>
      </w:r>
      <w:proofErr w:type="spellEnd"/>
      <w:r w:rsidRPr="006D797B">
        <w:rPr>
          <w:rFonts w:ascii="Bookman Old Style" w:hAnsi="Bookman Old Style" w:cs="Courier New"/>
        </w:rPr>
        <w:t xml:space="preserve">,  A. </w:t>
      </w:r>
      <w:proofErr w:type="spellStart"/>
      <w:r w:rsidRPr="006D797B">
        <w:rPr>
          <w:rFonts w:ascii="Bookman Old Style" w:hAnsi="Bookman Old Style" w:cs="Courier New"/>
        </w:rPr>
        <w:t>Nambiar</w:t>
      </w:r>
      <w:proofErr w:type="spellEnd"/>
      <w:r w:rsidRPr="006D797B">
        <w:rPr>
          <w:rFonts w:ascii="Bookman Old Style" w:hAnsi="Bookman Old Style" w:cs="Courier New"/>
        </w:rPr>
        <w:t>, D. Vera, S. Tracz,  T. Skeen, M. Lopez</w:t>
      </w:r>
    </w:p>
    <w:p w14:paraId="437CBFB6" w14:textId="77777777" w:rsidR="00136928" w:rsidRPr="006D797B" w:rsidRDefault="00136928" w:rsidP="00136928">
      <w:pPr>
        <w:ind w:left="2880" w:right="-720" w:hanging="2880"/>
        <w:contextualSpacing/>
        <w:rPr>
          <w:rFonts w:ascii="Bookman Old Style" w:hAnsi="Bookman Old Style" w:cs="Courier New"/>
        </w:rPr>
      </w:pPr>
    </w:p>
    <w:p w14:paraId="23D3789E" w14:textId="77777777" w:rsidR="00136928" w:rsidRPr="006D797B" w:rsidRDefault="00136928" w:rsidP="00136928">
      <w:pPr>
        <w:ind w:left="2880" w:hanging="2880"/>
        <w:rPr>
          <w:rFonts w:ascii="Bookman Old Style" w:hAnsi="Bookman Old Style" w:cs="Courier New"/>
        </w:rPr>
      </w:pPr>
      <w:r w:rsidRPr="006D797B">
        <w:rPr>
          <w:rFonts w:ascii="Bookman Old Style" w:hAnsi="Bookman Old Style" w:cs="Courier New"/>
        </w:rPr>
        <w:t xml:space="preserve">Members Absent:       </w:t>
      </w:r>
      <w:r w:rsidRPr="006D797B">
        <w:rPr>
          <w:rFonts w:ascii="Bookman Old Style" w:hAnsi="Bookman Old Style" w:cs="Courier New"/>
        </w:rPr>
        <w:tab/>
        <w:t xml:space="preserve">R. </w:t>
      </w:r>
      <w:proofErr w:type="spellStart"/>
      <w:r w:rsidRPr="006D797B">
        <w:rPr>
          <w:rFonts w:ascii="Bookman Old Style" w:hAnsi="Bookman Old Style" w:cs="Courier New"/>
        </w:rPr>
        <w:t>Raesi</w:t>
      </w:r>
      <w:proofErr w:type="spellEnd"/>
      <w:r w:rsidR="0079239A" w:rsidRPr="006D797B">
        <w:rPr>
          <w:rFonts w:ascii="Bookman Old Style" w:hAnsi="Bookman Old Style" w:cs="Courier New"/>
        </w:rPr>
        <w:t xml:space="preserve"> (excused)</w:t>
      </w:r>
    </w:p>
    <w:p w14:paraId="02C71487" w14:textId="77777777" w:rsidR="00136928" w:rsidRPr="006D797B" w:rsidRDefault="00136928" w:rsidP="00136928">
      <w:pPr>
        <w:ind w:left="2880" w:right="-720" w:hanging="2880"/>
        <w:contextualSpacing/>
        <w:rPr>
          <w:rFonts w:ascii="Bookman Old Style" w:hAnsi="Bookman Old Style" w:cs="Courier New"/>
        </w:rPr>
      </w:pPr>
    </w:p>
    <w:p w14:paraId="2A6B2B54" w14:textId="77777777" w:rsidR="00136928" w:rsidRPr="006D797B" w:rsidRDefault="00136928" w:rsidP="00136928">
      <w:pPr>
        <w:ind w:left="2880" w:hanging="2880"/>
        <w:contextualSpacing/>
        <w:rPr>
          <w:rFonts w:ascii="Bookman Old Style" w:hAnsi="Bookman Old Style" w:cs="Courier New"/>
        </w:rPr>
      </w:pPr>
      <w:r w:rsidRPr="006D797B">
        <w:rPr>
          <w:rFonts w:ascii="Bookman Old Style" w:hAnsi="Bookman Old Style" w:cs="Courier New"/>
        </w:rPr>
        <w:t>Guests:</w:t>
      </w:r>
      <w:r w:rsidRPr="006D797B">
        <w:rPr>
          <w:rFonts w:ascii="Bookman Old Style" w:hAnsi="Bookman Old Style" w:cs="Courier New"/>
        </w:rPr>
        <w:tab/>
      </w:r>
    </w:p>
    <w:p w14:paraId="6C69F667" w14:textId="77777777" w:rsidR="00136928" w:rsidRPr="006D797B" w:rsidRDefault="00136928" w:rsidP="00136928">
      <w:pPr>
        <w:ind w:left="2880" w:hanging="2880"/>
        <w:contextualSpacing/>
        <w:rPr>
          <w:rFonts w:ascii="Bookman Old Style" w:hAnsi="Bookman Old Style" w:cs="Courier New"/>
        </w:rPr>
      </w:pPr>
    </w:p>
    <w:p w14:paraId="381EC9CD" w14:textId="77777777" w:rsidR="00136928" w:rsidRPr="006D797B" w:rsidRDefault="00136928" w:rsidP="00136928">
      <w:pPr>
        <w:rPr>
          <w:rFonts w:ascii="Bookman Old Style" w:hAnsi="Bookman Old Style" w:cs="Courier New"/>
        </w:rPr>
      </w:pPr>
      <w:r w:rsidRPr="006D797B">
        <w:rPr>
          <w:rFonts w:ascii="Bookman Old Style" w:hAnsi="Bookman Old Style" w:cs="Courier New"/>
        </w:rPr>
        <w:t>The meeting was called to order by Chair Wilson at 2:02 p.m. in Thomas #117.</w:t>
      </w:r>
    </w:p>
    <w:p w14:paraId="10308508" w14:textId="77777777" w:rsidR="00136928" w:rsidRPr="006D797B" w:rsidRDefault="00136928" w:rsidP="00136928">
      <w:pPr>
        <w:rPr>
          <w:rFonts w:ascii="Bookman Old Style" w:hAnsi="Bookman Old Style" w:cs="Courier New"/>
        </w:rPr>
      </w:pPr>
    </w:p>
    <w:p w14:paraId="306C494B" w14:textId="77777777" w:rsidR="00136928" w:rsidRPr="006D797B" w:rsidRDefault="00136928" w:rsidP="00136928">
      <w:pPr>
        <w:pStyle w:val="ListParagraph"/>
        <w:numPr>
          <w:ilvl w:val="0"/>
          <w:numId w:val="1"/>
        </w:numPr>
        <w:tabs>
          <w:tab w:val="left" w:pos="720"/>
        </w:tabs>
        <w:ind w:left="2160" w:hanging="2160"/>
        <w:contextualSpacing/>
        <w:rPr>
          <w:rFonts w:ascii="Bookman Old Style" w:hAnsi="Bookman Old Style" w:cs="Courier New"/>
        </w:rPr>
      </w:pPr>
      <w:r w:rsidRPr="006D797B">
        <w:rPr>
          <w:rFonts w:ascii="Bookman Old Style" w:hAnsi="Bookman Old Style" w:cs="Courier New"/>
        </w:rPr>
        <w:t>Minutes.</w:t>
      </w:r>
      <w:r w:rsidRPr="006D797B">
        <w:rPr>
          <w:rFonts w:ascii="Bookman Old Style" w:hAnsi="Bookman Old Style" w:cs="Courier New"/>
        </w:rPr>
        <w:tab/>
        <w:t>MSC to approve w</w:t>
      </w:r>
      <w:r w:rsidR="00E8380A" w:rsidRPr="006D797B">
        <w:rPr>
          <w:rFonts w:ascii="Bookman Old Style" w:hAnsi="Bookman Old Style" w:cs="Courier New"/>
        </w:rPr>
        <w:t xml:space="preserve">ith minor edits the minutes of October 13, </w:t>
      </w:r>
      <w:r w:rsidRPr="006D797B">
        <w:rPr>
          <w:rFonts w:ascii="Bookman Old Style" w:hAnsi="Bookman Old Style" w:cs="Courier New"/>
        </w:rPr>
        <w:t>2015.</w:t>
      </w:r>
    </w:p>
    <w:p w14:paraId="45447D5D" w14:textId="77777777" w:rsidR="00136928" w:rsidRPr="006D797B" w:rsidRDefault="00136928" w:rsidP="00136928">
      <w:pPr>
        <w:pStyle w:val="ListParagraph"/>
        <w:ind w:left="2160"/>
        <w:contextualSpacing/>
        <w:rPr>
          <w:rFonts w:ascii="Bookman Old Style" w:hAnsi="Bookman Old Style" w:cs="Courier New"/>
        </w:rPr>
      </w:pPr>
    </w:p>
    <w:p w14:paraId="6F8A3EAF" w14:textId="77777777" w:rsidR="00136928" w:rsidRPr="006D797B" w:rsidRDefault="00136928" w:rsidP="00136928">
      <w:pPr>
        <w:pStyle w:val="ListParagraph"/>
        <w:numPr>
          <w:ilvl w:val="0"/>
          <w:numId w:val="1"/>
        </w:numPr>
        <w:tabs>
          <w:tab w:val="left" w:pos="720"/>
        </w:tabs>
        <w:ind w:left="2160" w:hanging="2160"/>
        <w:contextualSpacing/>
        <w:rPr>
          <w:rFonts w:ascii="Bookman Old Style" w:hAnsi="Bookman Old Style" w:cs="Courier New"/>
        </w:rPr>
      </w:pPr>
      <w:r w:rsidRPr="006D797B">
        <w:rPr>
          <w:rFonts w:ascii="Bookman Old Style" w:hAnsi="Bookman Old Style" w:cs="Courier New"/>
        </w:rPr>
        <w:t>Agenda.</w:t>
      </w:r>
      <w:r w:rsidRPr="006D797B">
        <w:rPr>
          <w:rFonts w:ascii="Bookman Old Style" w:hAnsi="Bookman Old Style" w:cs="Courier New"/>
        </w:rPr>
        <w:tab/>
        <w:t>MSC to approve the Agenda.</w:t>
      </w:r>
    </w:p>
    <w:p w14:paraId="2593C0FA" w14:textId="77777777" w:rsidR="00136928" w:rsidRPr="006D797B" w:rsidRDefault="00136928" w:rsidP="00136928">
      <w:pPr>
        <w:pStyle w:val="ListParagraph"/>
        <w:rPr>
          <w:rFonts w:ascii="Bookman Old Style" w:hAnsi="Bookman Old Style" w:cs="Courier New"/>
        </w:rPr>
      </w:pPr>
    </w:p>
    <w:p w14:paraId="305F04F9" w14:textId="77777777" w:rsidR="00136928" w:rsidRPr="006D797B" w:rsidRDefault="00136928" w:rsidP="00136928">
      <w:pPr>
        <w:pStyle w:val="ListParagraph"/>
        <w:numPr>
          <w:ilvl w:val="0"/>
          <w:numId w:val="1"/>
        </w:numPr>
        <w:ind w:hanging="720"/>
        <w:rPr>
          <w:rFonts w:ascii="Bookman Old Style" w:hAnsi="Bookman Old Style" w:cs="Courier New"/>
        </w:rPr>
      </w:pPr>
      <w:r w:rsidRPr="006D797B">
        <w:rPr>
          <w:rFonts w:ascii="Bookman Old Style" w:hAnsi="Bookman Old Style" w:cs="Courier New"/>
        </w:rPr>
        <w:t>Communications and Announcements.</w:t>
      </w:r>
    </w:p>
    <w:p w14:paraId="484E893E" w14:textId="77777777" w:rsidR="00136928" w:rsidRPr="006D797B" w:rsidRDefault="00136928" w:rsidP="00136928">
      <w:pPr>
        <w:rPr>
          <w:rFonts w:ascii="Bookman Old Style" w:hAnsi="Bookman Old Style" w:cs="Courier New"/>
        </w:rPr>
      </w:pPr>
    </w:p>
    <w:p w14:paraId="07F3DFA0" w14:textId="77777777" w:rsidR="00136928" w:rsidRPr="006D797B" w:rsidRDefault="00472ABF" w:rsidP="00136928">
      <w:pPr>
        <w:pStyle w:val="ListParagraph"/>
        <w:numPr>
          <w:ilvl w:val="1"/>
          <w:numId w:val="1"/>
        </w:numPr>
        <w:tabs>
          <w:tab w:val="left" w:pos="720"/>
        </w:tabs>
        <w:contextualSpacing/>
        <w:rPr>
          <w:rFonts w:ascii="Bookman Old Style" w:hAnsi="Bookman Old Style" w:cs="Courier New"/>
        </w:rPr>
      </w:pPr>
      <w:r w:rsidRPr="006D797B">
        <w:rPr>
          <w:rFonts w:ascii="Bookman Old Style" w:hAnsi="Bookman Old Style" w:cs="Courier New"/>
        </w:rPr>
        <w:t xml:space="preserve">Dean Marshall informed members that the Advanced Certificate program in </w:t>
      </w:r>
      <w:r w:rsidR="00104DF5" w:rsidRPr="006D797B">
        <w:rPr>
          <w:rFonts w:ascii="Bookman Old Style" w:hAnsi="Bookman Old Style" w:cs="Courier New"/>
        </w:rPr>
        <w:t>Urban and Regional Planning has been approved by the Academic Senate and President Castro</w:t>
      </w:r>
      <w:r w:rsidR="00136928" w:rsidRPr="006D797B">
        <w:rPr>
          <w:rFonts w:ascii="Bookman Old Style" w:hAnsi="Bookman Old Style" w:cs="Courier New"/>
        </w:rPr>
        <w:t>.</w:t>
      </w:r>
    </w:p>
    <w:p w14:paraId="31D6B745" w14:textId="77777777" w:rsidR="00104DF5" w:rsidRPr="006D797B" w:rsidRDefault="00104DF5" w:rsidP="00136928">
      <w:pPr>
        <w:pStyle w:val="ListParagraph"/>
        <w:numPr>
          <w:ilvl w:val="1"/>
          <w:numId w:val="1"/>
        </w:numPr>
        <w:tabs>
          <w:tab w:val="left" w:pos="720"/>
        </w:tabs>
        <w:contextualSpacing/>
        <w:rPr>
          <w:rFonts w:ascii="Bookman Old Style" w:hAnsi="Bookman Old Style" w:cs="Courier New"/>
        </w:rPr>
      </w:pPr>
      <w:r w:rsidRPr="006D797B">
        <w:rPr>
          <w:rFonts w:ascii="Bookman Old Style" w:hAnsi="Bookman Old Style" w:cs="Courier New"/>
        </w:rPr>
        <w:t xml:space="preserve">Dean Marshall announced that the Division of Graduate Studies is planning a graduate studies appreciation week, GRAD Up, for February 16-20. The week’s activities will include a DGS Open House, a Graduate Resource/Programs Fair, a Faculty and Students mixer at the M St. art studios downtown (also to be </w:t>
      </w:r>
      <w:r w:rsidR="00432854" w:rsidRPr="006D797B">
        <w:rPr>
          <w:rFonts w:ascii="Bookman Old Style" w:hAnsi="Bookman Old Style" w:cs="Courier New"/>
        </w:rPr>
        <w:t>a student art exhibit), a Latina</w:t>
      </w:r>
      <w:r w:rsidRPr="006D797B">
        <w:rPr>
          <w:rFonts w:ascii="Bookman Old Style" w:hAnsi="Bookman Old Style" w:cs="Courier New"/>
        </w:rPr>
        <w:t>s in Academia lecture (hosted by the Graduate Net Initiative), and a DGS-hosted section at the basketball game on 2/20. Dr. Tracz inquired about the possibility of advertising on radio and/or TV; Dean Marshall will investigate these options.</w:t>
      </w:r>
    </w:p>
    <w:p w14:paraId="1541AA1C" w14:textId="77777777" w:rsidR="00104DF5" w:rsidRPr="006D797B" w:rsidRDefault="00104DF5" w:rsidP="00136928">
      <w:pPr>
        <w:pStyle w:val="ListParagraph"/>
        <w:numPr>
          <w:ilvl w:val="1"/>
          <w:numId w:val="1"/>
        </w:numPr>
        <w:tabs>
          <w:tab w:val="left" w:pos="720"/>
        </w:tabs>
        <w:contextualSpacing/>
        <w:rPr>
          <w:rFonts w:ascii="Bookman Old Style" w:hAnsi="Bookman Old Style" w:cs="Courier New"/>
        </w:rPr>
      </w:pPr>
      <w:r w:rsidRPr="006D797B">
        <w:rPr>
          <w:rFonts w:ascii="Bookman Old Style" w:hAnsi="Bookman Old Style" w:cs="Courier New"/>
        </w:rPr>
        <w:t>Dr. Lopez informed members that the Graduate Statistics Studio is n</w:t>
      </w:r>
      <w:r w:rsidR="00432854" w:rsidRPr="006D797B">
        <w:rPr>
          <w:rFonts w:ascii="Bookman Old Style" w:hAnsi="Bookman Old Style" w:cs="Courier New"/>
        </w:rPr>
        <w:t>ow open and available to master</w:t>
      </w:r>
      <w:r w:rsidRPr="006D797B">
        <w:rPr>
          <w:rFonts w:ascii="Bookman Old Style" w:hAnsi="Bookman Old Style" w:cs="Courier New"/>
        </w:rPr>
        <w:t>s and doctoral students. The Studio is located in the Graduate Study Center, which is on the second floor of the Henry Madden Library.</w:t>
      </w:r>
    </w:p>
    <w:p w14:paraId="1327B80F" w14:textId="77777777" w:rsidR="00136928" w:rsidRPr="006D797B" w:rsidRDefault="00136928" w:rsidP="00136928">
      <w:pPr>
        <w:rPr>
          <w:rFonts w:ascii="Bookman Old Style" w:eastAsia="Tahoma" w:hAnsi="Bookman Old Style" w:cs="Courier New"/>
          <w:lang w:eastAsia="ja-JP"/>
        </w:rPr>
      </w:pPr>
    </w:p>
    <w:p w14:paraId="75CCE0A7" w14:textId="77777777" w:rsidR="00136928" w:rsidRPr="006D797B" w:rsidRDefault="004018F9" w:rsidP="00136928">
      <w:pPr>
        <w:pStyle w:val="ListParagraph"/>
        <w:numPr>
          <w:ilvl w:val="0"/>
          <w:numId w:val="1"/>
        </w:numPr>
        <w:ind w:hanging="720"/>
        <w:rPr>
          <w:rFonts w:ascii="Bookman Old Style" w:hAnsi="Bookman Old Style" w:cs="Courier New"/>
        </w:rPr>
      </w:pPr>
      <w:r w:rsidRPr="006D797B">
        <w:rPr>
          <w:rFonts w:ascii="Bookman Old Style" w:hAnsi="Bookman Old Style" w:cs="Courier New"/>
        </w:rPr>
        <w:t xml:space="preserve">Preliminary Discussion: </w:t>
      </w:r>
      <w:r w:rsidR="00136928" w:rsidRPr="006D797B">
        <w:rPr>
          <w:rFonts w:ascii="Bookman Old Style" w:hAnsi="Bookman Old Style" w:cs="Courier New"/>
        </w:rPr>
        <w:t xml:space="preserve">Program Review </w:t>
      </w:r>
      <w:r w:rsidRPr="006D797B">
        <w:rPr>
          <w:rFonts w:ascii="Bookman Old Style" w:hAnsi="Bookman Old Style" w:cs="Courier New"/>
        </w:rPr>
        <w:t xml:space="preserve">– Kinesiology </w:t>
      </w:r>
    </w:p>
    <w:p w14:paraId="4FD35244" w14:textId="77777777" w:rsidR="00136928" w:rsidRPr="006D797B" w:rsidRDefault="00136928" w:rsidP="00136928">
      <w:pPr>
        <w:pStyle w:val="ListParagraph"/>
        <w:rPr>
          <w:rFonts w:ascii="Bookman Old Style" w:hAnsi="Bookman Old Style" w:cs="Courier New"/>
        </w:rPr>
      </w:pPr>
    </w:p>
    <w:p w14:paraId="7907CE3F" w14:textId="77777777" w:rsidR="005B6162" w:rsidRPr="006D797B" w:rsidRDefault="00C3462A" w:rsidP="00432854">
      <w:pPr>
        <w:pStyle w:val="ListParagraph"/>
        <w:numPr>
          <w:ilvl w:val="1"/>
          <w:numId w:val="1"/>
        </w:numPr>
        <w:rPr>
          <w:rFonts w:ascii="Bookman Old Style" w:hAnsi="Bookman Old Style" w:cs="Courier New"/>
        </w:rPr>
      </w:pPr>
      <w:r w:rsidRPr="006D797B">
        <w:rPr>
          <w:rFonts w:ascii="Bookman Old Style" w:hAnsi="Bookman Old Style" w:cs="Courier New"/>
        </w:rPr>
        <w:t xml:space="preserve">Committee members discussed what issues and/or questions to bring up at the committee’s next meeting, when members of the </w:t>
      </w:r>
      <w:r w:rsidRPr="006D797B">
        <w:rPr>
          <w:rFonts w:ascii="Bookman Old Style" w:hAnsi="Bookman Old Style" w:cs="Courier New"/>
        </w:rPr>
        <w:lastRenderedPageBreak/>
        <w:t>Kinesiology program will be in attendance</w:t>
      </w:r>
      <w:r w:rsidR="005B6162" w:rsidRPr="006D797B">
        <w:rPr>
          <w:rFonts w:ascii="Bookman Old Style" w:hAnsi="Bookman Old Style" w:cs="Courier New"/>
        </w:rPr>
        <w:t>.</w:t>
      </w:r>
      <w:r w:rsidRPr="006D797B">
        <w:rPr>
          <w:rFonts w:ascii="Bookman Old Style" w:hAnsi="Bookman Old Style" w:cs="Courier New"/>
        </w:rPr>
        <w:t xml:space="preserve"> Members noted that the department’s self-study seemed to focus </w:t>
      </w:r>
      <w:r w:rsidR="00FD2B48" w:rsidRPr="006D797B">
        <w:rPr>
          <w:rFonts w:ascii="Bookman Old Style" w:hAnsi="Bookman Old Style" w:cs="Courier New"/>
        </w:rPr>
        <w:t>mostly on their undergraduate program. Still, four areas of concern/interest were identified:</w:t>
      </w:r>
      <w:r w:rsidR="00432854" w:rsidRPr="006D797B">
        <w:rPr>
          <w:rFonts w:ascii="Bookman Old Style" w:hAnsi="Bookman Old Style" w:cs="Courier New"/>
        </w:rPr>
        <w:t xml:space="preserve"> culminating experiences, SOAP, student representation, and space sharing. </w:t>
      </w:r>
    </w:p>
    <w:p w14:paraId="3B803508" w14:textId="77777777" w:rsidR="00432854" w:rsidRPr="006D797B" w:rsidRDefault="00432854" w:rsidP="00432854">
      <w:pPr>
        <w:pStyle w:val="ListParagraph"/>
        <w:ind w:left="1440"/>
        <w:rPr>
          <w:rFonts w:ascii="Bookman Old Style" w:hAnsi="Bookman Old Style" w:cs="Courier New"/>
        </w:rPr>
      </w:pPr>
    </w:p>
    <w:p w14:paraId="407F4E58" w14:textId="32E0ABD9" w:rsidR="004018F9" w:rsidRDefault="004018F9" w:rsidP="00136928">
      <w:pPr>
        <w:pStyle w:val="ListParagraph"/>
        <w:numPr>
          <w:ilvl w:val="0"/>
          <w:numId w:val="1"/>
        </w:numPr>
        <w:ind w:hanging="720"/>
        <w:rPr>
          <w:rFonts w:ascii="Bookman Old Style" w:hAnsi="Bookman Old Style" w:cs="Courier New"/>
        </w:rPr>
      </w:pPr>
      <w:r w:rsidRPr="006D797B">
        <w:rPr>
          <w:rFonts w:ascii="Bookman Old Style" w:hAnsi="Bookman Old Style" w:cs="Courier New"/>
        </w:rPr>
        <w:t>Continued</w:t>
      </w:r>
      <w:r w:rsidR="005B6162" w:rsidRPr="006D797B">
        <w:rPr>
          <w:rFonts w:ascii="Bookman Old Style" w:hAnsi="Bookman Old Style" w:cs="Courier New"/>
        </w:rPr>
        <w:t xml:space="preserve"> discussion</w:t>
      </w:r>
      <w:r w:rsidR="008C252C">
        <w:rPr>
          <w:rFonts w:ascii="Bookman Old Style" w:hAnsi="Bookman Old Style" w:cs="Courier New"/>
        </w:rPr>
        <w:t>: 29</w:t>
      </w:r>
      <w:bookmarkStart w:id="0" w:name="_GoBack"/>
      <w:bookmarkEnd w:id="0"/>
      <w:r w:rsidRPr="006D797B">
        <w:rPr>
          <w:rFonts w:ascii="Bookman Old Style" w:hAnsi="Bookman Old Style" w:cs="Courier New"/>
        </w:rPr>
        <w:t>9C</w:t>
      </w:r>
    </w:p>
    <w:p w14:paraId="736FEF1D" w14:textId="77777777" w:rsidR="004C5E71" w:rsidRPr="006D797B" w:rsidRDefault="004C5E71" w:rsidP="004C5E71">
      <w:pPr>
        <w:pStyle w:val="ListParagraph"/>
        <w:rPr>
          <w:rFonts w:ascii="Bookman Old Style" w:hAnsi="Bookman Old Style" w:cs="Courier New"/>
        </w:rPr>
      </w:pPr>
    </w:p>
    <w:p w14:paraId="6EED6905" w14:textId="77777777" w:rsidR="004018F9" w:rsidRPr="006D797B" w:rsidRDefault="001528F6" w:rsidP="00917BDE">
      <w:pPr>
        <w:pStyle w:val="ListParagraph"/>
        <w:numPr>
          <w:ilvl w:val="1"/>
          <w:numId w:val="1"/>
        </w:numPr>
        <w:rPr>
          <w:rFonts w:ascii="Bookman Old Style" w:hAnsi="Bookman Old Style" w:cs="Courier New"/>
        </w:rPr>
      </w:pPr>
      <w:r w:rsidRPr="006D797B">
        <w:rPr>
          <w:rFonts w:ascii="Bookman Old Style" w:hAnsi="Bookman Old Style" w:cs="Courier New"/>
        </w:rPr>
        <w:t xml:space="preserve">At the behest of Dr. Brad Jones of the History Department, committee members discussed once again the current policy of requiring students to pay half-time tuition to take 299C as a zero unit course to complete the culminating experience. Some faculty members are concerned that the cost is prohibitive and leads to students finishing in a hurry, to the detriment of the quality of the thesis/project. Committee members pointed out that, previous to the new policy, student completion rates were much lower and faculty load limits were being surpassed. Members also pointed out that students may take one semester off without paying fees, during which time they could continue working on their culminating experience. Finally, members wondered whether programs may need to rethink their completion timeline. </w:t>
      </w:r>
      <w:r w:rsidR="00E8380A" w:rsidRPr="006D797B">
        <w:rPr>
          <w:rFonts w:ascii="Bookman Old Style" w:hAnsi="Bookman Old Style" w:cs="Courier New"/>
        </w:rPr>
        <w:t xml:space="preserve">Members </w:t>
      </w:r>
      <w:r w:rsidRPr="006D797B">
        <w:rPr>
          <w:rFonts w:ascii="Bookman Old Style" w:hAnsi="Bookman Old Style" w:cs="Courier New"/>
        </w:rPr>
        <w:t>unanimous</w:t>
      </w:r>
      <w:r w:rsidR="00E8380A" w:rsidRPr="006D797B">
        <w:rPr>
          <w:rFonts w:ascii="Bookman Old Style" w:hAnsi="Bookman Old Style" w:cs="Courier New"/>
        </w:rPr>
        <w:t xml:space="preserve">ly voted </w:t>
      </w:r>
      <w:r w:rsidRPr="006D797B">
        <w:rPr>
          <w:rFonts w:ascii="Bookman Old Style" w:hAnsi="Bookman Old Style" w:cs="Courier New"/>
        </w:rPr>
        <w:t>to recommend no change to the current policy.</w:t>
      </w:r>
    </w:p>
    <w:p w14:paraId="24E2E9F7" w14:textId="77777777" w:rsidR="001528F6" w:rsidRPr="006D797B" w:rsidRDefault="001528F6" w:rsidP="001528F6">
      <w:pPr>
        <w:pStyle w:val="ListParagraph"/>
        <w:ind w:left="1440"/>
        <w:rPr>
          <w:rFonts w:ascii="Bookman Old Style" w:hAnsi="Bookman Old Style" w:cs="Courier New"/>
        </w:rPr>
      </w:pPr>
    </w:p>
    <w:p w14:paraId="30367A07" w14:textId="77777777" w:rsidR="005B6162" w:rsidRDefault="004018F9" w:rsidP="00136928">
      <w:pPr>
        <w:pStyle w:val="ListParagraph"/>
        <w:numPr>
          <w:ilvl w:val="0"/>
          <w:numId w:val="1"/>
        </w:numPr>
        <w:ind w:hanging="720"/>
        <w:rPr>
          <w:rFonts w:ascii="Bookman Old Style" w:hAnsi="Bookman Old Style" w:cs="Courier New"/>
        </w:rPr>
      </w:pPr>
      <w:r w:rsidRPr="006D797B">
        <w:rPr>
          <w:rFonts w:ascii="Bookman Old Style" w:hAnsi="Bookman Old Style" w:cs="Courier New"/>
        </w:rPr>
        <w:t>Discussion of need to schedule a follow-up discussion regarding the Graduate Research and Creative Activities Symposium</w:t>
      </w:r>
      <w:r w:rsidR="005B6162" w:rsidRPr="006D797B">
        <w:rPr>
          <w:rFonts w:ascii="Bookman Old Style" w:hAnsi="Bookman Old Style" w:cs="Courier New"/>
        </w:rPr>
        <w:t>.</w:t>
      </w:r>
    </w:p>
    <w:p w14:paraId="28352333" w14:textId="77777777" w:rsidR="004C5E71" w:rsidRPr="006D797B" w:rsidRDefault="004C5E71" w:rsidP="004C5E71">
      <w:pPr>
        <w:pStyle w:val="ListParagraph"/>
        <w:rPr>
          <w:rFonts w:ascii="Bookman Old Style" w:hAnsi="Bookman Old Style" w:cs="Courier New"/>
        </w:rPr>
      </w:pPr>
    </w:p>
    <w:p w14:paraId="34F43B74" w14:textId="77777777" w:rsidR="001528F6" w:rsidRPr="006D797B" w:rsidRDefault="001528F6" w:rsidP="001528F6">
      <w:pPr>
        <w:pStyle w:val="ListParagraph"/>
        <w:numPr>
          <w:ilvl w:val="1"/>
          <w:numId w:val="1"/>
        </w:numPr>
        <w:rPr>
          <w:rFonts w:ascii="Bookman Old Style" w:hAnsi="Bookman Old Style" w:cs="Courier New"/>
        </w:rPr>
      </w:pPr>
      <w:r w:rsidRPr="006D797B">
        <w:rPr>
          <w:rFonts w:ascii="Bookman Old Style" w:hAnsi="Bookman Old Style" w:cs="Courier New"/>
        </w:rPr>
        <w:t>In view of possible changes to this year’s symposium, committee members requested that a further discussion of the symposium’s date and possible changes to its format.</w:t>
      </w:r>
      <w:r w:rsidR="00E8380A" w:rsidRPr="006D797B">
        <w:rPr>
          <w:rFonts w:ascii="Bookman Old Style" w:hAnsi="Bookman Old Style" w:cs="Courier New"/>
        </w:rPr>
        <w:t xml:space="preserve"> Chair Wilson will schedule and advise of the date.</w:t>
      </w:r>
    </w:p>
    <w:p w14:paraId="1899B3F9" w14:textId="77777777" w:rsidR="005B6162" w:rsidRPr="006D797B" w:rsidRDefault="005B6162" w:rsidP="005B6162">
      <w:pPr>
        <w:pStyle w:val="ListParagraph"/>
        <w:rPr>
          <w:rFonts w:ascii="Bookman Old Style" w:hAnsi="Bookman Old Style" w:cs="Courier New"/>
        </w:rPr>
      </w:pPr>
    </w:p>
    <w:p w14:paraId="5B9A2156" w14:textId="77777777" w:rsidR="00136928" w:rsidRPr="006D797B" w:rsidRDefault="00136928" w:rsidP="00136928">
      <w:pPr>
        <w:pStyle w:val="ListParagraph"/>
        <w:numPr>
          <w:ilvl w:val="0"/>
          <w:numId w:val="1"/>
        </w:numPr>
        <w:ind w:hanging="720"/>
        <w:rPr>
          <w:rFonts w:ascii="Bookman Old Style" w:hAnsi="Bookman Old Style" w:cs="Courier New"/>
        </w:rPr>
      </w:pPr>
      <w:r w:rsidRPr="006D797B">
        <w:rPr>
          <w:rFonts w:ascii="Bookman Old Style" w:hAnsi="Bookman Old Style" w:cs="Courier New"/>
        </w:rPr>
        <w:t xml:space="preserve">MSC: to adjourn at </w:t>
      </w:r>
      <w:r w:rsidR="004018F9" w:rsidRPr="006D797B">
        <w:rPr>
          <w:rFonts w:ascii="Bookman Old Style" w:hAnsi="Bookman Old Style" w:cs="Courier New"/>
        </w:rPr>
        <w:t>2:55</w:t>
      </w:r>
      <w:r w:rsidRPr="006D797B">
        <w:rPr>
          <w:rFonts w:ascii="Bookman Old Style" w:hAnsi="Bookman Old Style" w:cs="Courier New"/>
        </w:rPr>
        <w:t xml:space="preserve"> p.m.</w:t>
      </w:r>
    </w:p>
    <w:p w14:paraId="42FDBDD4" w14:textId="77777777" w:rsidR="00136928" w:rsidRPr="006D797B" w:rsidRDefault="00136928" w:rsidP="00136928">
      <w:pPr>
        <w:pStyle w:val="ListParagraph"/>
        <w:rPr>
          <w:rFonts w:ascii="Bookman Old Style" w:hAnsi="Bookman Old Style" w:cs="Courier New"/>
        </w:rPr>
      </w:pPr>
    </w:p>
    <w:p w14:paraId="1B6842D6" w14:textId="77777777" w:rsidR="00136928" w:rsidRPr="006D797B" w:rsidRDefault="00136928" w:rsidP="00136928">
      <w:pPr>
        <w:rPr>
          <w:rFonts w:ascii="Bookman Old Style" w:hAnsi="Bookman Old Style" w:cs="Courier New"/>
        </w:rPr>
      </w:pPr>
      <w:r w:rsidRPr="006D797B">
        <w:rPr>
          <w:rFonts w:ascii="Bookman Old Style" w:hAnsi="Bookman Old Style" w:cs="Courier New"/>
        </w:rPr>
        <w:t xml:space="preserve">The next scheduled meeting of the Graduate Committee is Tuesday, </w:t>
      </w:r>
      <w:r w:rsidR="004018F9" w:rsidRPr="006D797B">
        <w:rPr>
          <w:rFonts w:ascii="Bookman Old Style" w:hAnsi="Bookman Old Style" w:cs="Courier New"/>
        </w:rPr>
        <w:t>November 3</w:t>
      </w:r>
      <w:r w:rsidRPr="006D797B">
        <w:rPr>
          <w:rFonts w:ascii="Bookman Old Style" w:hAnsi="Bookman Old Style" w:cs="Courier New"/>
        </w:rPr>
        <w:t>, 2015 at 2:00 p.m. in Thomas 117.</w:t>
      </w:r>
    </w:p>
    <w:p w14:paraId="7523C03A" w14:textId="77777777" w:rsidR="00EF0CD9" w:rsidRPr="006D797B" w:rsidRDefault="00EF0CD9" w:rsidP="00EF0CD9">
      <w:pPr>
        <w:ind w:left="360"/>
        <w:rPr>
          <w:rFonts w:ascii="Bookman Old Style" w:eastAsia="Tahoma" w:hAnsi="Bookman Old Style"/>
          <w:lang w:eastAsia="ja-JP"/>
        </w:rPr>
      </w:pPr>
    </w:p>
    <w:p w14:paraId="77925552" w14:textId="77777777" w:rsidR="00EF0CD9" w:rsidRPr="006D797B" w:rsidRDefault="00EF0CD9" w:rsidP="00EF0CD9">
      <w:pPr>
        <w:pStyle w:val="NoSpacing"/>
        <w:tabs>
          <w:tab w:val="left" w:pos="1080"/>
        </w:tabs>
        <w:ind w:left="540" w:hanging="540"/>
        <w:rPr>
          <w:rFonts w:ascii="Bookman Old Style" w:hAnsi="Bookman Old Style"/>
        </w:rPr>
      </w:pPr>
      <w:r w:rsidRPr="006D797B">
        <w:rPr>
          <w:rFonts w:ascii="Bookman Old Style" w:hAnsi="Bookman Old Style"/>
        </w:rPr>
        <w:t xml:space="preserve">Agenda: </w:t>
      </w:r>
    </w:p>
    <w:p w14:paraId="43E02C7D" w14:textId="1DE938BB" w:rsidR="00EF0CD9" w:rsidRPr="006D797B" w:rsidRDefault="00EF0CD9" w:rsidP="00EF0CD9">
      <w:pPr>
        <w:pStyle w:val="NoSpacing"/>
        <w:tabs>
          <w:tab w:val="left" w:pos="1080"/>
        </w:tabs>
        <w:ind w:left="540" w:hanging="540"/>
        <w:rPr>
          <w:rFonts w:ascii="Bookman Old Style" w:hAnsi="Bookman Old Style"/>
        </w:rPr>
      </w:pPr>
      <w:r w:rsidRPr="006D797B">
        <w:rPr>
          <w:rFonts w:ascii="Bookman Old Style" w:hAnsi="Bookman Old Style"/>
        </w:rPr>
        <w:t>1. Approval of the Minutes of 10/27/2015.</w:t>
      </w:r>
    </w:p>
    <w:p w14:paraId="0A17A170" w14:textId="77777777" w:rsidR="00EF0CD9" w:rsidRPr="006D797B" w:rsidRDefault="00EF0CD9" w:rsidP="00EF0CD9">
      <w:pPr>
        <w:pStyle w:val="NoSpacing"/>
        <w:tabs>
          <w:tab w:val="left" w:pos="1080"/>
        </w:tabs>
        <w:ind w:left="540" w:hanging="540"/>
        <w:rPr>
          <w:rFonts w:ascii="Bookman Old Style" w:hAnsi="Bookman Old Style"/>
        </w:rPr>
      </w:pPr>
      <w:r w:rsidRPr="006D797B">
        <w:rPr>
          <w:rFonts w:ascii="Bookman Old Style" w:hAnsi="Bookman Old Style"/>
        </w:rPr>
        <w:t>2. Approval of the Agenda.</w:t>
      </w:r>
    </w:p>
    <w:p w14:paraId="4798F9FD" w14:textId="77777777" w:rsidR="00EF0CD9" w:rsidRPr="006D797B" w:rsidRDefault="00EF0CD9" w:rsidP="00EF0CD9">
      <w:pPr>
        <w:pStyle w:val="NoSpacing"/>
        <w:tabs>
          <w:tab w:val="left" w:pos="1080"/>
        </w:tabs>
        <w:ind w:left="540" w:hanging="540"/>
        <w:rPr>
          <w:rFonts w:ascii="Bookman Old Style" w:hAnsi="Bookman Old Style"/>
        </w:rPr>
      </w:pPr>
      <w:r w:rsidRPr="006D797B">
        <w:rPr>
          <w:rFonts w:ascii="Bookman Old Style" w:hAnsi="Bookman Old Style"/>
        </w:rPr>
        <w:t>3. Communications and Announcements.</w:t>
      </w:r>
    </w:p>
    <w:p w14:paraId="7240BDA5" w14:textId="5591A9B9" w:rsidR="00EF0CD9" w:rsidRPr="006D797B" w:rsidRDefault="00EF0CD9" w:rsidP="00EF0CD9">
      <w:pPr>
        <w:pStyle w:val="NoSpacing"/>
        <w:tabs>
          <w:tab w:val="left" w:pos="1080"/>
        </w:tabs>
        <w:ind w:left="540" w:hanging="540"/>
        <w:rPr>
          <w:rFonts w:ascii="Bookman Old Style" w:hAnsi="Bookman Old Style"/>
        </w:rPr>
      </w:pPr>
      <w:r w:rsidRPr="006D797B">
        <w:rPr>
          <w:rFonts w:ascii="Bookman Old Style" w:hAnsi="Bookman Old Style"/>
        </w:rPr>
        <w:t xml:space="preserve">4. Program Review of Kinesiology: time </w:t>
      </w:r>
      <w:proofErr w:type="gramStart"/>
      <w:r w:rsidRPr="006D797B">
        <w:rPr>
          <w:rFonts w:ascii="Bookman Old Style" w:hAnsi="Bookman Old Style"/>
        </w:rPr>
        <w:t>Certain</w:t>
      </w:r>
      <w:proofErr w:type="gramEnd"/>
      <w:r w:rsidRPr="006D797B">
        <w:rPr>
          <w:rFonts w:ascii="Bookman Old Style" w:hAnsi="Bookman Old Style"/>
        </w:rPr>
        <w:t xml:space="preserve"> 2:15</w:t>
      </w:r>
    </w:p>
    <w:p w14:paraId="38B85BA7" w14:textId="51C5F33E" w:rsidR="00EF0CD9" w:rsidRPr="006D797B" w:rsidRDefault="00EF0CD9" w:rsidP="00EF0CD9">
      <w:pPr>
        <w:pStyle w:val="NoSpacing"/>
        <w:tabs>
          <w:tab w:val="left" w:pos="1080"/>
        </w:tabs>
        <w:ind w:left="540" w:hanging="540"/>
        <w:rPr>
          <w:rFonts w:ascii="Bookman Old Style" w:hAnsi="Bookman Old Style"/>
        </w:rPr>
      </w:pPr>
      <w:r w:rsidRPr="006D797B">
        <w:rPr>
          <w:rFonts w:ascii="Bookman Old Style" w:hAnsi="Bookman Old Style"/>
        </w:rPr>
        <w:t>5. Continued discussion of Graduate Research Symposium: 3 minute presentations</w:t>
      </w:r>
    </w:p>
    <w:p w14:paraId="09D8D6E6" w14:textId="77777777" w:rsidR="00BE39EA" w:rsidRPr="006D797B" w:rsidRDefault="00BE39EA">
      <w:pPr>
        <w:rPr>
          <w:rFonts w:ascii="Bookman Old Style" w:hAnsi="Bookman Old Style"/>
        </w:rPr>
      </w:pPr>
    </w:p>
    <w:sectPr w:rsidR="00BE39EA" w:rsidRPr="006D797B" w:rsidSect="006D797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5CA18" w14:textId="77777777" w:rsidR="006D797B" w:rsidRDefault="006D797B" w:rsidP="006D797B">
      <w:r>
        <w:separator/>
      </w:r>
    </w:p>
  </w:endnote>
  <w:endnote w:type="continuationSeparator" w:id="0">
    <w:p w14:paraId="6F78793B" w14:textId="77777777" w:rsidR="006D797B" w:rsidRDefault="006D797B" w:rsidP="006D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FA1CD" w14:textId="77777777" w:rsidR="006D797B" w:rsidRDefault="006D797B" w:rsidP="006D797B">
      <w:r>
        <w:separator/>
      </w:r>
    </w:p>
  </w:footnote>
  <w:footnote w:type="continuationSeparator" w:id="0">
    <w:p w14:paraId="6B9B545D" w14:textId="77777777" w:rsidR="006D797B" w:rsidRDefault="006D797B" w:rsidP="006D7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689435226"/>
      <w:docPartObj>
        <w:docPartGallery w:val="Page Numbers (Top of Page)"/>
        <w:docPartUnique/>
      </w:docPartObj>
    </w:sdtPr>
    <w:sdtEndPr>
      <w:rPr>
        <w:noProof/>
      </w:rPr>
    </w:sdtEndPr>
    <w:sdtContent>
      <w:p w14:paraId="23FE1577" w14:textId="77777777" w:rsidR="006D797B" w:rsidRPr="006D797B" w:rsidRDefault="006D797B">
        <w:pPr>
          <w:pStyle w:val="Header"/>
          <w:jc w:val="right"/>
          <w:rPr>
            <w:rFonts w:ascii="Bookman Old Style" w:hAnsi="Bookman Old Style"/>
          </w:rPr>
        </w:pPr>
        <w:r w:rsidRPr="006D797B">
          <w:rPr>
            <w:rFonts w:ascii="Bookman Old Style" w:hAnsi="Bookman Old Style"/>
          </w:rPr>
          <w:t>Graduate Committee Meeting</w:t>
        </w:r>
      </w:p>
      <w:p w14:paraId="00EA70DE" w14:textId="77777777" w:rsidR="006D797B" w:rsidRPr="006D797B" w:rsidRDefault="006D797B">
        <w:pPr>
          <w:pStyle w:val="Header"/>
          <w:jc w:val="right"/>
          <w:rPr>
            <w:rFonts w:ascii="Bookman Old Style" w:hAnsi="Bookman Old Style"/>
          </w:rPr>
        </w:pPr>
        <w:r w:rsidRPr="006D797B">
          <w:rPr>
            <w:rFonts w:ascii="Bookman Old Style" w:hAnsi="Bookman Old Style"/>
          </w:rPr>
          <w:t>October 27, 2015</w:t>
        </w:r>
      </w:p>
      <w:p w14:paraId="0345DA73" w14:textId="2C75ECDB" w:rsidR="006D797B" w:rsidRPr="006D797B" w:rsidRDefault="006D797B">
        <w:pPr>
          <w:pStyle w:val="Header"/>
          <w:jc w:val="right"/>
          <w:rPr>
            <w:rFonts w:ascii="Bookman Old Style" w:hAnsi="Bookman Old Style"/>
          </w:rPr>
        </w:pPr>
        <w:r w:rsidRPr="006D797B">
          <w:rPr>
            <w:rFonts w:ascii="Bookman Old Style" w:hAnsi="Bookman Old Style"/>
          </w:rPr>
          <w:t xml:space="preserve">Page </w:t>
        </w:r>
        <w:r w:rsidRPr="006D797B">
          <w:rPr>
            <w:rFonts w:ascii="Bookman Old Style" w:hAnsi="Bookman Old Style"/>
          </w:rPr>
          <w:fldChar w:fldCharType="begin"/>
        </w:r>
        <w:r w:rsidRPr="006D797B">
          <w:rPr>
            <w:rFonts w:ascii="Bookman Old Style" w:hAnsi="Bookman Old Style"/>
          </w:rPr>
          <w:instrText xml:space="preserve"> PAGE   \* MERGEFORMAT </w:instrText>
        </w:r>
        <w:r w:rsidRPr="006D797B">
          <w:rPr>
            <w:rFonts w:ascii="Bookman Old Style" w:hAnsi="Bookman Old Style"/>
          </w:rPr>
          <w:fldChar w:fldCharType="separate"/>
        </w:r>
        <w:r w:rsidR="008C252C">
          <w:rPr>
            <w:rFonts w:ascii="Bookman Old Style" w:hAnsi="Bookman Old Style"/>
            <w:noProof/>
          </w:rPr>
          <w:t>2</w:t>
        </w:r>
        <w:r w:rsidRPr="006D797B">
          <w:rPr>
            <w:rFonts w:ascii="Bookman Old Style" w:hAnsi="Bookman Old Style"/>
            <w:noProof/>
          </w:rPr>
          <w:fldChar w:fldCharType="end"/>
        </w:r>
      </w:p>
    </w:sdtContent>
  </w:sdt>
  <w:p w14:paraId="211FA73F" w14:textId="77777777" w:rsidR="006D797B" w:rsidRDefault="006D7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3741C"/>
    <w:multiLevelType w:val="hybridMultilevel"/>
    <w:tmpl w:val="AF48FB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71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EE55B6A"/>
    <w:multiLevelType w:val="hybridMultilevel"/>
    <w:tmpl w:val="67C68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28"/>
    <w:rsid w:val="000D1BDB"/>
    <w:rsid w:val="00104DF5"/>
    <w:rsid w:val="00136928"/>
    <w:rsid w:val="001528F6"/>
    <w:rsid w:val="004018F9"/>
    <w:rsid w:val="00432854"/>
    <w:rsid w:val="00472ABF"/>
    <w:rsid w:val="004C5E71"/>
    <w:rsid w:val="005B6162"/>
    <w:rsid w:val="006D797B"/>
    <w:rsid w:val="006E59E8"/>
    <w:rsid w:val="0079239A"/>
    <w:rsid w:val="008C252C"/>
    <w:rsid w:val="00BE39EA"/>
    <w:rsid w:val="00C3462A"/>
    <w:rsid w:val="00E8380A"/>
    <w:rsid w:val="00E8733D"/>
    <w:rsid w:val="00EF0CD9"/>
    <w:rsid w:val="00FD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1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6928"/>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928"/>
    <w:rPr>
      <w:rFonts w:ascii="Bookman Old Style" w:eastAsia="Tahoma" w:hAnsi="Bookman Old Style" w:cs="Times New Roman"/>
      <w:sz w:val="24"/>
      <w:szCs w:val="24"/>
      <w:lang w:eastAsia="ja-JP"/>
    </w:rPr>
  </w:style>
  <w:style w:type="paragraph" w:styleId="ListParagraph">
    <w:name w:val="List Paragraph"/>
    <w:basedOn w:val="Normal"/>
    <w:uiPriority w:val="34"/>
    <w:qFormat/>
    <w:rsid w:val="00136928"/>
    <w:pPr>
      <w:widowControl w:val="0"/>
      <w:suppressAutoHyphens/>
      <w:ind w:left="720"/>
    </w:pPr>
    <w:rPr>
      <w:rFonts w:eastAsia="Tahoma"/>
      <w:lang w:eastAsia="ja-JP"/>
    </w:rPr>
  </w:style>
  <w:style w:type="paragraph" w:customStyle="1" w:styleId="Numbered">
    <w:name w:val="Numbered"/>
    <w:rsid w:val="00136928"/>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EF0CD9"/>
    <w:pPr>
      <w:spacing w:after="0" w:line="240" w:lineRule="auto"/>
    </w:pPr>
    <w:rPr>
      <w:rFonts w:ascii="Times New Roman" w:eastAsia="MS Mincho" w:hAnsi="Times New Roman" w:cs="Times New Roman"/>
      <w:sz w:val="24"/>
      <w:szCs w:val="24"/>
    </w:rPr>
  </w:style>
  <w:style w:type="paragraph" w:styleId="Header">
    <w:name w:val="header"/>
    <w:basedOn w:val="Normal"/>
    <w:link w:val="HeaderChar"/>
    <w:uiPriority w:val="99"/>
    <w:unhideWhenUsed/>
    <w:rsid w:val="006D797B"/>
    <w:pPr>
      <w:tabs>
        <w:tab w:val="center" w:pos="4680"/>
        <w:tab w:val="right" w:pos="9360"/>
      </w:tabs>
    </w:pPr>
  </w:style>
  <w:style w:type="character" w:customStyle="1" w:styleId="HeaderChar">
    <w:name w:val="Header Char"/>
    <w:basedOn w:val="DefaultParagraphFont"/>
    <w:link w:val="Header"/>
    <w:uiPriority w:val="99"/>
    <w:rsid w:val="006D79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797B"/>
    <w:pPr>
      <w:tabs>
        <w:tab w:val="center" w:pos="4680"/>
        <w:tab w:val="right" w:pos="9360"/>
      </w:tabs>
    </w:pPr>
  </w:style>
  <w:style w:type="character" w:customStyle="1" w:styleId="FooterChar">
    <w:name w:val="Footer Char"/>
    <w:basedOn w:val="DefaultParagraphFont"/>
    <w:link w:val="Footer"/>
    <w:uiPriority w:val="99"/>
    <w:rsid w:val="006D797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6928"/>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928"/>
    <w:rPr>
      <w:rFonts w:ascii="Bookman Old Style" w:eastAsia="Tahoma" w:hAnsi="Bookman Old Style" w:cs="Times New Roman"/>
      <w:sz w:val="24"/>
      <w:szCs w:val="24"/>
      <w:lang w:eastAsia="ja-JP"/>
    </w:rPr>
  </w:style>
  <w:style w:type="paragraph" w:styleId="ListParagraph">
    <w:name w:val="List Paragraph"/>
    <w:basedOn w:val="Normal"/>
    <w:uiPriority w:val="34"/>
    <w:qFormat/>
    <w:rsid w:val="00136928"/>
    <w:pPr>
      <w:widowControl w:val="0"/>
      <w:suppressAutoHyphens/>
      <w:ind w:left="720"/>
    </w:pPr>
    <w:rPr>
      <w:rFonts w:eastAsia="Tahoma"/>
      <w:lang w:eastAsia="ja-JP"/>
    </w:rPr>
  </w:style>
  <w:style w:type="paragraph" w:customStyle="1" w:styleId="Numbered">
    <w:name w:val="Numbered"/>
    <w:rsid w:val="00136928"/>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EF0CD9"/>
    <w:pPr>
      <w:spacing w:after="0" w:line="240" w:lineRule="auto"/>
    </w:pPr>
    <w:rPr>
      <w:rFonts w:ascii="Times New Roman" w:eastAsia="MS Mincho" w:hAnsi="Times New Roman" w:cs="Times New Roman"/>
      <w:sz w:val="24"/>
      <w:szCs w:val="24"/>
    </w:rPr>
  </w:style>
  <w:style w:type="paragraph" w:styleId="Header">
    <w:name w:val="header"/>
    <w:basedOn w:val="Normal"/>
    <w:link w:val="HeaderChar"/>
    <w:uiPriority w:val="99"/>
    <w:unhideWhenUsed/>
    <w:rsid w:val="006D797B"/>
    <w:pPr>
      <w:tabs>
        <w:tab w:val="center" w:pos="4680"/>
        <w:tab w:val="right" w:pos="9360"/>
      </w:tabs>
    </w:pPr>
  </w:style>
  <w:style w:type="character" w:customStyle="1" w:styleId="HeaderChar">
    <w:name w:val="Header Char"/>
    <w:basedOn w:val="DefaultParagraphFont"/>
    <w:link w:val="Header"/>
    <w:uiPriority w:val="99"/>
    <w:rsid w:val="006D79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797B"/>
    <w:pPr>
      <w:tabs>
        <w:tab w:val="center" w:pos="4680"/>
        <w:tab w:val="right" w:pos="9360"/>
      </w:tabs>
    </w:pPr>
  </w:style>
  <w:style w:type="character" w:customStyle="1" w:styleId="FooterChar">
    <w:name w:val="Footer Char"/>
    <w:basedOn w:val="DefaultParagraphFont"/>
    <w:link w:val="Footer"/>
    <w:uiPriority w:val="99"/>
    <w:rsid w:val="006D79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Maritere Lopez</dc:creator>
  <cp:lastModifiedBy>Venita Baker</cp:lastModifiedBy>
  <cp:revision>4</cp:revision>
  <dcterms:created xsi:type="dcterms:W3CDTF">2015-11-02T19:43:00Z</dcterms:created>
  <dcterms:modified xsi:type="dcterms:W3CDTF">2015-11-02T21:27:00Z</dcterms:modified>
</cp:coreProperties>
</file>