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C22391" w:rsidRDefault="00C67611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C22391" w:rsidRDefault="00C67611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5200 North Barton Ave, M/S ML 34</w:t>
      </w:r>
    </w:p>
    <w:p w14:paraId="30508EA1" w14:textId="58D06E14" w:rsidR="00C67611" w:rsidRPr="00C22391" w:rsidRDefault="00C67611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Fresno, </w:t>
      </w:r>
      <w:r w:rsidR="008E5645" w:rsidRPr="00C22391">
        <w:rPr>
          <w:rFonts w:ascii="Bookman Old Style" w:hAnsi="Bookman Old Style"/>
        </w:rPr>
        <w:t>California 93740</w:t>
      </w:r>
      <w:r w:rsidRPr="00C22391">
        <w:rPr>
          <w:rFonts w:ascii="Bookman Old Style" w:hAnsi="Bookman Old Style"/>
        </w:rPr>
        <w:t>-8014</w:t>
      </w:r>
    </w:p>
    <w:p w14:paraId="1443030A" w14:textId="77777777" w:rsidR="00C22391" w:rsidRDefault="00C67611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Office </w:t>
      </w:r>
      <w:r w:rsidR="006E1810" w:rsidRPr="00C22391">
        <w:rPr>
          <w:rFonts w:ascii="Bookman Old Style" w:hAnsi="Bookman Old Style"/>
        </w:rPr>
        <w:t xml:space="preserve">of the Academic Senate </w:t>
      </w:r>
      <w:r w:rsidR="006E1810" w:rsidRPr="00C22391">
        <w:rPr>
          <w:rFonts w:ascii="Times New Roman" w:hAnsi="Times New Roman"/>
        </w:rPr>
        <w:t>​​​​</w:t>
      </w:r>
      <w:r w:rsidR="006E1810" w:rsidRPr="00C22391">
        <w:rPr>
          <w:rFonts w:ascii="Bookman Old Style" w:hAnsi="Bookman Old Style"/>
        </w:rPr>
        <w:tab/>
      </w:r>
      <w:r w:rsidR="006E1810" w:rsidRPr="00C22391">
        <w:rPr>
          <w:rFonts w:ascii="Bookman Old Style" w:hAnsi="Bookman Old Style"/>
        </w:rPr>
        <w:tab/>
      </w:r>
      <w:r w:rsidR="006E1810" w:rsidRPr="00C22391">
        <w:rPr>
          <w:rFonts w:ascii="Bookman Old Style" w:hAnsi="Bookman Old Style"/>
        </w:rPr>
        <w:tab/>
      </w:r>
      <w:r w:rsidR="006E1810" w:rsidRPr="00C22391">
        <w:rPr>
          <w:rFonts w:ascii="Bookman Old Style" w:hAnsi="Bookman Old Style"/>
        </w:rPr>
        <w:tab/>
      </w:r>
      <w:r w:rsidRPr="00C22391">
        <w:rPr>
          <w:rFonts w:ascii="Bookman Old Style" w:hAnsi="Bookman Old Style"/>
        </w:rPr>
        <w:t>Ext. 278-2743</w:t>
      </w:r>
      <w:r w:rsidRPr="00C22391">
        <w:rPr>
          <w:rFonts w:ascii="Times New Roman" w:hAnsi="Times New Roman"/>
        </w:rPr>
        <w:t>​​​​​​​</w:t>
      </w:r>
      <w:r w:rsidRPr="00C22391">
        <w:rPr>
          <w:rFonts w:ascii="Bookman Old Style" w:hAnsi="Bookman Old Style"/>
        </w:rPr>
        <w:tab/>
      </w:r>
    </w:p>
    <w:p w14:paraId="2B0455CF" w14:textId="77777777" w:rsidR="00C22391" w:rsidRDefault="006E1810" w:rsidP="00C22391">
      <w:pPr>
        <w:ind w:left="5040" w:firstLine="72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FAX:  278-5745</w:t>
      </w:r>
      <w:r w:rsidRPr="00C22391">
        <w:rPr>
          <w:rFonts w:ascii="Bookman Old Style" w:hAnsi="Bookman Old Style"/>
        </w:rPr>
        <w:tab/>
      </w:r>
    </w:p>
    <w:p w14:paraId="7FC2B81C" w14:textId="605CB34C" w:rsidR="003B6459" w:rsidRPr="00C22391" w:rsidRDefault="006E1810" w:rsidP="00C22391">
      <w:pPr>
        <w:ind w:left="5040" w:firstLine="72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ab/>
      </w:r>
    </w:p>
    <w:p w14:paraId="013C9262" w14:textId="3A968C63" w:rsidR="007D362E" w:rsidRPr="00C22391" w:rsidRDefault="006F22FC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C22391">
        <w:rPr>
          <w:rFonts w:ascii="Bookman Old Style" w:hAnsi="Bookman Old Style"/>
        </w:rPr>
        <w:t>February 25</w:t>
      </w:r>
      <w:r w:rsidR="007D362E" w:rsidRPr="00C22391">
        <w:rPr>
          <w:rFonts w:ascii="Bookman Old Style" w:hAnsi="Bookman Old Style"/>
        </w:rPr>
        <w:t>, 2016</w:t>
      </w:r>
    </w:p>
    <w:bookmarkEnd w:id="0"/>
    <w:bookmarkEnd w:id="1"/>
    <w:p w14:paraId="5540B0BA" w14:textId="77777777" w:rsidR="00C67611" w:rsidRPr="00C22391" w:rsidRDefault="00C67611" w:rsidP="00C67611">
      <w:pPr>
        <w:rPr>
          <w:rFonts w:ascii="Bookman Old Style" w:hAnsi="Bookman Old Style"/>
        </w:rPr>
      </w:pPr>
    </w:p>
    <w:p w14:paraId="0C8E7E6D" w14:textId="060669A1" w:rsidR="00337AC3" w:rsidRPr="00C22391" w:rsidRDefault="00C67611" w:rsidP="00C22391">
      <w:pPr>
        <w:ind w:left="2880" w:hanging="288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Members Attending: </w:t>
      </w:r>
      <w:r w:rsidRPr="00C22391">
        <w:rPr>
          <w:rFonts w:ascii="Bookman Old Style" w:hAnsi="Bookman Old Style"/>
        </w:rPr>
        <w:tab/>
        <w:t>James Mullooly (Chair)</w:t>
      </w:r>
      <w:r w:rsidR="001E6C7B" w:rsidRPr="00C22391">
        <w:rPr>
          <w:rFonts w:ascii="Bookman Old Style" w:hAnsi="Bookman Old Style"/>
        </w:rPr>
        <w:t xml:space="preserve"> </w:t>
      </w:r>
      <w:r w:rsidR="003E6532" w:rsidRPr="00C22391">
        <w:rPr>
          <w:rFonts w:ascii="Bookman Old Style" w:hAnsi="Bookman Old Style"/>
        </w:rPr>
        <w:t>Kathleen Godfrey</w:t>
      </w:r>
      <w:r w:rsidR="00936FC0" w:rsidRPr="00C22391">
        <w:rPr>
          <w:rFonts w:ascii="Bookman Old Style" w:hAnsi="Bookman Old Style"/>
        </w:rPr>
        <w:t xml:space="preserve">, </w:t>
      </w:r>
      <w:r w:rsidR="00337AC3" w:rsidRPr="00C22391">
        <w:rPr>
          <w:rFonts w:ascii="Bookman Old Style" w:hAnsi="Bookman Old Style"/>
        </w:rPr>
        <w:t xml:space="preserve">Nagy </w:t>
      </w:r>
      <w:proofErr w:type="spellStart"/>
      <w:r w:rsidR="00337AC3" w:rsidRPr="00C22391">
        <w:rPr>
          <w:rFonts w:ascii="Bookman Old Style" w:hAnsi="Bookman Old Style"/>
        </w:rPr>
        <w:t>Bengiamin</w:t>
      </w:r>
      <w:proofErr w:type="spellEnd"/>
      <w:r w:rsidR="00337AC3" w:rsidRPr="00C22391">
        <w:rPr>
          <w:rFonts w:ascii="Bookman Old Style" w:hAnsi="Bookman Old Style"/>
        </w:rPr>
        <w:t xml:space="preserve">, </w:t>
      </w:r>
      <w:bookmarkStart w:id="2" w:name="OLE_LINK3"/>
      <w:bookmarkStart w:id="3" w:name="OLE_LINK4"/>
      <w:r w:rsidR="006F22FC" w:rsidRPr="00C22391">
        <w:rPr>
          <w:rFonts w:ascii="Bookman Old Style" w:hAnsi="Bookman Old Style"/>
        </w:rPr>
        <w:t xml:space="preserve">Oscar Vega, Jenna </w:t>
      </w:r>
      <w:proofErr w:type="spellStart"/>
      <w:r w:rsidR="006F22FC" w:rsidRPr="00C22391">
        <w:rPr>
          <w:rFonts w:ascii="Bookman Old Style" w:hAnsi="Bookman Old Style"/>
        </w:rPr>
        <w:t>Sawdon</w:t>
      </w:r>
      <w:proofErr w:type="spellEnd"/>
      <w:r w:rsidR="006F22FC" w:rsidRPr="00C22391">
        <w:rPr>
          <w:rFonts w:ascii="Bookman Old Style" w:hAnsi="Bookman Old Style"/>
        </w:rPr>
        <w:t>-Bea, Florence Cassel,</w:t>
      </w:r>
      <w:r w:rsidR="00936FC0" w:rsidRPr="00C22391">
        <w:rPr>
          <w:rFonts w:ascii="Bookman Old Style" w:hAnsi="Bookman Old Style"/>
        </w:rPr>
        <w:t xml:space="preserve"> </w:t>
      </w:r>
      <w:proofErr w:type="spellStart"/>
      <w:r w:rsidR="00936FC0" w:rsidRPr="00C22391">
        <w:rPr>
          <w:rFonts w:ascii="Bookman Old Style" w:hAnsi="Bookman Old Style"/>
        </w:rPr>
        <w:t>Xuanning</w:t>
      </w:r>
      <w:proofErr w:type="spellEnd"/>
      <w:r w:rsidR="00936FC0" w:rsidRPr="00C22391">
        <w:rPr>
          <w:rFonts w:ascii="Bookman Old Style" w:hAnsi="Bookman Old Style"/>
        </w:rPr>
        <w:t xml:space="preserve"> Fu (ex officio), </w:t>
      </w:r>
      <w:r w:rsidR="00AF7458" w:rsidRPr="00C22391">
        <w:rPr>
          <w:rFonts w:ascii="Bookman Old Style" w:hAnsi="Bookman Old Style"/>
        </w:rPr>
        <w:t>Bla</w:t>
      </w:r>
      <w:r w:rsidR="007C5F03" w:rsidRPr="00C22391">
        <w:rPr>
          <w:rFonts w:ascii="Bookman Old Style" w:hAnsi="Bookman Old Style"/>
        </w:rPr>
        <w:t>k</w:t>
      </w:r>
      <w:r w:rsidR="00AF7458" w:rsidRPr="00C22391">
        <w:rPr>
          <w:rFonts w:ascii="Bookman Old Style" w:hAnsi="Bookman Old Style"/>
        </w:rPr>
        <w:t>e</w:t>
      </w:r>
      <w:r w:rsidR="007C5F03" w:rsidRPr="00C22391">
        <w:rPr>
          <w:rFonts w:ascii="Bookman Old Style" w:hAnsi="Bookman Old Style"/>
        </w:rPr>
        <w:t xml:space="preserve"> Zante </w:t>
      </w:r>
      <w:r w:rsidR="00337AC3" w:rsidRPr="00C22391">
        <w:rPr>
          <w:rFonts w:ascii="Bookman Old Style" w:hAnsi="Bookman Old Style"/>
        </w:rPr>
        <w:t>(Student)</w:t>
      </w:r>
      <w:bookmarkEnd w:id="2"/>
      <w:bookmarkEnd w:id="3"/>
    </w:p>
    <w:p w14:paraId="3A9AE9F6" w14:textId="77777777" w:rsidR="007C5F03" w:rsidRPr="00C22391" w:rsidRDefault="007C5F03" w:rsidP="00C22391">
      <w:pPr>
        <w:ind w:left="2880" w:hanging="2880"/>
        <w:rPr>
          <w:rFonts w:ascii="Bookman Old Style" w:hAnsi="Bookman Old Style"/>
        </w:rPr>
      </w:pPr>
    </w:p>
    <w:p w14:paraId="36A57D99" w14:textId="4C55EF27" w:rsidR="006F22FC" w:rsidRPr="00C22391" w:rsidRDefault="00C67611" w:rsidP="00C22391">
      <w:pPr>
        <w:ind w:left="2880" w:hanging="288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Members Absent: </w:t>
      </w:r>
      <w:r w:rsidRPr="00C22391">
        <w:rPr>
          <w:rFonts w:ascii="Bookman Old Style" w:hAnsi="Bookman Old Style"/>
        </w:rPr>
        <w:tab/>
      </w:r>
      <w:proofErr w:type="spellStart"/>
      <w:r w:rsidR="006F22FC" w:rsidRPr="00C22391">
        <w:rPr>
          <w:rFonts w:ascii="Bookman Old Style" w:hAnsi="Bookman Old Style"/>
        </w:rPr>
        <w:t>Va</w:t>
      </w:r>
      <w:proofErr w:type="spellEnd"/>
      <w:r w:rsidR="006F22FC" w:rsidRPr="00C22391">
        <w:rPr>
          <w:rFonts w:ascii="Bookman Old Style" w:hAnsi="Bookman Old Style"/>
        </w:rPr>
        <w:t xml:space="preserve"> Nee Van </w:t>
      </w:r>
      <w:proofErr w:type="spellStart"/>
      <w:r w:rsidR="006F22FC" w:rsidRPr="00C22391">
        <w:rPr>
          <w:rFonts w:ascii="Bookman Old Style" w:hAnsi="Bookman Old Style"/>
        </w:rPr>
        <w:t>Vleck</w:t>
      </w:r>
      <w:proofErr w:type="spellEnd"/>
      <w:r w:rsidR="006F22FC" w:rsidRPr="00C22391">
        <w:rPr>
          <w:rFonts w:ascii="Bookman Old Style" w:hAnsi="Bookman Old Style"/>
        </w:rPr>
        <w:t xml:space="preserve"> </w:t>
      </w:r>
    </w:p>
    <w:p w14:paraId="7E7CF956" w14:textId="3548C8CA" w:rsidR="004B7133" w:rsidRPr="00C22391" w:rsidRDefault="004B7133" w:rsidP="00C67611">
      <w:pPr>
        <w:ind w:left="2520" w:hanging="2520"/>
        <w:rPr>
          <w:rFonts w:ascii="Bookman Old Style" w:hAnsi="Bookman Old Style"/>
        </w:rPr>
      </w:pPr>
    </w:p>
    <w:p w14:paraId="17C48B87" w14:textId="44215454" w:rsidR="006F22FC" w:rsidRDefault="006F22FC" w:rsidP="00C22391">
      <w:pPr>
        <w:ind w:left="2880" w:hanging="288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Guest:                         </w:t>
      </w:r>
      <w:r w:rsidR="00C22391">
        <w:rPr>
          <w:rFonts w:ascii="Bookman Old Style" w:hAnsi="Bookman Old Style"/>
        </w:rPr>
        <w:tab/>
      </w:r>
      <w:r w:rsidR="00FA3DE6">
        <w:rPr>
          <w:rFonts w:ascii="Bookman Old Style" w:hAnsi="Bookman Old Style"/>
        </w:rPr>
        <w:t xml:space="preserve">Chris </w:t>
      </w:r>
      <w:proofErr w:type="spellStart"/>
      <w:r w:rsidR="00FA3DE6">
        <w:rPr>
          <w:rFonts w:ascii="Bookman Old Style" w:hAnsi="Bookman Old Style"/>
        </w:rPr>
        <w:t>Fiorentino</w:t>
      </w:r>
      <w:proofErr w:type="spellEnd"/>
    </w:p>
    <w:p w14:paraId="2EA67D4A" w14:textId="77777777" w:rsidR="00FA3DE6" w:rsidRPr="00C22391" w:rsidRDefault="00FA3DE6" w:rsidP="00C22391">
      <w:pPr>
        <w:ind w:left="2880" w:hanging="2880"/>
        <w:rPr>
          <w:rFonts w:ascii="Bookman Old Style" w:hAnsi="Bookman Old Style"/>
        </w:rPr>
      </w:pPr>
    </w:p>
    <w:p w14:paraId="302CF2E1" w14:textId="77777777" w:rsidR="006F22FC" w:rsidRPr="00C22391" w:rsidRDefault="006F22FC" w:rsidP="00C67611">
      <w:pPr>
        <w:rPr>
          <w:rFonts w:ascii="Bookman Old Style" w:hAnsi="Bookman Old Style"/>
        </w:rPr>
      </w:pPr>
    </w:p>
    <w:p w14:paraId="09F0CBBA" w14:textId="1EEEABB1" w:rsidR="00C67611" w:rsidRPr="00C22391" w:rsidRDefault="00C67611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C22391">
        <w:rPr>
          <w:rFonts w:ascii="Bookman Old Style" w:hAnsi="Bookman Old Style"/>
        </w:rPr>
        <w:t xml:space="preserve">rsday, </w:t>
      </w:r>
      <w:r w:rsidR="007D362E" w:rsidRPr="00C22391">
        <w:rPr>
          <w:rFonts w:ascii="Bookman Old Style" w:hAnsi="Bookman Old Style"/>
        </w:rPr>
        <w:t>February 4, 2016</w:t>
      </w:r>
      <w:r w:rsidR="00B779F7" w:rsidRPr="00C22391">
        <w:rPr>
          <w:rFonts w:ascii="Bookman Old Style" w:hAnsi="Bookman Old Style"/>
        </w:rPr>
        <w:t xml:space="preserve"> </w:t>
      </w:r>
      <w:r w:rsidR="004B7133" w:rsidRPr="00C22391">
        <w:rPr>
          <w:rFonts w:ascii="Bookman Old Style" w:hAnsi="Bookman Old Style"/>
        </w:rPr>
        <w:t>at 2:</w:t>
      </w:r>
      <w:r w:rsidR="007C5F03" w:rsidRPr="00C22391">
        <w:rPr>
          <w:rFonts w:ascii="Bookman Old Style" w:hAnsi="Bookman Old Style"/>
        </w:rPr>
        <w:t>23</w:t>
      </w:r>
      <w:r w:rsidR="003B6B55" w:rsidRPr="00C22391">
        <w:rPr>
          <w:rFonts w:ascii="Bookman Old Style" w:hAnsi="Bookman Old Style"/>
        </w:rPr>
        <w:t xml:space="preserve">p.m., in HML </w:t>
      </w:r>
      <w:r w:rsidRPr="00C22391">
        <w:rPr>
          <w:rFonts w:ascii="Bookman Old Style" w:hAnsi="Bookman Old Style"/>
        </w:rPr>
        <w:t>2</w:t>
      </w:r>
      <w:r w:rsidR="003B6B55" w:rsidRPr="00C22391">
        <w:rPr>
          <w:rFonts w:ascii="Bookman Old Style" w:hAnsi="Bookman Old Style"/>
        </w:rPr>
        <w:t>108</w:t>
      </w:r>
      <w:r w:rsidRPr="00C22391">
        <w:rPr>
          <w:rFonts w:ascii="Bookman Old Style" w:hAnsi="Bookman Old Style"/>
        </w:rPr>
        <w:t>.</w:t>
      </w:r>
      <w:r w:rsidRPr="00C22391">
        <w:rPr>
          <w:rFonts w:ascii="Bookman Old Style" w:hAnsi="Bookman Old Style"/>
        </w:rPr>
        <w:tab/>
      </w:r>
    </w:p>
    <w:p w14:paraId="0DA5B78C" w14:textId="77777777" w:rsidR="007D362E" w:rsidRPr="00C22391" w:rsidRDefault="007D362E" w:rsidP="00C67611">
      <w:pPr>
        <w:ind w:left="360" w:hanging="360"/>
        <w:rPr>
          <w:rFonts w:ascii="Bookman Old Style" w:hAnsi="Bookman Old Style"/>
        </w:rPr>
      </w:pPr>
    </w:p>
    <w:p w14:paraId="0975120D" w14:textId="3C0D51EE" w:rsidR="00C67611" w:rsidRPr="00C22391" w:rsidRDefault="00A80A24" w:rsidP="00C67611">
      <w:pPr>
        <w:ind w:left="360" w:hanging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1. </w:t>
      </w:r>
      <w:r w:rsidR="00C67611" w:rsidRPr="00C22391">
        <w:rPr>
          <w:rFonts w:ascii="Bookman Old Style" w:hAnsi="Bookman Old Style"/>
        </w:rPr>
        <w:t xml:space="preserve">Approval of the </w:t>
      </w:r>
      <w:r w:rsidR="00936FC0" w:rsidRPr="00C22391">
        <w:rPr>
          <w:rFonts w:ascii="Bookman Old Style" w:hAnsi="Bookman Old Style"/>
        </w:rPr>
        <w:t xml:space="preserve">Modified </w:t>
      </w:r>
      <w:r w:rsidR="00C67611" w:rsidRPr="00C22391">
        <w:rPr>
          <w:rFonts w:ascii="Bookman Old Style" w:hAnsi="Bookman Old Style"/>
        </w:rPr>
        <w:t>Agenda.</w:t>
      </w:r>
    </w:p>
    <w:p w14:paraId="6B4225B5" w14:textId="660CE7A2" w:rsidR="00C67611" w:rsidRDefault="00936FC0" w:rsidP="00936FC0">
      <w:pPr>
        <w:ind w:left="360" w:firstLine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MSC</w:t>
      </w:r>
    </w:p>
    <w:p w14:paraId="4DACE931" w14:textId="77777777" w:rsidR="00FA3DE6" w:rsidRPr="00C22391" w:rsidRDefault="00FA3DE6" w:rsidP="00936FC0">
      <w:pPr>
        <w:ind w:left="360" w:firstLine="360"/>
        <w:rPr>
          <w:rFonts w:ascii="Bookman Old Style" w:hAnsi="Bookman Old Style"/>
        </w:rPr>
      </w:pPr>
    </w:p>
    <w:p w14:paraId="30808970" w14:textId="77777777" w:rsidR="00AD79D2" w:rsidRPr="00C22391" w:rsidRDefault="00C67611" w:rsidP="00285B86">
      <w:pPr>
        <w:ind w:left="360" w:hanging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2.</w:t>
      </w:r>
      <w:r w:rsidR="00A80A24" w:rsidRPr="00C22391">
        <w:rPr>
          <w:rFonts w:ascii="Bookman Old Style" w:hAnsi="Bookman Old Style"/>
        </w:rPr>
        <w:t xml:space="preserve"> </w:t>
      </w:r>
      <w:r w:rsidRPr="00C22391">
        <w:rPr>
          <w:rFonts w:ascii="Bookman Old Style" w:hAnsi="Bookman Old Style"/>
        </w:rPr>
        <w:t>Approval of Minutes of</w:t>
      </w:r>
      <w:r w:rsidR="0059738A" w:rsidRPr="00C22391">
        <w:rPr>
          <w:rFonts w:ascii="Bookman Old Style" w:hAnsi="Bookman Old Style"/>
        </w:rPr>
        <w:t xml:space="preserve">: </w:t>
      </w:r>
      <w:r w:rsidR="00285B86" w:rsidRPr="00C22391">
        <w:rPr>
          <w:rFonts w:ascii="Bookman Old Style" w:hAnsi="Bookman Old Style"/>
        </w:rPr>
        <w:t xml:space="preserve"> </w:t>
      </w:r>
      <w:r w:rsidR="007C5F03" w:rsidRPr="00C22391">
        <w:rPr>
          <w:rFonts w:ascii="Bookman Old Style" w:hAnsi="Bookman Old Style"/>
        </w:rPr>
        <w:t>2</w:t>
      </w:r>
      <w:r w:rsidR="003B6B55" w:rsidRPr="00C22391">
        <w:rPr>
          <w:rFonts w:ascii="Bookman Old Style" w:hAnsi="Bookman Old Style"/>
        </w:rPr>
        <w:t>.</w:t>
      </w:r>
      <w:r w:rsidR="007C5F03" w:rsidRPr="00C22391">
        <w:rPr>
          <w:rFonts w:ascii="Bookman Old Style" w:hAnsi="Bookman Old Style"/>
        </w:rPr>
        <w:t>4</w:t>
      </w:r>
      <w:r w:rsidR="007D362E" w:rsidRPr="00C22391">
        <w:rPr>
          <w:rFonts w:ascii="Bookman Old Style" w:hAnsi="Bookman Old Style"/>
        </w:rPr>
        <w:t>.16</w:t>
      </w:r>
    </w:p>
    <w:p w14:paraId="7C1B7F6F" w14:textId="45F4AFF2" w:rsidR="00936FC0" w:rsidRDefault="00936FC0" w:rsidP="00936FC0">
      <w:pPr>
        <w:ind w:firstLine="72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MSC</w:t>
      </w:r>
    </w:p>
    <w:p w14:paraId="7D7ACBFF" w14:textId="77777777" w:rsidR="00FA3DE6" w:rsidRPr="00C22391" w:rsidRDefault="00FA3DE6" w:rsidP="00936FC0">
      <w:pPr>
        <w:ind w:firstLine="720"/>
        <w:rPr>
          <w:rFonts w:ascii="Bookman Old Style" w:hAnsi="Bookman Old Style"/>
        </w:rPr>
      </w:pPr>
    </w:p>
    <w:p w14:paraId="53402E10" w14:textId="42637894" w:rsidR="00AC4508" w:rsidRDefault="00A80A24" w:rsidP="001E6C7B">
      <w:pPr>
        <w:ind w:left="360" w:hanging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 xml:space="preserve">3. </w:t>
      </w:r>
      <w:r w:rsidR="00C67611" w:rsidRPr="00C22391">
        <w:rPr>
          <w:rFonts w:ascii="Bookman Old Style" w:hAnsi="Bookman Old Style"/>
        </w:rPr>
        <w:t>Communications and Announcements.</w:t>
      </w:r>
    </w:p>
    <w:p w14:paraId="3D958953" w14:textId="77777777" w:rsidR="00C22391" w:rsidRPr="00C22391" w:rsidRDefault="00C22391" w:rsidP="001E6C7B">
      <w:pPr>
        <w:ind w:left="360" w:hanging="360"/>
        <w:rPr>
          <w:rFonts w:ascii="Bookman Old Style" w:hAnsi="Bookman Old Style"/>
        </w:rPr>
      </w:pPr>
    </w:p>
    <w:p w14:paraId="6B946A23" w14:textId="77777777" w:rsidR="008B2F77" w:rsidRDefault="008B2F77" w:rsidP="00C22391">
      <w:pPr>
        <w:ind w:left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WASC gave us a 10 year seal of approval but mentioned GE is “unwieldy”. This led to a discussion of the reminder that changes in GE could have policy implications. It was noted by Dean of UG Studies FU that Title V requires 48 unites of GE. 9 unites are upper division and that Fresno State added the MI requirement.</w:t>
      </w:r>
    </w:p>
    <w:p w14:paraId="2CC21822" w14:textId="77777777" w:rsidR="00C22391" w:rsidRPr="00C22391" w:rsidRDefault="00C22391" w:rsidP="00956F23">
      <w:pPr>
        <w:ind w:firstLine="360"/>
        <w:rPr>
          <w:rFonts w:ascii="Bookman Old Style" w:hAnsi="Bookman Old Style"/>
        </w:rPr>
      </w:pPr>
    </w:p>
    <w:p w14:paraId="319D610F" w14:textId="5E0E239A" w:rsidR="008B2F77" w:rsidRPr="00C22391" w:rsidRDefault="008B2F77" w:rsidP="00C22391">
      <w:pPr>
        <w:ind w:left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Noting the 120 credits to graduate re</w:t>
      </w:r>
      <w:r w:rsidR="00956F23" w:rsidRPr="00C22391">
        <w:rPr>
          <w:rFonts w:ascii="Bookman Old Style" w:hAnsi="Bookman Old Style"/>
        </w:rPr>
        <w:t>striction, Dean of UG Studies Fu</w:t>
      </w:r>
      <w:r w:rsidRPr="00C22391">
        <w:rPr>
          <w:rFonts w:ascii="Bookman Old Style" w:hAnsi="Bookman Old Style"/>
        </w:rPr>
        <w:t xml:space="preserve"> pointed out that Engineering, Nursing and Music went way over limit. Due to this, some programs have been given special allowances to </w:t>
      </w:r>
    </w:p>
    <w:p w14:paraId="7CD45F3E" w14:textId="243C133B" w:rsidR="008B2F77" w:rsidRDefault="008B2F77" w:rsidP="00C22391">
      <w:pPr>
        <w:ind w:left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-</w:t>
      </w:r>
      <w:r w:rsidR="00956F23" w:rsidRPr="00C22391">
        <w:rPr>
          <w:rFonts w:ascii="Bookman Old Style" w:hAnsi="Bookman Old Style"/>
        </w:rPr>
        <w:t>“</w:t>
      </w:r>
      <w:r w:rsidRPr="00C22391">
        <w:rPr>
          <w:rFonts w:ascii="Bookman Old Style" w:hAnsi="Bookman Old Style"/>
        </w:rPr>
        <w:t>double count</w:t>
      </w:r>
      <w:r w:rsidR="00956F23" w:rsidRPr="00C22391">
        <w:rPr>
          <w:rFonts w:ascii="Bookman Old Style" w:hAnsi="Bookman Old Style"/>
        </w:rPr>
        <w:t>ing”</w:t>
      </w:r>
      <w:r w:rsidRPr="00C22391">
        <w:rPr>
          <w:rFonts w:ascii="Bookman Old Style" w:hAnsi="Bookman Old Style"/>
        </w:rPr>
        <w:t xml:space="preserve"> (e.g., </w:t>
      </w:r>
      <w:r w:rsidR="00956F23" w:rsidRPr="00C22391">
        <w:rPr>
          <w:rFonts w:ascii="Bookman Old Style" w:hAnsi="Bookman Old Style"/>
        </w:rPr>
        <w:t xml:space="preserve">an </w:t>
      </w:r>
      <w:r w:rsidRPr="00C22391">
        <w:rPr>
          <w:rFonts w:ascii="Bookman Old Style" w:hAnsi="Bookman Old Style"/>
        </w:rPr>
        <w:t>Anthro</w:t>
      </w:r>
      <w:r w:rsidR="00956F23" w:rsidRPr="00C22391">
        <w:rPr>
          <w:rFonts w:ascii="Bookman Old Style" w:hAnsi="Bookman Old Style"/>
        </w:rPr>
        <w:t>pology</w:t>
      </w:r>
      <w:r w:rsidRPr="00C22391">
        <w:rPr>
          <w:rFonts w:ascii="Bookman Old Style" w:hAnsi="Bookman Old Style"/>
        </w:rPr>
        <w:t xml:space="preserve"> Major cannot count </w:t>
      </w:r>
      <w:r w:rsidR="00956F23" w:rsidRPr="00C22391">
        <w:rPr>
          <w:rFonts w:ascii="Bookman Old Style" w:hAnsi="Bookman Old Style"/>
        </w:rPr>
        <w:t xml:space="preserve">an </w:t>
      </w:r>
      <w:r w:rsidRPr="00C22391">
        <w:rPr>
          <w:rFonts w:ascii="Bookman Old Style" w:hAnsi="Bookman Old Style"/>
        </w:rPr>
        <w:t>Anthro</w:t>
      </w:r>
      <w:r w:rsidR="00956F23" w:rsidRPr="00C22391">
        <w:rPr>
          <w:rFonts w:ascii="Bookman Old Style" w:hAnsi="Bookman Old Style"/>
        </w:rPr>
        <w:t>pology</w:t>
      </w:r>
      <w:r w:rsidRPr="00C22391">
        <w:rPr>
          <w:rFonts w:ascii="Bookman Old Style" w:hAnsi="Bookman Old Style"/>
        </w:rPr>
        <w:t xml:space="preserve"> GE course as part of their major). </w:t>
      </w:r>
    </w:p>
    <w:p w14:paraId="2D24A82B" w14:textId="77777777" w:rsidR="00C22391" w:rsidRPr="00C22391" w:rsidRDefault="00C22391" w:rsidP="00C22391">
      <w:pPr>
        <w:ind w:left="360"/>
        <w:rPr>
          <w:rFonts w:ascii="Bookman Old Style" w:hAnsi="Bookman Old Style"/>
        </w:rPr>
      </w:pPr>
    </w:p>
    <w:p w14:paraId="57A18A10" w14:textId="1E603AC2" w:rsidR="007C5F03" w:rsidRDefault="00956F23" w:rsidP="00C22391">
      <w:pPr>
        <w:ind w:left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-</w:t>
      </w:r>
      <w:r w:rsidR="008B2F77" w:rsidRPr="00C22391">
        <w:rPr>
          <w:rFonts w:ascii="Bookman Old Style" w:hAnsi="Bookman Old Style"/>
        </w:rPr>
        <w:t>GE</w:t>
      </w:r>
      <w:r w:rsidRPr="00C22391">
        <w:rPr>
          <w:rFonts w:ascii="Bookman Old Style" w:hAnsi="Bookman Old Style"/>
        </w:rPr>
        <w:t xml:space="preserve"> exemptions</w:t>
      </w:r>
      <w:r w:rsidR="008B2F77" w:rsidRPr="00C22391">
        <w:rPr>
          <w:rFonts w:ascii="Bookman Old Style" w:hAnsi="Bookman Old Style"/>
        </w:rPr>
        <w:t xml:space="preserve"> (e.g., School of business had 2 year exemption from MI that just expired. </w:t>
      </w:r>
      <w:r w:rsidRPr="00C22391">
        <w:rPr>
          <w:rFonts w:ascii="Bookman Old Style" w:hAnsi="Bookman Old Style"/>
        </w:rPr>
        <w:t>Business is now revising</w:t>
      </w:r>
      <w:r w:rsidR="008B2F77" w:rsidRPr="00C22391">
        <w:rPr>
          <w:rFonts w:ascii="Bookman Old Style" w:hAnsi="Bookman Old Style"/>
        </w:rPr>
        <w:t xml:space="preserve"> course</w:t>
      </w:r>
      <w:r w:rsidRPr="00C22391">
        <w:rPr>
          <w:rFonts w:ascii="Bookman Old Style" w:hAnsi="Bookman Old Style"/>
        </w:rPr>
        <w:t>s</w:t>
      </w:r>
      <w:r w:rsidR="008B2F77" w:rsidRPr="00C22391">
        <w:rPr>
          <w:rFonts w:ascii="Bookman Old Style" w:hAnsi="Bookman Old Style"/>
        </w:rPr>
        <w:t xml:space="preserve"> </w:t>
      </w:r>
      <w:r w:rsidRPr="00C22391">
        <w:rPr>
          <w:rFonts w:ascii="Bookman Old Style" w:hAnsi="Bookman Old Style"/>
        </w:rPr>
        <w:t>to attempt</w:t>
      </w:r>
      <w:r w:rsidR="008B2F77" w:rsidRPr="00C22391">
        <w:rPr>
          <w:rFonts w:ascii="Bookman Old Style" w:hAnsi="Bookman Old Style"/>
        </w:rPr>
        <w:t xml:space="preserve"> to have their own MI course</w:t>
      </w:r>
      <w:r w:rsidRPr="00C22391">
        <w:rPr>
          <w:rFonts w:ascii="Bookman Old Style" w:hAnsi="Bookman Old Style"/>
        </w:rPr>
        <w:t xml:space="preserve"> which would require they be allowed to “double count”</w:t>
      </w:r>
      <w:r w:rsidR="008B2F77" w:rsidRPr="00C22391">
        <w:rPr>
          <w:rFonts w:ascii="Bookman Old Style" w:hAnsi="Bookman Old Style"/>
        </w:rPr>
        <w:t>.</w:t>
      </w:r>
    </w:p>
    <w:p w14:paraId="6AF0F59D" w14:textId="77777777" w:rsidR="00FA3DE6" w:rsidRPr="00C22391" w:rsidRDefault="00FA3DE6" w:rsidP="00C22391">
      <w:pPr>
        <w:ind w:left="360"/>
        <w:rPr>
          <w:rFonts w:ascii="Bookman Old Style" w:hAnsi="Bookman Old Style"/>
        </w:rPr>
      </w:pPr>
      <w:bookmarkStart w:id="4" w:name="_GoBack"/>
      <w:bookmarkEnd w:id="4"/>
    </w:p>
    <w:p w14:paraId="55B7EA87" w14:textId="77777777" w:rsidR="00956F23" w:rsidRPr="00C22391" w:rsidRDefault="00956F23" w:rsidP="00956F23">
      <w:pPr>
        <w:ind w:firstLine="720"/>
        <w:rPr>
          <w:rFonts w:ascii="Bookman Old Style" w:hAnsi="Bookman Old Style"/>
        </w:rPr>
      </w:pPr>
    </w:p>
    <w:p w14:paraId="3AE43292" w14:textId="77777777" w:rsidR="008D1E65" w:rsidRPr="00C22391" w:rsidRDefault="008D1E65" w:rsidP="00C22391">
      <w:pPr>
        <w:ind w:left="360" w:hanging="360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lastRenderedPageBreak/>
        <w:t>4. AP&amp;P Subcommittee Minutes/Updates and Committee Charges</w:t>
      </w:r>
    </w:p>
    <w:p w14:paraId="72544EF6" w14:textId="77777777" w:rsidR="00C22391" w:rsidRDefault="00C22391" w:rsidP="00956F23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1CFE9E3" w14:textId="01065DC2" w:rsidR="00F844AB" w:rsidRPr="00C22391" w:rsidRDefault="00AD79D2" w:rsidP="00C22391">
      <w:pPr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Chair </w:t>
      </w:r>
      <w:proofErr w:type="spellStart"/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>Mullooly</w:t>
      </w:r>
      <w:proofErr w:type="spellEnd"/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 mentioned that all </w:t>
      </w:r>
      <w:r w:rsidR="003D6A5D"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subcommittees </w:t>
      </w: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were requested to </w:t>
      </w:r>
      <w:r w:rsidR="003D6A5D" w:rsidRPr="00C22391">
        <w:rPr>
          <w:rFonts w:ascii="Bookman Old Style" w:eastAsia="Times New Roman" w:hAnsi="Bookman Old Style"/>
          <w:color w:val="000000"/>
          <w:shd w:val="clear" w:color="auto" w:fill="FFFFFF"/>
        </w:rPr>
        <w:t>update their minutes on the AS website.</w:t>
      </w:r>
      <w:r w:rsidR="004E6305"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 Particular interest was made of the three committees that have not posted minutes for years:</w:t>
      </w:r>
      <w:r w:rsidR="00DD4114" w:rsidRPr="00C2239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DD4114" w:rsidRPr="00C22391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2024579F" w14:textId="6180526D" w:rsidR="006457E7" w:rsidRPr="00C22391" w:rsidRDefault="00DD4114" w:rsidP="00DD4114">
      <w:pPr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-</w:t>
      </w:r>
      <w:r w:rsidR="004E6305"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Academic </w:t>
      </w:r>
      <w:r w:rsidR="006457E7"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Standards &amp; Grading</w:t>
      </w:r>
    </w:p>
    <w:p w14:paraId="5068612C" w14:textId="12E711A4" w:rsidR="006457E7" w:rsidRPr="00C22391" w:rsidRDefault="00DD4114" w:rsidP="00DD4114">
      <w:pPr>
        <w:ind w:left="144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-</w:t>
      </w:r>
      <w:r w:rsidR="006457E7"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Library</w:t>
      </w:r>
      <w:r w:rsidR="004E6305"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</w:t>
      </w:r>
    </w:p>
    <w:p w14:paraId="7D1B743C" w14:textId="459C8596" w:rsidR="004E6305" w:rsidRPr="00C22391" w:rsidRDefault="00DD4114" w:rsidP="00DD4114">
      <w:pPr>
        <w:ind w:left="144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-</w:t>
      </w:r>
      <w:r w:rsidR="004E6305" w:rsidRPr="00C22391">
        <w:rPr>
          <w:rFonts w:ascii="Bookman Old Style" w:eastAsia="Times New Roman" w:hAnsi="Bookman Old Style"/>
          <w:b/>
          <w:color w:val="000000"/>
          <w:shd w:val="clear" w:color="auto" w:fill="FFFFFF"/>
        </w:rPr>
        <w:t>Research</w:t>
      </w:r>
    </w:p>
    <w:p w14:paraId="2B7585E7" w14:textId="77777777" w:rsidR="00956F23" w:rsidRPr="00C22391" w:rsidRDefault="00956F23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69EBECA" w14:textId="1C2723AD" w:rsidR="00956F23" w:rsidRPr="00C22391" w:rsidRDefault="00956F23" w:rsidP="00C22391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proofErr w:type="gramStart"/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</w:t>
      </w:r>
      <w:r w:rsidR="00C2239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Service Learning Subcommittee Ex Officio Representative </w:t>
      </w:r>
      <w:proofErr w:type="spellStart"/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>Fiorentino</w:t>
      </w:r>
      <w:proofErr w:type="spellEnd"/>
      <w:proofErr w:type="gramEnd"/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 spoke to AP&amp;P regarding two concerns</w:t>
      </w:r>
      <w:r w:rsidR="00C22391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0C914F99" w14:textId="77777777" w:rsidR="00956F23" w:rsidRPr="00C22391" w:rsidRDefault="00956F23" w:rsidP="00956F23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Term limit options for Service Learning Subcommittee members </w:t>
      </w:r>
    </w:p>
    <w:p w14:paraId="74FF82AE" w14:textId="16CB05D9" w:rsidR="00956F23" w:rsidRDefault="00956F23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ab/>
        <w:t>2. Committee charge proposal regarding choosing your own members</w:t>
      </w:r>
    </w:p>
    <w:p w14:paraId="24905707" w14:textId="77777777" w:rsidR="00C22391" w:rsidRDefault="00C22391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0CB623C" w14:textId="77777777" w:rsidR="004E6305" w:rsidRPr="00C22391" w:rsidRDefault="004E6305" w:rsidP="004E6305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3A6B8E3" w14:textId="35C9D2CE" w:rsidR="004E6305" w:rsidRPr="00C22391" w:rsidRDefault="004E6305" w:rsidP="00956F23">
      <w:pPr>
        <w:jc w:val="center"/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--</w:t>
      </w:r>
      <w:proofErr w:type="gramStart"/>
      <w:r w:rsidRPr="00C22391">
        <w:rPr>
          <w:rFonts w:ascii="Bookman Old Style" w:hAnsi="Bookman Old Style"/>
        </w:rPr>
        <w:t>the</w:t>
      </w:r>
      <w:proofErr w:type="gramEnd"/>
      <w:r w:rsidRPr="00C22391">
        <w:rPr>
          <w:rFonts w:ascii="Bookman Old Style" w:hAnsi="Bookman Old Style"/>
        </w:rPr>
        <w:t xml:space="preserve"> following are postponed until a future meeting –</w:t>
      </w:r>
    </w:p>
    <w:p w14:paraId="0BAD196F" w14:textId="77777777" w:rsidR="00956F23" w:rsidRDefault="00956F23" w:rsidP="00337AC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874BC7B" w14:textId="77777777" w:rsidR="00C22391" w:rsidRPr="00C22391" w:rsidRDefault="00C22391" w:rsidP="00337AC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669D5A4" w14:textId="216F876A" w:rsidR="008B2F77" w:rsidRPr="00C22391" w:rsidRDefault="00956F23" w:rsidP="00C22391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22391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8B2F77"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C2239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8B2F77" w:rsidRPr="00C22391">
        <w:rPr>
          <w:rFonts w:ascii="Bookman Old Style" w:eastAsia="Times New Roman" w:hAnsi="Bookman Old Style"/>
          <w:color w:val="000000"/>
          <w:shd w:val="clear" w:color="auto" w:fill="FFFFFF"/>
        </w:rPr>
        <w:t xml:space="preserve">Review Calendar Drafts from Office of Dean of Undergraduate Studies </w:t>
      </w:r>
    </w:p>
    <w:p w14:paraId="0AB56961" w14:textId="77777777" w:rsidR="00956F23" w:rsidRPr="00C22391" w:rsidRDefault="00956F23" w:rsidP="00C22391">
      <w:pPr>
        <w:ind w:left="360" w:hanging="360"/>
        <w:rPr>
          <w:rFonts w:ascii="Bookman Old Style" w:hAnsi="Bookman Old Style"/>
        </w:rPr>
      </w:pPr>
    </w:p>
    <w:p w14:paraId="77FBF44A" w14:textId="4EAAA0FC" w:rsidR="00337AC3" w:rsidRPr="00C22391" w:rsidRDefault="00956F23" w:rsidP="00C22391">
      <w:pPr>
        <w:ind w:left="360" w:hanging="360"/>
        <w:rPr>
          <w:rFonts w:ascii="Bookman Old Style" w:hAnsi="Bookman Old Style"/>
          <w:bCs/>
        </w:rPr>
      </w:pPr>
      <w:r w:rsidRPr="00C22391">
        <w:rPr>
          <w:rFonts w:ascii="Bookman Old Style" w:hAnsi="Bookman Old Style"/>
        </w:rPr>
        <w:t>7</w:t>
      </w:r>
      <w:r w:rsidR="00337AC3" w:rsidRPr="00C22391">
        <w:rPr>
          <w:rFonts w:ascii="Bookman Old Style" w:hAnsi="Bookman Old Style"/>
        </w:rPr>
        <w:t xml:space="preserve">. </w:t>
      </w:r>
      <w:r w:rsidR="00C22391">
        <w:rPr>
          <w:rFonts w:ascii="Bookman Old Style" w:hAnsi="Bookman Old Style"/>
        </w:rPr>
        <w:tab/>
      </w:r>
      <w:r w:rsidR="00337AC3" w:rsidRPr="00C22391">
        <w:rPr>
          <w:rFonts w:ascii="Bookman Old Style" w:hAnsi="Bookman Old Style"/>
          <w:bCs/>
        </w:rPr>
        <w:t>APM419 (Policy on Disruptive Classroom Behavior)</w:t>
      </w:r>
    </w:p>
    <w:p w14:paraId="6C986E99" w14:textId="77777777" w:rsidR="00956F23" w:rsidRPr="00C22391" w:rsidRDefault="00956F23" w:rsidP="00C67611">
      <w:pPr>
        <w:rPr>
          <w:rFonts w:ascii="Bookman Old Style" w:hAnsi="Bookman Old Style"/>
        </w:rPr>
      </w:pPr>
    </w:p>
    <w:p w14:paraId="1F379CB0" w14:textId="6DD3363B" w:rsidR="004B7133" w:rsidRPr="00C22391" w:rsidRDefault="00936FC0" w:rsidP="00C67611">
      <w:pPr>
        <w:rPr>
          <w:rFonts w:ascii="Bookman Old Style" w:hAnsi="Bookman Old Style"/>
        </w:rPr>
      </w:pPr>
      <w:r w:rsidRPr="00C22391">
        <w:rPr>
          <w:rFonts w:ascii="Bookman Old Style" w:hAnsi="Bookman Old Style"/>
        </w:rPr>
        <w:t>Adjourn 3:32</w:t>
      </w:r>
      <w:r w:rsidR="004B7133" w:rsidRPr="00C22391">
        <w:rPr>
          <w:rFonts w:ascii="Bookman Old Style" w:hAnsi="Bookman Old Style"/>
        </w:rPr>
        <w:t>pm</w:t>
      </w:r>
    </w:p>
    <w:sectPr w:rsidR="004B7133" w:rsidRPr="00C22391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6457E7" w:rsidRDefault="006457E7" w:rsidP="00C33053">
      <w:r>
        <w:separator/>
      </w:r>
    </w:p>
  </w:endnote>
  <w:endnote w:type="continuationSeparator" w:id="0">
    <w:p w14:paraId="79D5DDA0" w14:textId="77777777" w:rsidR="006457E7" w:rsidRDefault="006457E7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6457E7" w:rsidRDefault="006457E7" w:rsidP="00C33053">
      <w:r>
        <w:separator/>
      </w:r>
    </w:p>
  </w:footnote>
  <w:footnote w:type="continuationSeparator" w:id="0">
    <w:p w14:paraId="0035C5F5" w14:textId="77777777" w:rsidR="006457E7" w:rsidRDefault="006457E7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6457E7" w:rsidRDefault="006457E7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45D7F686" w14:textId="0F1A39B4" w:rsidR="00C22391" w:rsidRPr="002A70B9" w:rsidRDefault="00C22391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February 25, 2016</w:t>
        </w:r>
      </w:p>
      <w:p w14:paraId="38D12BEA" w14:textId="77777777" w:rsidR="006457E7" w:rsidRPr="002A70B9" w:rsidRDefault="006457E7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FA3DE6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6457E7" w:rsidRPr="002A70B9" w:rsidRDefault="006457E7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43386"/>
    <w:rsid w:val="00157B42"/>
    <w:rsid w:val="00184961"/>
    <w:rsid w:val="001A376D"/>
    <w:rsid w:val="001E6C7B"/>
    <w:rsid w:val="00223B2D"/>
    <w:rsid w:val="00274B24"/>
    <w:rsid w:val="00283AA6"/>
    <w:rsid w:val="00285B86"/>
    <w:rsid w:val="002F72E1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4827"/>
    <w:rsid w:val="004B7133"/>
    <w:rsid w:val="004E6305"/>
    <w:rsid w:val="00507902"/>
    <w:rsid w:val="005265E8"/>
    <w:rsid w:val="005358D2"/>
    <w:rsid w:val="0057380A"/>
    <w:rsid w:val="0059738A"/>
    <w:rsid w:val="005A01C2"/>
    <w:rsid w:val="005C30A5"/>
    <w:rsid w:val="0060335E"/>
    <w:rsid w:val="00603880"/>
    <w:rsid w:val="0064105D"/>
    <w:rsid w:val="006457E7"/>
    <w:rsid w:val="006E0F5C"/>
    <w:rsid w:val="006E1810"/>
    <w:rsid w:val="006F22FC"/>
    <w:rsid w:val="007144F2"/>
    <w:rsid w:val="00751C50"/>
    <w:rsid w:val="007B5344"/>
    <w:rsid w:val="007C5F03"/>
    <w:rsid w:val="007D362E"/>
    <w:rsid w:val="008B2F77"/>
    <w:rsid w:val="008D1E65"/>
    <w:rsid w:val="008E5645"/>
    <w:rsid w:val="00936FC0"/>
    <w:rsid w:val="009449C8"/>
    <w:rsid w:val="00956F23"/>
    <w:rsid w:val="009A7FA2"/>
    <w:rsid w:val="009B0DC6"/>
    <w:rsid w:val="009C0019"/>
    <w:rsid w:val="009C0089"/>
    <w:rsid w:val="00A211FA"/>
    <w:rsid w:val="00A73294"/>
    <w:rsid w:val="00A80A24"/>
    <w:rsid w:val="00AB14D5"/>
    <w:rsid w:val="00AC4508"/>
    <w:rsid w:val="00AD79D2"/>
    <w:rsid w:val="00AF470C"/>
    <w:rsid w:val="00AF7458"/>
    <w:rsid w:val="00B060B8"/>
    <w:rsid w:val="00B4555A"/>
    <w:rsid w:val="00B779F7"/>
    <w:rsid w:val="00BA0570"/>
    <w:rsid w:val="00C22391"/>
    <w:rsid w:val="00C33053"/>
    <w:rsid w:val="00C67611"/>
    <w:rsid w:val="00CD3116"/>
    <w:rsid w:val="00D53651"/>
    <w:rsid w:val="00D8092C"/>
    <w:rsid w:val="00D926B9"/>
    <w:rsid w:val="00DD4114"/>
    <w:rsid w:val="00E85D81"/>
    <w:rsid w:val="00EB2874"/>
    <w:rsid w:val="00EE4FD4"/>
    <w:rsid w:val="00F27501"/>
    <w:rsid w:val="00F46B67"/>
    <w:rsid w:val="00F46B91"/>
    <w:rsid w:val="00F67D18"/>
    <w:rsid w:val="00F844AB"/>
    <w:rsid w:val="00FA3DE6"/>
    <w:rsid w:val="00FB21AD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7DFA2-7B0A-4EE3-AA55-2D1D8D1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3</cp:revision>
  <dcterms:created xsi:type="dcterms:W3CDTF">2016-04-07T21:39:00Z</dcterms:created>
  <dcterms:modified xsi:type="dcterms:W3CDTF">2016-04-07T21:40:00Z</dcterms:modified>
</cp:coreProperties>
</file>