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BBDA2" w14:textId="77777777" w:rsidR="00C368A2" w:rsidRPr="009372DF" w:rsidRDefault="00432315">
      <w:pPr>
        <w:pStyle w:val="Heading1"/>
        <w:contextualSpacing/>
      </w:pPr>
      <w:bookmarkStart w:id="0" w:name="_GoBack"/>
      <w:bookmarkEnd w:id="0"/>
      <w:r w:rsidRPr="009372DF">
        <w:t>MINUTES OF THE GRADUATE COMMITTEE</w:t>
      </w:r>
    </w:p>
    <w:p w14:paraId="71D6D899" w14:textId="77777777" w:rsidR="00C368A2" w:rsidRPr="009372DF" w:rsidRDefault="00432315">
      <w:pPr>
        <w:pStyle w:val="Heading1"/>
        <w:contextualSpacing/>
      </w:pPr>
      <w:r w:rsidRPr="009372DF">
        <w:t>CALIFORNIA STATE UNIVERSITY, FRESNO</w:t>
      </w:r>
    </w:p>
    <w:p w14:paraId="5A40633C" w14:textId="77777777" w:rsidR="00C368A2" w:rsidRPr="009372DF" w:rsidRDefault="00432315">
      <w:pPr>
        <w:pStyle w:val="Heading1"/>
        <w:contextualSpacing/>
      </w:pPr>
      <w:r w:rsidRPr="009372DF">
        <w:t>5241 N. Maple, M/S TA 43</w:t>
      </w:r>
    </w:p>
    <w:p w14:paraId="732BE629" w14:textId="77777777" w:rsidR="00C368A2" w:rsidRPr="009372DF" w:rsidRDefault="00432315">
      <w:pPr>
        <w:pStyle w:val="Heading1"/>
        <w:contextualSpacing/>
      </w:pPr>
      <w:r w:rsidRPr="009372DF">
        <w:t>Fresno, California 93740-8027</w:t>
      </w:r>
    </w:p>
    <w:p w14:paraId="7629AC46" w14:textId="77777777" w:rsidR="00C368A2" w:rsidRPr="009372DF" w:rsidRDefault="00432315">
      <w:pPr>
        <w:pStyle w:val="Heading1"/>
        <w:contextualSpacing/>
      </w:pPr>
      <w:r w:rsidRPr="009372DF">
        <w:t>Office of the Academic Senate</w:t>
      </w:r>
      <w:r w:rsidRPr="009372DF">
        <w:tab/>
        <w:t>Ext. 8-2743</w:t>
      </w:r>
    </w:p>
    <w:p w14:paraId="37C30386" w14:textId="77777777" w:rsidR="00C368A2" w:rsidRPr="009372DF" w:rsidRDefault="00C368A2">
      <w:pPr>
        <w:contextualSpacing/>
        <w:rPr>
          <w:rFonts w:ascii="Bookman Old Style" w:hAnsi="Bookman Old Style" w:cs="Times New Roman"/>
        </w:rPr>
      </w:pPr>
    </w:p>
    <w:p w14:paraId="4F6AFC87" w14:textId="179331D9" w:rsidR="00C368A2" w:rsidRPr="009372DF" w:rsidRDefault="00475743">
      <w:pPr>
        <w:contextualSpacing/>
        <w:rPr>
          <w:rFonts w:ascii="Bookman Old Style" w:hAnsi="Bookman Old Style" w:cs="Times New Roman"/>
        </w:rPr>
      </w:pPr>
      <w:r>
        <w:rPr>
          <w:rFonts w:ascii="Bookman Old Style" w:hAnsi="Bookman Old Style" w:cs="Times New Roman"/>
        </w:rPr>
        <w:t>April 28, 2015</w:t>
      </w:r>
    </w:p>
    <w:p w14:paraId="5666A082" w14:textId="77777777" w:rsidR="00C368A2" w:rsidRPr="009372DF" w:rsidRDefault="00C368A2">
      <w:pPr>
        <w:contextualSpacing/>
        <w:rPr>
          <w:rFonts w:ascii="Bookman Old Style" w:hAnsi="Bookman Old Style" w:cs="Times New Roman"/>
        </w:rPr>
      </w:pPr>
    </w:p>
    <w:p w14:paraId="42467B4D" w14:textId="32E1A510" w:rsidR="00475743" w:rsidRPr="009372DF" w:rsidRDefault="00432315" w:rsidP="00475743">
      <w:pPr>
        <w:ind w:left="2880" w:right="-720" w:hanging="2880"/>
        <w:contextualSpacing/>
        <w:rPr>
          <w:rFonts w:ascii="Bookman Old Style" w:hAnsi="Bookman Old Style" w:cs="Times New Roman"/>
        </w:rPr>
      </w:pPr>
      <w:r w:rsidRPr="009372DF">
        <w:rPr>
          <w:rFonts w:ascii="Bookman Old Style" w:hAnsi="Bookman Old Style" w:cs="Times New Roman"/>
        </w:rPr>
        <w:t>Members Present:</w:t>
      </w:r>
      <w:r w:rsidRPr="009372DF">
        <w:rPr>
          <w:rFonts w:ascii="Bookman Old Style" w:hAnsi="Bookman Old Style" w:cs="Times New Roman"/>
        </w:rPr>
        <w:tab/>
        <w:t xml:space="preserve">M. Wilson (Chair), </w:t>
      </w:r>
      <w:r w:rsidR="00F06922" w:rsidRPr="009372DF">
        <w:rPr>
          <w:rFonts w:ascii="Bookman Old Style" w:hAnsi="Bookman Old Style" w:cs="Times New Roman"/>
        </w:rPr>
        <w:t>J. Marshall</w:t>
      </w:r>
      <w:r w:rsidRPr="009372DF">
        <w:rPr>
          <w:rFonts w:ascii="Bookman Old Style" w:hAnsi="Bookman Old Style" w:cs="Times New Roman"/>
        </w:rPr>
        <w:t xml:space="preserve">, M. Lopez, </w:t>
      </w:r>
      <w:r w:rsidR="0019647B" w:rsidRPr="009372DF">
        <w:rPr>
          <w:rFonts w:ascii="Bookman Old Style" w:hAnsi="Bookman Old Style" w:cs="Times New Roman"/>
        </w:rPr>
        <w:t xml:space="preserve">P. </w:t>
      </w:r>
      <w:proofErr w:type="spellStart"/>
      <w:r w:rsidR="0019647B" w:rsidRPr="009372DF">
        <w:rPr>
          <w:rFonts w:ascii="Bookman Old Style" w:hAnsi="Bookman Old Style" w:cs="Times New Roman"/>
        </w:rPr>
        <w:t>Trueblood</w:t>
      </w:r>
      <w:proofErr w:type="spellEnd"/>
      <w:r w:rsidR="0019647B" w:rsidRPr="009372DF">
        <w:rPr>
          <w:rFonts w:ascii="Bookman Old Style" w:hAnsi="Bookman Old Style" w:cs="Times New Roman"/>
        </w:rPr>
        <w:t xml:space="preserve">, </w:t>
      </w:r>
      <w:r w:rsidRPr="009372DF">
        <w:rPr>
          <w:rFonts w:ascii="Bookman Old Style" w:hAnsi="Bookman Old Style" w:cs="Times New Roman"/>
        </w:rPr>
        <w:t>D. Vera,</w:t>
      </w:r>
      <w:r w:rsidRPr="009372DF">
        <w:rPr>
          <w:rFonts w:ascii="Bookman Old Style" w:hAnsi="Bookman Old Style"/>
        </w:rPr>
        <w:t xml:space="preserve"> </w:t>
      </w:r>
      <w:r w:rsidRPr="009372DF">
        <w:rPr>
          <w:rFonts w:ascii="Bookman Old Style" w:eastAsia="Bookman Old Style" w:hAnsi="Bookman Old Style" w:cs="Times New Roman"/>
        </w:rPr>
        <w:t>S.</w:t>
      </w:r>
      <w:r w:rsidRPr="009372DF">
        <w:rPr>
          <w:rFonts w:ascii="Bookman Old Style" w:hAnsi="Bookman Old Style"/>
        </w:rPr>
        <w:t xml:space="preserve"> </w:t>
      </w:r>
      <w:proofErr w:type="spellStart"/>
      <w:r w:rsidRPr="009372DF">
        <w:rPr>
          <w:rFonts w:ascii="Bookman Old Style" w:eastAsia="Bookman Old Style" w:hAnsi="Bookman Old Style" w:cs="Times New Roman"/>
        </w:rPr>
        <w:t>Tracz</w:t>
      </w:r>
      <w:proofErr w:type="spellEnd"/>
      <w:r w:rsidR="006B00DE" w:rsidRPr="009372DF">
        <w:rPr>
          <w:rFonts w:ascii="Bookman Old Style" w:eastAsia="Bookman Old Style" w:hAnsi="Bookman Old Style" w:cs="Times New Roman"/>
        </w:rPr>
        <w:t>, T. Skeen, M. Lopez</w:t>
      </w:r>
      <w:r w:rsidR="00475743">
        <w:rPr>
          <w:rFonts w:ascii="Bookman Old Style" w:eastAsia="Bookman Old Style" w:hAnsi="Bookman Old Style" w:cs="Times New Roman"/>
        </w:rPr>
        <w:t xml:space="preserve">, </w:t>
      </w:r>
      <w:r w:rsidR="00475743" w:rsidRPr="009372DF">
        <w:rPr>
          <w:rFonts w:ascii="Bookman Old Style" w:hAnsi="Bookman Old Style" w:cs="Times New Roman"/>
        </w:rPr>
        <w:t xml:space="preserve">A. </w:t>
      </w:r>
      <w:proofErr w:type="spellStart"/>
      <w:r w:rsidR="00475743" w:rsidRPr="009372DF">
        <w:rPr>
          <w:rFonts w:ascii="Bookman Old Style" w:hAnsi="Bookman Old Style" w:cs="Times New Roman"/>
        </w:rPr>
        <w:t>Nambiar</w:t>
      </w:r>
      <w:proofErr w:type="spellEnd"/>
      <w:r w:rsidR="00475743">
        <w:rPr>
          <w:rFonts w:ascii="Bookman Old Style" w:hAnsi="Bookman Old Style" w:cs="Times New Roman"/>
        </w:rPr>
        <w:t xml:space="preserve"> </w:t>
      </w:r>
      <w:r w:rsidR="00475743" w:rsidRPr="009372DF">
        <w:rPr>
          <w:rFonts w:ascii="Bookman Old Style" w:eastAsia="Bookman Old Style" w:hAnsi="Bookman Old Style" w:cs="Times New Roman"/>
        </w:rPr>
        <w:t xml:space="preserve">R. </w:t>
      </w:r>
      <w:proofErr w:type="spellStart"/>
      <w:r w:rsidR="00475743" w:rsidRPr="009372DF">
        <w:rPr>
          <w:rFonts w:ascii="Bookman Old Style" w:eastAsia="Bookman Old Style" w:hAnsi="Bookman Old Style" w:cs="Times New Roman"/>
        </w:rPr>
        <w:t>Raeisi</w:t>
      </w:r>
      <w:proofErr w:type="spellEnd"/>
    </w:p>
    <w:p w14:paraId="10F4605D" w14:textId="77777777" w:rsidR="00C368A2" w:rsidRPr="009372DF" w:rsidRDefault="00C368A2">
      <w:pPr>
        <w:ind w:left="2880" w:right="-720" w:hanging="2880"/>
        <w:rPr>
          <w:rFonts w:ascii="Bookman Old Style" w:hAnsi="Bookman Old Style" w:cs="Times New Roman"/>
        </w:rPr>
      </w:pPr>
    </w:p>
    <w:p w14:paraId="44929D8B" w14:textId="67C6F6BF" w:rsidR="00C368A2" w:rsidRPr="009372DF" w:rsidRDefault="002855AC" w:rsidP="00157B21">
      <w:pPr>
        <w:ind w:left="2880" w:right="-720" w:hanging="2880"/>
        <w:rPr>
          <w:rFonts w:ascii="Bookman Old Style" w:eastAsia="Times New Roman" w:hAnsi="Bookman Old Style" w:cs="Times New Roman"/>
        </w:rPr>
      </w:pPr>
      <w:r w:rsidRPr="009372DF">
        <w:rPr>
          <w:rFonts w:ascii="Bookman Old Style" w:eastAsia="Tahoma" w:hAnsi="Bookman Old Style" w:cs="Times New Roman"/>
          <w:lang w:eastAsia="ja-JP"/>
        </w:rPr>
        <w:t xml:space="preserve">Guests: </w:t>
      </w:r>
      <w:r w:rsidR="00B729B6">
        <w:rPr>
          <w:rFonts w:ascii="Bookman Old Style" w:eastAsia="Tahoma" w:hAnsi="Bookman Old Style" w:cs="Times New Roman"/>
          <w:lang w:eastAsia="ja-JP"/>
        </w:rPr>
        <w:tab/>
      </w:r>
      <w:proofErr w:type="spellStart"/>
      <w:r w:rsidR="00475743">
        <w:rPr>
          <w:rFonts w:ascii="Bookman Old Style" w:eastAsia="Tahoma" w:hAnsi="Bookman Old Style" w:cs="Times New Roman"/>
          <w:lang w:eastAsia="ja-JP"/>
        </w:rPr>
        <w:t>Jenelle</w:t>
      </w:r>
      <w:proofErr w:type="spellEnd"/>
      <w:r w:rsidR="00475743">
        <w:rPr>
          <w:rFonts w:ascii="Bookman Old Style" w:eastAsia="Tahoma" w:hAnsi="Bookman Old Style" w:cs="Times New Roman"/>
          <w:lang w:eastAsia="ja-JP"/>
        </w:rPr>
        <w:t xml:space="preserve"> Pitt and Alicia Brown</w:t>
      </w:r>
    </w:p>
    <w:p w14:paraId="409478CF" w14:textId="77777777" w:rsidR="00157B21" w:rsidRPr="009372DF" w:rsidRDefault="00157B21" w:rsidP="00157B21">
      <w:pPr>
        <w:ind w:left="2880" w:right="-720" w:hanging="2880"/>
        <w:rPr>
          <w:rFonts w:ascii="Bookman Old Style" w:eastAsia="Tahoma" w:hAnsi="Bookman Old Style" w:cs="Times New Roman"/>
          <w:lang w:eastAsia="ja-JP"/>
        </w:rPr>
      </w:pPr>
    </w:p>
    <w:p w14:paraId="47B2BD54" w14:textId="6BAFD9EF" w:rsidR="00C368A2" w:rsidRPr="009372DF" w:rsidRDefault="00432315">
      <w:pPr>
        <w:contextualSpacing/>
        <w:rPr>
          <w:rFonts w:ascii="Bookman Old Style" w:eastAsia="Tahoma" w:hAnsi="Bookman Old Style" w:cs="Times New Roman"/>
          <w:lang w:eastAsia="ja-JP"/>
        </w:rPr>
      </w:pPr>
      <w:r w:rsidRPr="009372DF">
        <w:rPr>
          <w:rFonts w:ascii="Bookman Old Style" w:eastAsia="Tahoma" w:hAnsi="Bookman Old Style" w:cs="Times New Roman"/>
          <w:lang w:eastAsia="ja-JP"/>
        </w:rPr>
        <w:t>Chair Wilson cal</w:t>
      </w:r>
      <w:r w:rsidR="0032547C" w:rsidRPr="009372DF">
        <w:rPr>
          <w:rFonts w:ascii="Bookman Old Style" w:eastAsia="Tahoma" w:hAnsi="Bookman Old Style" w:cs="Times New Roman"/>
          <w:lang w:eastAsia="ja-JP"/>
        </w:rPr>
        <w:t>led the meeting to order at 2:00</w:t>
      </w:r>
      <w:r w:rsidRPr="009372DF">
        <w:rPr>
          <w:rFonts w:ascii="Bookman Old Style" w:eastAsia="Tahoma" w:hAnsi="Bookman Old Style" w:cs="Times New Roman"/>
          <w:lang w:eastAsia="ja-JP"/>
        </w:rPr>
        <w:t xml:space="preserve"> p.m. in TA 117.</w:t>
      </w:r>
    </w:p>
    <w:p w14:paraId="2F162592" w14:textId="77777777" w:rsidR="00C368A2" w:rsidRPr="009372DF" w:rsidRDefault="00C368A2">
      <w:pPr>
        <w:pStyle w:val="NoSpacing"/>
        <w:rPr>
          <w:rFonts w:ascii="Bookman Old Style" w:eastAsia="Tahoma" w:hAnsi="Bookman Old Style"/>
          <w:lang w:eastAsia="ja-JP"/>
        </w:rPr>
      </w:pPr>
    </w:p>
    <w:p w14:paraId="7FAC14A6" w14:textId="77777777" w:rsidR="00C368A2" w:rsidRPr="009372DF" w:rsidRDefault="00432315">
      <w:pPr>
        <w:rPr>
          <w:rFonts w:ascii="Bookman Old Style" w:eastAsia="Tahoma" w:hAnsi="Bookman Old Style" w:cs="Times New Roman"/>
          <w:lang w:eastAsia="ja-JP"/>
        </w:rPr>
      </w:pPr>
      <w:r w:rsidRPr="009372DF">
        <w:rPr>
          <w:rFonts w:ascii="Bookman Old Style" w:eastAsia="Tahoma" w:hAnsi="Bookman Old Style" w:cs="Times New Roman"/>
          <w:lang w:eastAsia="ja-JP"/>
        </w:rPr>
        <w:t>Agenda:</w:t>
      </w:r>
    </w:p>
    <w:p w14:paraId="07A11081" w14:textId="77777777" w:rsidR="00C368A2" w:rsidRPr="009372DF" w:rsidRDefault="00C368A2">
      <w:pPr>
        <w:rPr>
          <w:rFonts w:ascii="Bookman Old Style" w:eastAsia="Tahoma" w:hAnsi="Bookman Old Style" w:cs="Times New Roman"/>
          <w:lang w:eastAsia="ja-JP"/>
        </w:rPr>
      </w:pPr>
    </w:p>
    <w:p w14:paraId="4902E36E" w14:textId="5CCC0377" w:rsidR="00C368A2" w:rsidRPr="009372DF" w:rsidRDefault="007D0D63" w:rsidP="00253143">
      <w:pPr>
        <w:pStyle w:val="ListParagraph"/>
        <w:numPr>
          <w:ilvl w:val="0"/>
          <w:numId w:val="1"/>
        </w:numPr>
        <w:ind w:left="720" w:hanging="720"/>
        <w:rPr>
          <w:rFonts w:ascii="Bookman Old Style" w:hAnsi="Bookman Old Style"/>
        </w:rPr>
      </w:pPr>
      <w:r w:rsidRPr="009372DF">
        <w:rPr>
          <w:rFonts w:ascii="Bookman Old Style" w:hAnsi="Bookman Old Style"/>
        </w:rPr>
        <w:t xml:space="preserve">MSC to approve the minutes of </w:t>
      </w:r>
      <w:r w:rsidR="001D6F5F" w:rsidRPr="009372DF">
        <w:rPr>
          <w:rFonts w:ascii="Bookman Old Style" w:hAnsi="Bookman Old Style"/>
        </w:rPr>
        <w:t>04/</w:t>
      </w:r>
      <w:r w:rsidR="00475743">
        <w:rPr>
          <w:rFonts w:ascii="Bookman Old Style" w:hAnsi="Bookman Old Style"/>
        </w:rPr>
        <w:t>21</w:t>
      </w:r>
      <w:r w:rsidR="00432315" w:rsidRPr="009372DF">
        <w:rPr>
          <w:rFonts w:ascii="Bookman Old Style" w:hAnsi="Bookman Old Style"/>
        </w:rPr>
        <w:t>/</w:t>
      </w:r>
      <w:r w:rsidR="00F06922" w:rsidRPr="009372DF">
        <w:rPr>
          <w:rFonts w:ascii="Bookman Old Style" w:hAnsi="Bookman Old Style"/>
        </w:rPr>
        <w:t>20</w:t>
      </w:r>
      <w:r w:rsidR="001D6F5F" w:rsidRPr="009372DF">
        <w:rPr>
          <w:rFonts w:ascii="Bookman Old Style" w:hAnsi="Bookman Old Style"/>
        </w:rPr>
        <w:t>15 as distributed</w:t>
      </w:r>
      <w:r w:rsidR="00432315" w:rsidRPr="009372DF">
        <w:rPr>
          <w:rFonts w:ascii="Bookman Old Style" w:hAnsi="Bookman Old Style"/>
        </w:rPr>
        <w:t>.</w:t>
      </w:r>
    </w:p>
    <w:p w14:paraId="0EDBC024" w14:textId="77777777" w:rsidR="00C368A2" w:rsidRPr="009372DF" w:rsidRDefault="00C368A2" w:rsidP="00253143">
      <w:pPr>
        <w:ind w:left="360" w:hanging="720"/>
        <w:rPr>
          <w:rFonts w:ascii="Bookman Old Style" w:eastAsia="Tahoma" w:hAnsi="Bookman Old Style" w:cs="Times New Roman"/>
          <w:lang w:eastAsia="ja-JP"/>
        </w:rPr>
      </w:pPr>
    </w:p>
    <w:p w14:paraId="1F66DC01" w14:textId="0B88C60A" w:rsidR="00C368A2" w:rsidRPr="009372DF" w:rsidRDefault="00432315" w:rsidP="00253143">
      <w:pPr>
        <w:pStyle w:val="ListParagraph"/>
        <w:numPr>
          <w:ilvl w:val="0"/>
          <w:numId w:val="1"/>
        </w:numPr>
        <w:ind w:left="720" w:hanging="720"/>
        <w:rPr>
          <w:rFonts w:ascii="Bookman Old Style" w:hAnsi="Bookman Old Style"/>
        </w:rPr>
      </w:pPr>
      <w:r w:rsidRPr="009372DF">
        <w:rPr>
          <w:rFonts w:ascii="Bookman Old Style" w:hAnsi="Bookman Old Style"/>
        </w:rPr>
        <w:t xml:space="preserve">MSC to approve the agenda for </w:t>
      </w:r>
      <w:r w:rsidR="001D6F5F" w:rsidRPr="009372DF">
        <w:rPr>
          <w:rFonts w:ascii="Bookman Old Style" w:hAnsi="Bookman Old Style"/>
        </w:rPr>
        <w:t>04/</w:t>
      </w:r>
      <w:r w:rsidR="00A677AB">
        <w:rPr>
          <w:rFonts w:ascii="Bookman Old Style" w:hAnsi="Bookman Old Style"/>
        </w:rPr>
        <w:t>2</w:t>
      </w:r>
      <w:r w:rsidR="00475743">
        <w:rPr>
          <w:rFonts w:ascii="Bookman Old Style" w:hAnsi="Bookman Old Style"/>
        </w:rPr>
        <w:t>8</w:t>
      </w:r>
      <w:r w:rsidR="001D6F5F" w:rsidRPr="009372DF">
        <w:rPr>
          <w:rFonts w:ascii="Bookman Old Style" w:hAnsi="Bookman Old Style"/>
        </w:rPr>
        <w:t>/2015</w:t>
      </w:r>
      <w:r w:rsidRPr="009372DF">
        <w:rPr>
          <w:rFonts w:ascii="Bookman Old Style" w:hAnsi="Bookman Old Style"/>
        </w:rPr>
        <w:t>.</w:t>
      </w:r>
    </w:p>
    <w:p w14:paraId="4812CB4F" w14:textId="77777777" w:rsidR="00C368A2" w:rsidRPr="009372DF" w:rsidRDefault="00C368A2" w:rsidP="00253143">
      <w:pPr>
        <w:ind w:left="360" w:hanging="720"/>
        <w:rPr>
          <w:rFonts w:ascii="Bookman Old Style" w:eastAsia="Tahoma" w:hAnsi="Bookman Old Style" w:cs="Times New Roman"/>
          <w:lang w:eastAsia="ja-JP"/>
        </w:rPr>
      </w:pPr>
    </w:p>
    <w:p w14:paraId="140E7157" w14:textId="77777777" w:rsidR="00C368A2" w:rsidRPr="009372DF" w:rsidRDefault="00432315" w:rsidP="00253143">
      <w:pPr>
        <w:pStyle w:val="ListParagraph"/>
        <w:numPr>
          <w:ilvl w:val="0"/>
          <w:numId w:val="1"/>
        </w:numPr>
        <w:ind w:left="720" w:hanging="720"/>
        <w:rPr>
          <w:rFonts w:ascii="Bookman Old Style" w:hAnsi="Bookman Old Style"/>
        </w:rPr>
      </w:pPr>
      <w:r w:rsidRPr="009372DF">
        <w:rPr>
          <w:rFonts w:ascii="Bookman Old Style" w:hAnsi="Bookman Old Style"/>
        </w:rPr>
        <w:t>Communications and Announcements:</w:t>
      </w:r>
    </w:p>
    <w:p w14:paraId="091ECFB4" w14:textId="77777777" w:rsidR="00C368A2" w:rsidRPr="009372DF" w:rsidRDefault="00C368A2" w:rsidP="00253143">
      <w:pPr>
        <w:ind w:left="1440" w:hanging="720"/>
        <w:rPr>
          <w:rFonts w:ascii="Bookman Old Style" w:hAnsi="Bookman Old Style"/>
        </w:rPr>
      </w:pPr>
    </w:p>
    <w:p w14:paraId="002A08F1" w14:textId="2E7002E3" w:rsidR="00475743" w:rsidRDefault="001D6F5F" w:rsidP="00581C1F">
      <w:pPr>
        <w:pStyle w:val="ListParagraph"/>
        <w:numPr>
          <w:ilvl w:val="1"/>
          <w:numId w:val="3"/>
        </w:numPr>
        <w:ind w:hanging="720"/>
        <w:rPr>
          <w:rFonts w:ascii="Bookman Old Style" w:hAnsi="Bookman Old Style"/>
        </w:rPr>
      </w:pPr>
      <w:r w:rsidRPr="009372DF">
        <w:rPr>
          <w:rFonts w:ascii="Bookman Old Style" w:hAnsi="Bookman Old Style"/>
        </w:rPr>
        <w:t xml:space="preserve">Dean Marshall </w:t>
      </w:r>
      <w:r w:rsidR="00475743">
        <w:rPr>
          <w:rFonts w:ascii="Bookman Old Style" w:hAnsi="Bookman Old Style"/>
        </w:rPr>
        <w:t xml:space="preserve">asked the committee to review a request for a </w:t>
      </w:r>
      <w:r w:rsidR="00475743" w:rsidRPr="00475743">
        <w:rPr>
          <w:rFonts w:ascii="Bookman Old Style" w:hAnsi="Bookman Old Style"/>
          <w:i/>
        </w:rPr>
        <w:t>Degree Name Change</w:t>
      </w:r>
      <w:r w:rsidR="00FC4E2E">
        <w:rPr>
          <w:rFonts w:ascii="Bookman Old Style" w:hAnsi="Bookman Old Style"/>
        </w:rPr>
        <w:t xml:space="preserve"> for the MS</w:t>
      </w:r>
      <w:r w:rsidR="00475743">
        <w:rPr>
          <w:rFonts w:ascii="Bookman Old Style" w:hAnsi="Bookman Old Style"/>
        </w:rPr>
        <w:t xml:space="preserve"> in Animal Science: reque</w:t>
      </w:r>
      <w:r w:rsidR="00FC4E2E">
        <w:rPr>
          <w:rFonts w:ascii="Bookman Old Style" w:hAnsi="Bookman Old Style"/>
        </w:rPr>
        <w:t>sting to change the name from MS in Animal Science to MS</w:t>
      </w:r>
      <w:r w:rsidR="00475743">
        <w:rPr>
          <w:rFonts w:ascii="Bookman Old Style" w:hAnsi="Bookman Old Style"/>
        </w:rPr>
        <w:t xml:space="preserve"> in Agricultural Science. Dean Marshall will forward the department’s justification for the name change to Chair Wilson to distribute to the committee members. Chair Wilson will check with the department and try to put it on the agenda for next week.</w:t>
      </w:r>
    </w:p>
    <w:p w14:paraId="31C07E8B" w14:textId="5A6DF019" w:rsidR="00646E85" w:rsidRPr="00FC4E2E" w:rsidRDefault="00CE7AEF" w:rsidP="00FC4E2E">
      <w:pPr>
        <w:pStyle w:val="ListParagraph"/>
        <w:numPr>
          <w:ilvl w:val="1"/>
          <w:numId w:val="3"/>
        </w:numPr>
        <w:ind w:hanging="720"/>
        <w:rPr>
          <w:rFonts w:ascii="Bookman Old Style" w:hAnsi="Bookman Old Style"/>
        </w:rPr>
      </w:pPr>
      <w:r w:rsidRPr="00FC4E2E">
        <w:rPr>
          <w:rFonts w:ascii="Bookman Old Style" w:hAnsi="Bookman Old Style"/>
        </w:rPr>
        <w:t>Com</w:t>
      </w:r>
      <w:r w:rsidR="00FC4E2E" w:rsidRPr="00FC4E2E">
        <w:rPr>
          <w:rFonts w:ascii="Bookman Old Style" w:hAnsi="Bookman Old Style"/>
        </w:rPr>
        <w:t>mittee members asked about the G</w:t>
      </w:r>
      <w:r w:rsidRPr="00FC4E2E">
        <w:rPr>
          <w:rFonts w:ascii="Bookman Old Style" w:hAnsi="Bookman Old Style"/>
        </w:rPr>
        <w:t xml:space="preserve">raduate </w:t>
      </w:r>
      <w:r w:rsidR="00FC4E2E" w:rsidRPr="00FC4E2E">
        <w:rPr>
          <w:rFonts w:ascii="Bookman Old Style" w:hAnsi="Bookman Old Style"/>
        </w:rPr>
        <w:t>Research S</w:t>
      </w:r>
      <w:r w:rsidRPr="00FC4E2E">
        <w:rPr>
          <w:rFonts w:ascii="Bookman Old Style" w:hAnsi="Bookman Old Style"/>
        </w:rPr>
        <w:t>ymposium</w:t>
      </w:r>
      <w:r w:rsidR="00FC4E2E">
        <w:rPr>
          <w:rFonts w:ascii="Bookman Old Style" w:hAnsi="Bookman Old Style"/>
        </w:rPr>
        <w:t xml:space="preserve"> May 7</w:t>
      </w:r>
      <w:r w:rsidRPr="00FC4E2E">
        <w:rPr>
          <w:rFonts w:ascii="Bookman Old Style" w:hAnsi="Bookman Old Style"/>
        </w:rPr>
        <w:t>.</w:t>
      </w:r>
      <w:r w:rsidR="00FC4E2E" w:rsidRPr="00FC4E2E">
        <w:rPr>
          <w:rFonts w:ascii="Bookman Old Style" w:hAnsi="Bookman Old Style"/>
        </w:rPr>
        <w:t xml:space="preserve"> </w:t>
      </w:r>
      <w:r w:rsidR="00646E85" w:rsidRPr="00FC4E2E">
        <w:rPr>
          <w:rFonts w:ascii="Bookman Old Style" w:hAnsi="Bookman Old Style"/>
        </w:rPr>
        <w:t>Dean Marshall</w:t>
      </w:r>
      <w:r w:rsidR="00B247A4" w:rsidRPr="00FC4E2E">
        <w:rPr>
          <w:rFonts w:ascii="Bookman Old Style" w:hAnsi="Bookman Old Style"/>
        </w:rPr>
        <w:t xml:space="preserve"> informed the committee that </w:t>
      </w:r>
      <w:r w:rsidR="00475743" w:rsidRPr="00FC4E2E">
        <w:rPr>
          <w:rFonts w:ascii="Bookman Old Style" w:hAnsi="Bookman Old Style"/>
        </w:rPr>
        <w:t>the students pr</w:t>
      </w:r>
      <w:r w:rsidR="00FC4E2E">
        <w:rPr>
          <w:rFonts w:ascii="Bookman Old Style" w:hAnsi="Bookman Old Style"/>
        </w:rPr>
        <w:t>esenting have been informed by 2 emails</w:t>
      </w:r>
      <w:r w:rsidR="00475743" w:rsidRPr="00FC4E2E">
        <w:rPr>
          <w:rFonts w:ascii="Bookman Old Style" w:hAnsi="Bookman Old Style"/>
        </w:rPr>
        <w:t xml:space="preserve"> from the Division of Graduate Studies. He confirmed that the reception will be from 4:45-5:30. </w:t>
      </w:r>
      <w:r w:rsidR="00FC4E2E">
        <w:rPr>
          <w:rFonts w:ascii="Bookman Old Style" w:hAnsi="Bookman Old Style"/>
        </w:rPr>
        <w:t xml:space="preserve">Judges and moderators will be recruited this week. </w:t>
      </w:r>
    </w:p>
    <w:p w14:paraId="724EF22B" w14:textId="77777777" w:rsidR="00640185" w:rsidRPr="009372DF" w:rsidRDefault="00640185" w:rsidP="00432315">
      <w:pPr>
        <w:jc w:val="right"/>
        <w:rPr>
          <w:rFonts w:ascii="Bookman Old Style" w:hAnsi="Bookman Old Style"/>
        </w:rPr>
      </w:pPr>
    </w:p>
    <w:p w14:paraId="53701E4F" w14:textId="46A0C553" w:rsidR="00475743" w:rsidRDefault="00475743" w:rsidP="00F347A6">
      <w:pPr>
        <w:pStyle w:val="ListParagraph"/>
        <w:numPr>
          <w:ilvl w:val="0"/>
          <w:numId w:val="1"/>
        </w:numPr>
        <w:ind w:left="720" w:hanging="720"/>
        <w:rPr>
          <w:rFonts w:ascii="Bookman Old Style" w:hAnsi="Bookman Old Style"/>
        </w:rPr>
      </w:pPr>
      <w:r>
        <w:rPr>
          <w:rFonts w:ascii="Bookman Old Style" w:hAnsi="Bookman Old Style"/>
        </w:rPr>
        <w:t>Name Change Request: Rehab</w:t>
      </w:r>
      <w:r w:rsidR="00FC4E2E">
        <w:rPr>
          <w:rFonts w:ascii="Bookman Old Style" w:hAnsi="Bookman Old Style"/>
        </w:rPr>
        <w:t>ilitation</w:t>
      </w:r>
      <w:r>
        <w:rPr>
          <w:rFonts w:ascii="Bookman Old Style" w:hAnsi="Bookman Old Style"/>
        </w:rPr>
        <w:t xml:space="preserve"> Counseling Program</w:t>
      </w:r>
    </w:p>
    <w:p w14:paraId="4BB417C8" w14:textId="77777777" w:rsidR="00475743" w:rsidRDefault="00475743" w:rsidP="00475743">
      <w:pPr>
        <w:pStyle w:val="ListParagraph"/>
        <w:ind w:left="1080"/>
        <w:rPr>
          <w:rFonts w:ascii="Bookman Old Style" w:hAnsi="Bookman Old Style"/>
        </w:rPr>
      </w:pPr>
    </w:p>
    <w:p w14:paraId="5C94FDED" w14:textId="77777777" w:rsidR="009C63DE" w:rsidRDefault="00E87286" w:rsidP="00E87286">
      <w:pPr>
        <w:pStyle w:val="ListParagraph"/>
        <w:numPr>
          <w:ilvl w:val="1"/>
          <w:numId w:val="1"/>
        </w:numPr>
        <w:rPr>
          <w:rFonts w:ascii="Bookman Old Style" w:hAnsi="Bookman Old Style"/>
        </w:rPr>
      </w:pPr>
      <w:r w:rsidRPr="00E87286">
        <w:rPr>
          <w:rFonts w:ascii="Bookman Old Style" w:hAnsi="Bookman Old Style"/>
        </w:rPr>
        <w:t>Dr.</w:t>
      </w:r>
      <w:r w:rsidR="00475743" w:rsidRPr="00E87286">
        <w:rPr>
          <w:rFonts w:ascii="Bookman Old Style" w:hAnsi="Bookman Old Style"/>
        </w:rPr>
        <w:t xml:space="preserve"> Pitt </w:t>
      </w:r>
      <w:r w:rsidRPr="00E87286">
        <w:rPr>
          <w:rFonts w:ascii="Bookman Old Style" w:hAnsi="Bookman Old Style"/>
        </w:rPr>
        <w:t>provided the history and rationale for requesting a</w:t>
      </w:r>
      <w:r w:rsidR="00475743" w:rsidRPr="00E87286">
        <w:rPr>
          <w:rFonts w:ascii="Bookman Old Style" w:hAnsi="Bookman Old Style"/>
        </w:rPr>
        <w:t xml:space="preserve"> name change from MS in Rehabilitation Counseling to MS in Rehabilitation and Mental Health Counseling. </w:t>
      </w:r>
      <w:r>
        <w:rPr>
          <w:rFonts w:ascii="Bookman Old Style" w:hAnsi="Bookman Old Style"/>
        </w:rPr>
        <w:t xml:space="preserve">As of 2013, two accrediting bodies (Council for Accreditation of Counseling and related Education programs (CACREP) and Council on </w:t>
      </w:r>
    </w:p>
    <w:p w14:paraId="2CE30660" w14:textId="77777777" w:rsidR="009C63DE" w:rsidRDefault="009C63DE" w:rsidP="009C63DE">
      <w:pPr>
        <w:pStyle w:val="ListParagraph"/>
        <w:ind w:left="1080"/>
        <w:rPr>
          <w:rFonts w:ascii="Bookman Old Style" w:hAnsi="Bookman Old Style"/>
        </w:rPr>
      </w:pPr>
    </w:p>
    <w:p w14:paraId="1C786147" w14:textId="77777777" w:rsidR="009C63DE" w:rsidRDefault="009C63DE" w:rsidP="009C63DE">
      <w:pPr>
        <w:pStyle w:val="ListParagraph"/>
        <w:ind w:left="1080"/>
        <w:rPr>
          <w:rFonts w:ascii="Bookman Old Style" w:hAnsi="Bookman Old Style"/>
        </w:rPr>
      </w:pPr>
    </w:p>
    <w:p w14:paraId="51389072" w14:textId="77777777" w:rsidR="009C63DE" w:rsidRDefault="009C63DE" w:rsidP="009C63DE">
      <w:pPr>
        <w:pStyle w:val="ListParagraph"/>
        <w:ind w:left="1080"/>
        <w:rPr>
          <w:rFonts w:ascii="Bookman Old Style" w:hAnsi="Bookman Old Style"/>
        </w:rPr>
      </w:pPr>
    </w:p>
    <w:p w14:paraId="020A5357" w14:textId="77777777" w:rsidR="009C63DE" w:rsidRDefault="009C63DE" w:rsidP="009C63DE">
      <w:pPr>
        <w:pStyle w:val="ListParagraph"/>
        <w:ind w:left="1080"/>
        <w:rPr>
          <w:rFonts w:ascii="Bookman Old Style" w:hAnsi="Bookman Old Style"/>
        </w:rPr>
      </w:pPr>
    </w:p>
    <w:p w14:paraId="612BCFA0" w14:textId="77777777" w:rsidR="009C63DE" w:rsidRDefault="009C63DE" w:rsidP="009C63DE">
      <w:pPr>
        <w:pStyle w:val="ListParagraph"/>
        <w:ind w:left="1080"/>
        <w:rPr>
          <w:rFonts w:ascii="Bookman Old Style" w:hAnsi="Bookman Old Style"/>
        </w:rPr>
      </w:pPr>
    </w:p>
    <w:p w14:paraId="68C90E9B" w14:textId="77777777" w:rsidR="009C63DE" w:rsidRDefault="009C63DE" w:rsidP="009C63DE">
      <w:pPr>
        <w:pStyle w:val="ListParagraph"/>
        <w:ind w:left="1080"/>
        <w:rPr>
          <w:rFonts w:ascii="Bookman Old Style" w:hAnsi="Bookman Old Style"/>
        </w:rPr>
      </w:pPr>
    </w:p>
    <w:p w14:paraId="04424D38" w14:textId="77777777" w:rsidR="009C63DE" w:rsidRDefault="009C63DE" w:rsidP="009C63DE">
      <w:pPr>
        <w:pStyle w:val="ListParagraph"/>
        <w:ind w:left="1080"/>
        <w:rPr>
          <w:rFonts w:ascii="Bookman Old Style" w:hAnsi="Bookman Old Style"/>
        </w:rPr>
      </w:pPr>
    </w:p>
    <w:p w14:paraId="7E9908F3" w14:textId="77777777" w:rsidR="009C63DE" w:rsidRDefault="009C63DE" w:rsidP="009C63DE">
      <w:pPr>
        <w:pStyle w:val="ListParagraph"/>
        <w:ind w:left="1080"/>
        <w:rPr>
          <w:rFonts w:ascii="Bookman Old Style" w:hAnsi="Bookman Old Style"/>
        </w:rPr>
      </w:pPr>
    </w:p>
    <w:p w14:paraId="5AB1E500" w14:textId="5ADE64C2" w:rsidR="00475743" w:rsidRPr="009C63DE" w:rsidRDefault="00E87286" w:rsidP="009C63DE">
      <w:pPr>
        <w:pStyle w:val="ListParagraph"/>
        <w:ind w:left="1080"/>
        <w:rPr>
          <w:rFonts w:ascii="Bookman Old Style" w:hAnsi="Bookman Old Style"/>
        </w:rPr>
      </w:pPr>
      <w:r w:rsidRPr="009C63DE">
        <w:rPr>
          <w:rFonts w:ascii="Bookman Old Style" w:hAnsi="Bookman Old Style"/>
        </w:rPr>
        <w:t xml:space="preserve">Rehabilitation Education (CORE) entered into an agreement to offer rehab counseling programs an opportunity to become dually accredited. </w:t>
      </w:r>
      <w:r w:rsidR="00475743" w:rsidRPr="009C63DE">
        <w:rPr>
          <w:rFonts w:ascii="Bookman Old Style" w:hAnsi="Bookman Old Style"/>
        </w:rPr>
        <w:t>To pursue this they must first change the name to MS in Rehabilitation and Mental Health Counseling</w:t>
      </w:r>
      <w:r w:rsidRPr="009C63DE">
        <w:rPr>
          <w:rFonts w:ascii="Bookman Old Style" w:hAnsi="Bookman Old Style"/>
        </w:rPr>
        <w:t>. This is the first step</w:t>
      </w:r>
      <w:r w:rsidR="00FC4E2E" w:rsidRPr="009C63DE">
        <w:rPr>
          <w:rFonts w:ascii="Bookman Old Style" w:hAnsi="Bookman Old Style"/>
        </w:rPr>
        <w:t>; curricular changes will follow</w:t>
      </w:r>
      <w:r w:rsidRPr="009C63DE">
        <w:rPr>
          <w:rFonts w:ascii="Bookman Old Style" w:hAnsi="Bookman Old Style"/>
        </w:rPr>
        <w:t>.</w:t>
      </w:r>
    </w:p>
    <w:p w14:paraId="0A4F11DA" w14:textId="7236D032" w:rsidR="00475743" w:rsidRDefault="00E87286" w:rsidP="00FC4E2E">
      <w:pPr>
        <w:pStyle w:val="ListParagraph"/>
        <w:numPr>
          <w:ilvl w:val="1"/>
          <w:numId w:val="1"/>
        </w:numPr>
        <w:rPr>
          <w:rFonts w:ascii="Bookman Old Style" w:hAnsi="Bookman Old Style"/>
        </w:rPr>
      </w:pPr>
      <w:r w:rsidRPr="00E87286">
        <w:rPr>
          <w:rFonts w:ascii="Bookman Old Style" w:hAnsi="Bookman Old Style"/>
        </w:rPr>
        <w:t>Dr. Pitt and Dr. Brown discussed several a</w:t>
      </w:r>
      <w:r>
        <w:rPr>
          <w:rFonts w:ascii="Bookman Old Style" w:hAnsi="Bookman Old Style"/>
        </w:rPr>
        <w:t xml:space="preserve">dvantages </w:t>
      </w:r>
      <w:r w:rsidR="00B62DEB">
        <w:rPr>
          <w:rFonts w:ascii="Bookman Old Style" w:hAnsi="Bookman Old Style"/>
        </w:rPr>
        <w:t>for the program, applicants and graduates that this name change</w:t>
      </w:r>
      <w:r w:rsidR="00FC4E2E">
        <w:rPr>
          <w:rFonts w:ascii="Bookman Old Style" w:hAnsi="Bookman Old Style"/>
        </w:rPr>
        <w:t xml:space="preserve"> and dual accreditation would</w:t>
      </w:r>
      <w:r w:rsidR="00B62DEB">
        <w:rPr>
          <w:rFonts w:ascii="Bookman Old Style" w:hAnsi="Bookman Old Style"/>
        </w:rPr>
        <w:t xml:space="preserve"> provide:</w:t>
      </w:r>
      <w:r>
        <w:rPr>
          <w:rFonts w:ascii="Bookman Old Style" w:hAnsi="Bookman Old Style"/>
        </w:rPr>
        <w:t xml:space="preserve"> </w:t>
      </w:r>
    </w:p>
    <w:p w14:paraId="492B8BEA" w14:textId="42908FBA" w:rsidR="00E87286" w:rsidRDefault="00E87286" w:rsidP="00E87286">
      <w:pPr>
        <w:pStyle w:val="ListParagraph"/>
        <w:numPr>
          <w:ilvl w:val="2"/>
          <w:numId w:val="1"/>
        </w:numPr>
        <w:rPr>
          <w:rFonts w:ascii="Bookman Old Style" w:hAnsi="Bookman Old Style"/>
        </w:rPr>
      </w:pPr>
      <w:r>
        <w:rPr>
          <w:rFonts w:ascii="Bookman Old Style" w:hAnsi="Bookman Old Style"/>
        </w:rPr>
        <w:t xml:space="preserve">Graduates </w:t>
      </w:r>
      <w:r w:rsidR="00FC4E2E">
        <w:rPr>
          <w:rFonts w:ascii="Bookman Old Style" w:hAnsi="Bookman Old Style"/>
        </w:rPr>
        <w:t>would</w:t>
      </w:r>
      <w:r>
        <w:rPr>
          <w:rFonts w:ascii="Bookman Old Style" w:hAnsi="Bookman Old Style"/>
        </w:rPr>
        <w:t xml:space="preserve"> have more employment opportunities including many government agencies such as the VA and other federally f</w:t>
      </w:r>
      <w:r w:rsidR="00FC4E2E">
        <w:rPr>
          <w:rFonts w:ascii="Bookman Old Style" w:hAnsi="Bookman Old Style"/>
        </w:rPr>
        <w:t>unded service delivery programs. (C</w:t>
      </w:r>
      <w:r>
        <w:rPr>
          <w:rFonts w:ascii="Bookman Old Style" w:hAnsi="Bookman Old Style"/>
        </w:rPr>
        <w:t>urrently their graduates do not have the credentials to seek employment as a rehab counselor at these agencies</w:t>
      </w:r>
      <w:r w:rsidR="00FC4E2E">
        <w:rPr>
          <w:rFonts w:ascii="Bookman Old Style" w:hAnsi="Bookman Old Style"/>
        </w:rPr>
        <w:t>.</w:t>
      </w:r>
      <w:r>
        <w:rPr>
          <w:rFonts w:ascii="Bookman Old Style" w:hAnsi="Bookman Old Style"/>
        </w:rPr>
        <w:t>)</w:t>
      </w:r>
    </w:p>
    <w:p w14:paraId="5842A1C2" w14:textId="1DBD7978" w:rsidR="00E87286" w:rsidRDefault="00B62DEB" w:rsidP="00E87286">
      <w:pPr>
        <w:pStyle w:val="ListParagraph"/>
        <w:numPr>
          <w:ilvl w:val="2"/>
          <w:numId w:val="1"/>
        </w:numPr>
        <w:rPr>
          <w:rFonts w:ascii="Bookman Old Style" w:hAnsi="Bookman Old Style"/>
        </w:rPr>
      </w:pPr>
      <w:r>
        <w:rPr>
          <w:rFonts w:ascii="Bookman Old Style" w:hAnsi="Bookman Old Style"/>
        </w:rPr>
        <w:t>Students will be able to d</w:t>
      </w:r>
      <w:r w:rsidR="00E87286">
        <w:rPr>
          <w:rFonts w:ascii="Bookman Old Style" w:hAnsi="Bookman Old Style"/>
        </w:rPr>
        <w:t>ecrease overall time in the program</w:t>
      </w:r>
      <w:r w:rsidR="00FC4E2E">
        <w:rPr>
          <w:rFonts w:ascii="Bookman Old Style" w:hAnsi="Bookman Old Style"/>
        </w:rPr>
        <w:t xml:space="preserve">. This is a 60 unit/2-3 year program for the rehabilitation counseling certification; </w:t>
      </w:r>
      <w:r w:rsidR="00E87286">
        <w:rPr>
          <w:rFonts w:ascii="Bookman Old Style" w:hAnsi="Bookman Old Style"/>
        </w:rPr>
        <w:t>currently students taking approximately an additional year of coursework to receive learning experiences in mental health</w:t>
      </w:r>
      <w:r w:rsidR="00406C40">
        <w:rPr>
          <w:rFonts w:ascii="Bookman Old Style" w:hAnsi="Bookman Old Style"/>
        </w:rPr>
        <w:t xml:space="preserve">. </w:t>
      </w:r>
    </w:p>
    <w:p w14:paraId="0CF23840" w14:textId="08E9AE90" w:rsidR="00E87286" w:rsidRDefault="00E87286" w:rsidP="00E87286">
      <w:pPr>
        <w:pStyle w:val="ListParagraph"/>
        <w:numPr>
          <w:ilvl w:val="2"/>
          <w:numId w:val="1"/>
        </w:numPr>
        <w:rPr>
          <w:rFonts w:ascii="Bookman Old Style" w:hAnsi="Bookman Old Style"/>
        </w:rPr>
      </w:pPr>
      <w:r>
        <w:rPr>
          <w:rFonts w:ascii="Bookman Old Style" w:hAnsi="Bookman Old Style"/>
        </w:rPr>
        <w:t>Graduates would be eligible to sit for National Counselor Examination if graduating from a CACREP accredited program</w:t>
      </w:r>
      <w:r w:rsidR="00406C40">
        <w:rPr>
          <w:rFonts w:ascii="Bookman Old Style" w:hAnsi="Bookman Old Style"/>
        </w:rPr>
        <w:t>.</w:t>
      </w:r>
    </w:p>
    <w:p w14:paraId="43AF8071" w14:textId="14952C03" w:rsidR="00B62DEB" w:rsidRDefault="00406C40" w:rsidP="00E87286">
      <w:pPr>
        <w:pStyle w:val="ListParagraph"/>
        <w:numPr>
          <w:ilvl w:val="2"/>
          <w:numId w:val="1"/>
        </w:numPr>
        <w:rPr>
          <w:rFonts w:ascii="Bookman Old Style" w:hAnsi="Bookman Old Style"/>
        </w:rPr>
      </w:pPr>
      <w:r>
        <w:rPr>
          <w:rFonts w:ascii="Bookman Old Style" w:hAnsi="Bookman Old Style"/>
        </w:rPr>
        <w:t>A dually accredited p</w:t>
      </w:r>
      <w:r w:rsidR="00B62DEB">
        <w:rPr>
          <w:rFonts w:ascii="Bookman Old Style" w:hAnsi="Bookman Old Style"/>
        </w:rPr>
        <w:t>rogram will be much more attractive for applicants</w:t>
      </w:r>
      <w:r>
        <w:rPr>
          <w:rFonts w:ascii="Bookman Old Style" w:hAnsi="Bookman Old Style"/>
        </w:rPr>
        <w:t>.</w:t>
      </w:r>
    </w:p>
    <w:p w14:paraId="3EDF42BF" w14:textId="24DE0C1B" w:rsidR="00B62DEB" w:rsidRDefault="00406C40" w:rsidP="00E87286">
      <w:pPr>
        <w:pStyle w:val="ListParagraph"/>
        <w:numPr>
          <w:ilvl w:val="2"/>
          <w:numId w:val="1"/>
        </w:numPr>
        <w:rPr>
          <w:rFonts w:ascii="Bookman Old Style" w:hAnsi="Bookman Old Style"/>
        </w:rPr>
      </w:pPr>
      <w:r>
        <w:rPr>
          <w:rFonts w:ascii="Bookman Old Style" w:hAnsi="Bookman Old Style"/>
        </w:rPr>
        <w:t>Therefore, the p</w:t>
      </w:r>
      <w:r w:rsidR="00B62DEB">
        <w:rPr>
          <w:rFonts w:ascii="Bookman Old Style" w:hAnsi="Bookman Old Style"/>
        </w:rPr>
        <w:t>rogram will be more competitive</w:t>
      </w:r>
      <w:r>
        <w:rPr>
          <w:rFonts w:ascii="Bookman Old Style" w:hAnsi="Bookman Old Style"/>
        </w:rPr>
        <w:t xml:space="preserve">. Other rehabilitation programs in the CSU have already begun this process. </w:t>
      </w:r>
    </w:p>
    <w:p w14:paraId="07842295" w14:textId="77777777" w:rsidR="00E87286" w:rsidRDefault="00E87286" w:rsidP="00E87286">
      <w:pPr>
        <w:ind w:left="1620"/>
        <w:rPr>
          <w:rFonts w:ascii="Bookman Old Style" w:hAnsi="Bookman Old Style"/>
        </w:rPr>
      </w:pPr>
    </w:p>
    <w:p w14:paraId="5BA78922" w14:textId="4E9473B9" w:rsidR="00475743" w:rsidRDefault="00E87286" w:rsidP="00475743">
      <w:pPr>
        <w:pStyle w:val="ListParagraph"/>
        <w:numPr>
          <w:ilvl w:val="1"/>
          <w:numId w:val="1"/>
        </w:numPr>
        <w:rPr>
          <w:rFonts w:ascii="Bookman Old Style" w:hAnsi="Bookman Old Style"/>
        </w:rPr>
      </w:pPr>
      <w:r>
        <w:rPr>
          <w:rFonts w:ascii="Bookman Old Style" w:hAnsi="Bookman Old Style"/>
        </w:rPr>
        <w:t>Discussion from the Committee members:</w:t>
      </w:r>
    </w:p>
    <w:p w14:paraId="56F4EDB4" w14:textId="77777777" w:rsidR="00B729B6" w:rsidRDefault="00B729B6" w:rsidP="00B729B6">
      <w:pPr>
        <w:pStyle w:val="ListParagraph"/>
        <w:ind w:left="1080"/>
        <w:rPr>
          <w:rFonts w:ascii="Bookman Old Style" w:hAnsi="Bookman Old Style"/>
        </w:rPr>
      </w:pPr>
    </w:p>
    <w:p w14:paraId="47562349" w14:textId="41F0377C" w:rsidR="00E87286" w:rsidRDefault="00936D94" w:rsidP="00E87286">
      <w:pPr>
        <w:pStyle w:val="ListParagraph"/>
        <w:numPr>
          <w:ilvl w:val="2"/>
          <w:numId w:val="1"/>
        </w:numPr>
        <w:rPr>
          <w:rFonts w:ascii="Bookman Old Style" w:hAnsi="Bookman Old Style"/>
        </w:rPr>
      </w:pPr>
      <w:r>
        <w:rPr>
          <w:rFonts w:ascii="Bookman Old Style" w:hAnsi="Bookman Old Style"/>
        </w:rPr>
        <w:t>Question: How much will the</w:t>
      </w:r>
      <w:r w:rsidR="00406C40">
        <w:rPr>
          <w:rFonts w:ascii="Bookman Old Style" w:hAnsi="Bookman Old Style"/>
        </w:rPr>
        <w:t xml:space="preserve"> current program need to change?</w:t>
      </w:r>
      <w:r>
        <w:rPr>
          <w:rFonts w:ascii="Bookman Old Style" w:hAnsi="Bookman Old Style"/>
        </w:rPr>
        <w:t xml:space="preserve"> Response: Department reviewing curriculum and stated </w:t>
      </w:r>
      <w:r w:rsidR="00406C40">
        <w:rPr>
          <w:rFonts w:ascii="Bookman Old Style" w:hAnsi="Bookman Old Style"/>
        </w:rPr>
        <w:t xml:space="preserve">much of the </w:t>
      </w:r>
      <w:r>
        <w:rPr>
          <w:rFonts w:ascii="Bookman Old Style" w:hAnsi="Bookman Old Style"/>
        </w:rPr>
        <w:t>content is already in courses; primarily will need to change course titles to reflect the content being taught in the current courses</w:t>
      </w:r>
      <w:r w:rsidR="00406C40">
        <w:rPr>
          <w:rFonts w:ascii="Bookman Old Style" w:hAnsi="Bookman Old Style"/>
        </w:rPr>
        <w:t>.</w:t>
      </w:r>
    </w:p>
    <w:p w14:paraId="359683BA" w14:textId="3C07C507" w:rsidR="00936D94" w:rsidRDefault="00936D94" w:rsidP="00E87286">
      <w:pPr>
        <w:pStyle w:val="ListParagraph"/>
        <w:numPr>
          <w:ilvl w:val="2"/>
          <w:numId w:val="1"/>
        </w:numPr>
        <w:rPr>
          <w:rFonts w:ascii="Bookman Old Style" w:hAnsi="Bookman Old Style"/>
        </w:rPr>
      </w:pPr>
      <w:r>
        <w:rPr>
          <w:rFonts w:ascii="Bookman Old Style" w:hAnsi="Bookman Old Style"/>
        </w:rPr>
        <w:t xml:space="preserve">Question: Can you do the program in 60 units? Response: Yes, </w:t>
      </w:r>
      <w:r w:rsidR="00406C40">
        <w:rPr>
          <w:rFonts w:ascii="Bookman Old Style" w:hAnsi="Bookman Old Style"/>
        </w:rPr>
        <w:t xml:space="preserve">we </w:t>
      </w:r>
      <w:r>
        <w:rPr>
          <w:rFonts w:ascii="Bookman Old Style" w:hAnsi="Bookman Old Style"/>
        </w:rPr>
        <w:t xml:space="preserve">have several models available </w:t>
      </w:r>
      <w:r w:rsidR="00DF4947">
        <w:rPr>
          <w:rFonts w:ascii="Bookman Old Style" w:hAnsi="Bookman Old Style"/>
        </w:rPr>
        <w:t>(e</w:t>
      </w:r>
      <w:r w:rsidR="00406C40">
        <w:rPr>
          <w:rFonts w:ascii="Bookman Old Style" w:hAnsi="Bookman Old Style"/>
        </w:rPr>
        <w:t>.</w:t>
      </w:r>
      <w:r w:rsidR="00DF4947">
        <w:rPr>
          <w:rFonts w:ascii="Bookman Old Style" w:hAnsi="Bookman Old Style"/>
        </w:rPr>
        <w:t>g</w:t>
      </w:r>
      <w:r w:rsidR="00406C40">
        <w:rPr>
          <w:rFonts w:ascii="Bookman Old Style" w:hAnsi="Bookman Old Style"/>
        </w:rPr>
        <w:t>.,</w:t>
      </w:r>
      <w:r w:rsidR="00DF4947">
        <w:rPr>
          <w:rFonts w:ascii="Bookman Old Style" w:hAnsi="Bookman Old Style"/>
        </w:rPr>
        <w:t xml:space="preserve"> West Virginia</w:t>
      </w:r>
      <w:r w:rsidR="00B62DEB">
        <w:rPr>
          <w:rFonts w:ascii="Bookman Old Style" w:hAnsi="Bookman Old Style"/>
        </w:rPr>
        <w:t xml:space="preserve"> University</w:t>
      </w:r>
      <w:r w:rsidR="00DF4947">
        <w:rPr>
          <w:rFonts w:ascii="Bookman Old Style" w:hAnsi="Bookman Old Style"/>
        </w:rPr>
        <w:t>)</w:t>
      </w:r>
      <w:r>
        <w:rPr>
          <w:rFonts w:ascii="Bookman Old Style" w:hAnsi="Bookman Old Style"/>
        </w:rPr>
        <w:t xml:space="preserve"> to follow </w:t>
      </w:r>
      <w:r w:rsidR="00406C40">
        <w:rPr>
          <w:rFonts w:ascii="Bookman Old Style" w:hAnsi="Bookman Old Style"/>
        </w:rPr>
        <w:t xml:space="preserve">who </w:t>
      </w:r>
      <w:r>
        <w:rPr>
          <w:rFonts w:ascii="Bookman Old Style" w:hAnsi="Bookman Old Style"/>
        </w:rPr>
        <w:t>already have dual accredited programs in rehab counseling</w:t>
      </w:r>
      <w:r w:rsidR="00406C40">
        <w:rPr>
          <w:rFonts w:ascii="Bookman Old Style" w:hAnsi="Bookman Old Style"/>
        </w:rPr>
        <w:t>.</w:t>
      </w:r>
    </w:p>
    <w:p w14:paraId="5C223CE5" w14:textId="4EED70CD" w:rsidR="00DF4947" w:rsidRDefault="00DF4947" w:rsidP="00E87286">
      <w:pPr>
        <w:pStyle w:val="ListParagraph"/>
        <w:numPr>
          <w:ilvl w:val="2"/>
          <w:numId w:val="1"/>
        </w:numPr>
        <w:rPr>
          <w:rFonts w:ascii="Bookman Old Style" w:hAnsi="Bookman Old Style"/>
        </w:rPr>
      </w:pPr>
      <w:r>
        <w:rPr>
          <w:rFonts w:ascii="Bookman Old Style" w:hAnsi="Bookman Old Style"/>
        </w:rPr>
        <w:t xml:space="preserve">Question: What is the timeline and how will it affect current students? Response: </w:t>
      </w:r>
      <w:r w:rsidR="00406C40">
        <w:rPr>
          <w:rFonts w:ascii="Bookman Old Style" w:hAnsi="Bookman Old Style"/>
        </w:rPr>
        <w:t>The program w</w:t>
      </w:r>
      <w:r>
        <w:rPr>
          <w:rFonts w:ascii="Bookman Old Style" w:hAnsi="Bookman Old Style"/>
        </w:rPr>
        <w:t>ill post information about seeking dual accreditation on the website. Students entering next year will continue in the current program.</w:t>
      </w:r>
    </w:p>
    <w:p w14:paraId="4FF9478A" w14:textId="77777777" w:rsidR="009C63DE" w:rsidRDefault="009C63DE" w:rsidP="009C63DE">
      <w:pPr>
        <w:pStyle w:val="ListParagraph"/>
        <w:ind w:left="360"/>
        <w:rPr>
          <w:rFonts w:ascii="Bookman Old Style" w:hAnsi="Bookman Old Style"/>
        </w:rPr>
      </w:pPr>
    </w:p>
    <w:p w14:paraId="293A5D50" w14:textId="77777777" w:rsidR="009C63DE" w:rsidRDefault="009C63DE" w:rsidP="009C63DE">
      <w:pPr>
        <w:pStyle w:val="ListParagraph"/>
        <w:ind w:left="360"/>
        <w:rPr>
          <w:rFonts w:ascii="Bookman Old Style" w:hAnsi="Bookman Old Style"/>
        </w:rPr>
      </w:pPr>
    </w:p>
    <w:p w14:paraId="3F1A9A48" w14:textId="77777777" w:rsidR="009C63DE" w:rsidRDefault="009C63DE" w:rsidP="009C63DE">
      <w:pPr>
        <w:pStyle w:val="ListParagraph"/>
        <w:ind w:left="360"/>
        <w:rPr>
          <w:rFonts w:ascii="Bookman Old Style" w:hAnsi="Bookman Old Style"/>
        </w:rPr>
      </w:pPr>
    </w:p>
    <w:p w14:paraId="7A9D9C49" w14:textId="77777777" w:rsidR="009C63DE" w:rsidRDefault="009C63DE" w:rsidP="009C63DE">
      <w:pPr>
        <w:pStyle w:val="ListParagraph"/>
        <w:ind w:left="360"/>
        <w:rPr>
          <w:rFonts w:ascii="Bookman Old Style" w:hAnsi="Bookman Old Style"/>
        </w:rPr>
      </w:pPr>
    </w:p>
    <w:p w14:paraId="0B819E73" w14:textId="77777777" w:rsidR="009C63DE" w:rsidRDefault="009C63DE" w:rsidP="009C63DE">
      <w:pPr>
        <w:pStyle w:val="ListParagraph"/>
        <w:ind w:left="360"/>
        <w:rPr>
          <w:rFonts w:ascii="Bookman Old Style" w:hAnsi="Bookman Old Style"/>
        </w:rPr>
      </w:pPr>
    </w:p>
    <w:p w14:paraId="06A8540F" w14:textId="77777777" w:rsidR="009C63DE" w:rsidRDefault="009C63DE" w:rsidP="009C63DE">
      <w:pPr>
        <w:pStyle w:val="ListParagraph"/>
        <w:ind w:left="360"/>
        <w:rPr>
          <w:rFonts w:ascii="Bookman Old Style" w:hAnsi="Bookman Old Style"/>
        </w:rPr>
      </w:pPr>
    </w:p>
    <w:p w14:paraId="47BAD201" w14:textId="77AF5E8F" w:rsidR="00DF4947" w:rsidRDefault="00DF4947" w:rsidP="00E87286">
      <w:pPr>
        <w:pStyle w:val="ListParagraph"/>
        <w:numPr>
          <w:ilvl w:val="2"/>
          <w:numId w:val="1"/>
        </w:numPr>
        <w:rPr>
          <w:rFonts w:ascii="Bookman Old Style" w:hAnsi="Bookman Old Style"/>
        </w:rPr>
      </w:pPr>
      <w:r>
        <w:rPr>
          <w:rFonts w:ascii="Bookman Old Style" w:hAnsi="Bookman Old Style"/>
        </w:rPr>
        <w:t xml:space="preserve">Question: Is this a recognized program name with Chancellor’s office? Response: Yes, </w:t>
      </w:r>
      <w:r w:rsidR="00406C40">
        <w:rPr>
          <w:rFonts w:ascii="Bookman Old Style" w:hAnsi="Bookman Old Style"/>
        </w:rPr>
        <w:t xml:space="preserve">there are </w:t>
      </w:r>
      <w:r>
        <w:rPr>
          <w:rFonts w:ascii="Bookman Old Style" w:hAnsi="Bookman Old Style"/>
        </w:rPr>
        <w:t>other programs in CSU system (San Diego and San Francisco)</w:t>
      </w:r>
      <w:r w:rsidR="00406C40">
        <w:rPr>
          <w:rFonts w:ascii="Bookman Old Style" w:hAnsi="Bookman Old Style"/>
        </w:rPr>
        <w:t xml:space="preserve"> with this program name.</w:t>
      </w:r>
    </w:p>
    <w:p w14:paraId="5CD42DF9" w14:textId="0FFFE696" w:rsidR="00DF4947" w:rsidRDefault="00406C40" w:rsidP="00E87286">
      <w:pPr>
        <w:pStyle w:val="ListParagraph"/>
        <w:numPr>
          <w:ilvl w:val="2"/>
          <w:numId w:val="1"/>
        </w:numPr>
        <w:rPr>
          <w:rFonts w:ascii="Bookman Old Style" w:hAnsi="Bookman Old Style"/>
        </w:rPr>
      </w:pPr>
      <w:r>
        <w:rPr>
          <w:rFonts w:ascii="Bookman Old Style" w:hAnsi="Bookman Old Style"/>
        </w:rPr>
        <w:t>UGC r</w:t>
      </w:r>
      <w:r w:rsidR="00DF4947">
        <w:rPr>
          <w:rFonts w:ascii="Bookman Old Style" w:hAnsi="Bookman Old Style"/>
        </w:rPr>
        <w:t>ecommendation</w:t>
      </w:r>
      <w:r>
        <w:rPr>
          <w:rFonts w:ascii="Bookman Old Style" w:hAnsi="Bookman Old Style"/>
        </w:rPr>
        <w:t>s</w:t>
      </w:r>
      <w:r w:rsidR="00DF4947">
        <w:rPr>
          <w:rFonts w:ascii="Bookman Old Style" w:hAnsi="Bookman Old Style"/>
        </w:rPr>
        <w:t xml:space="preserve"> on Revised Program Description:</w:t>
      </w:r>
    </w:p>
    <w:p w14:paraId="7354A66F" w14:textId="12DC5B5A" w:rsidR="00DF4947" w:rsidRDefault="00DF4947" w:rsidP="00DF4947">
      <w:pPr>
        <w:pStyle w:val="ListParagraph"/>
        <w:numPr>
          <w:ilvl w:val="3"/>
          <w:numId w:val="1"/>
        </w:numPr>
        <w:rPr>
          <w:rFonts w:ascii="Bookman Old Style" w:hAnsi="Bookman Old Style"/>
        </w:rPr>
      </w:pPr>
      <w:r>
        <w:rPr>
          <w:rFonts w:ascii="Bookman Old Style" w:hAnsi="Bookman Old Style"/>
        </w:rPr>
        <w:t>Spell out CORE</w:t>
      </w:r>
    </w:p>
    <w:p w14:paraId="031D373A" w14:textId="43EAA59A" w:rsidR="00DF4947" w:rsidRDefault="00406C40" w:rsidP="00DF4947">
      <w:pPr>
        <w:pStyle w:val="ListParagraph"/>
        <w:numPr>
          <w:ilvl w:val="3"/>
          <w:numId w:val="1"/>
        </w:numPr>
        <w:rPr>
          <w:rFonts w:ascii="Bookman Old Style" w:hAnsi="Bookman Old Style"/>
        </w:rPr>
      </w:pPr>
      <w:r>
        <w:rPr>
          <w:rFonts w:ascii="Bookman Old Style" w:hAnsi="Bookman Old Style"/>
        </w:rPr>
        <w:t>C</w:t>
      </w:r>
      <w:r w:rsidR="00DF4947">
        <w:rPr>
          <w:rFonts w:ascii="Bookman Old Style" w:hAnsi="Bookman Old Style"/>
        </w:rPr>
        <w:t>larify that students seeking the Clinical Counselor credential are taking an additional 24 units (in addition to the 60 units)</w:t>
      </w:r>
    </w:p>
    <w:p w14:paraId="2AA956C7" w14:textId="77777777" w:rsidR="00DF4947" w:rsidRPr="00DF4947" w:rsidRDefault="00DF4947" w:rsidP="00DF4947">
      <w:pPr>
        <w:pStyle w:val="ListParagraph"/>
        <w:ind w:left="2520"/>
        <w:rPr>
          <w:rFonts w:ascii="Bookman Old Style" w:hAnsi="Bookman Old Style"/>
        </w:rPr>
      </w:pPr>
    </w:p>
    <w:p w14:paraId="4544B41E" w14:textId="1BDFCE61" w:rsidR="00475743" w:rsidRDefault="00DF4947" w:rsidP="00475743">
      <w:pPr>
        <w:pStyle w:val="ListParagraph"/>
        <w:numPr>
          <w:ilvl w:val="1"/>
          <w:numId w:val="1"/>
        </w:numPr>
        <w:rPr>
          <w:rFonts w:ascii="Bookman Old Style" w:hAnsi="Bookman Old Style"/>
        </w:rPr>
      </w:pPr>
      <w:r>
        <w:rPr>
          <w:rFonts w:ascii="Bookman Old Style" w:hAnsi="Bookman Old Style"/>
        </w:rPr>
        <w:t xml:space="preserve">Dean Marshall pointed out that the </w:t>
      </w:r>
      <w:proofErr w:type="spellStart"/>
      <w:r>
        <w:rPr>
          <w:rFonts w:ascii="Bookman Old Style" w:hAnsi="Bookman Old Style"/>
        </w:rPr>
        <w:t>Rehab</w:t>
      </w:r>
      <w:r w:rsidR="00406C40">
        <w:rPr>
          <w:rFonts w:ascii="Bookman Old Style" w:hAnsi="Bookman Old Style"/>
        </w:rPr>
        <w:t>iltation</w:t>
      </w:r>
      <w:proofErr w:type="spellEnd"/>
      <w:r>
        <w:rPr>
          <w:rFonts w:ascii="Bookman Old Style" w:hAnsi="Bookman Old Style"/>
        </w:rPr>
        <w:t xml:space="preserve"> Counseling program is the only national ranked program in the </w:t>
      </w:r>
      <w:proofErr w:type="spellStart"/>
      <w:r>
        <w:rPr>
          <w:rFonts w:ascii="Bookman Old Style" w:hAnsi="Bookman Old Style"/>
        </w:rPr>
        <w:t>Kremen</w:t>
      </w:r>
      <w:proofErr w:type="spellEnd"/>
      <w:r>
        <w:rPr>
          <w:rFonts w:ascii="Bookman Old Style" w:hAnsi="Bookman Old Style"/>
        </w:rPr>
        <w:t xml:space="preserve"> School of Education</w:t>
      </w:r>
    </w:p>
    <w:p w14:paraId="77BEC9C6" w14:textId="77777777" w:rsidR="00475743" w:rsidRDefault="00475743" w:rsidP="00DF4947">
      <w:pPr>
        <w:pStyle w:val="ListParagraph"/>
        <w:ind w:left="1080"/>
        <w:rPr>
          <w:rFonts w:ascii="Bookman Old Style" w:hAnsi="Bookman Old Style"/>
        </w:rPr>
      </w:pPr>
    </w:p>
    <w:p w14:paraId="2C133314" w14:textId="77777777" w:rsidR="00DF4947" w:rsidRDefault="00DF4947" w:rsidP="00475743">
      <w:pPr>
        <w:pStyle w:val="ListParagraph"/>
        <w:numPr>
          <w:ilvl w:val="1"/>
          <w:numId w:val="1"/>
        </w:numPr>
        <w:rPr>
          <w:rFonts w:ascii="Bookman Old Style" w:hAnsi="Bookman Old Style"/>
        </w:rPr>
      </w:pPr>
      <w:r>
        <w:rPr>
          <w:rFonts w:ascii="Bookman Old Style" w:hAnsi="Bookman Old Style"/>
        </w:rPr>
        <w:t xml:space="preserve">MSC to approve a name change from </w:t>
      </w:r>
      <w:r w:rsidRPr="00E87286">
        <w:rPr>
          <w:rFonts w:ascii="Bookman Old Style" w:hAnsi="Bookman Old Style"/>
        </w:rPr>
        <w:t>MS in Rehabilitation Counseling to MS in Rehabilitation and Mental Health Counseling</w:t>
      </w:r>
      <w:r>
        <w:rPr>
          <w:rFonts w:ascii="Bookman Old Style" w:hAnsi="Bookman Old Style"/>
        </w:rPr>
        <w:t xml:space="preserve"> </w:t>
      </w:r>
    </w:p>
    <w:p w14:paraId="1E80A075" w14:textId="77777777" w:rsidR="00DF4947" w:rsidRPr="00DF4947" w:rsidRDefault="00DF4947" w:rsidP="00DF4947">
      <w:pPr>
        <w:pStyle w:val="ListParagraph"/>
        <w:rPr>
          <w:rFonts w:ascii="Bookman Old Style" w:hAnsi="Bookman Old Style"/>
        </w:rPr>
      </w:pPr>
    </w:p>
    <w:p w14:paraId="06D51E4D" w14:textId="5782983F" w:rsidR="00DF4947" w:rsidRDefault="00DF4947" w:rsidP="00DF4947">
      <w:pPr>
        <w:pStyle w:val="ListParagraph"/>
        <w:numPr>
          <w:ilvl w:val="0"/>
          <w:numId w:val="1"/>
        </w:numPr>
        <w:rPr>
          <w:rFonts w:ascii="Bookman Old Style" w:hAnsi="Bookman Old Style"/>
        </w:rPr>
      </w:pPr>
      <w:r>
        <w:rPr>
          <w:rFonts w:ascii="Bookman Old Style" w:hAnsi="Bookman Old Style"/>
        </w:rPr>
        <w:t>Committee Recommendations for MA in Art</w:t>
      </w:r>
    </w:p>
    <w:p w14:paraId="0D4FF6F3" w14:textId="77777777" w:rsidR="00B729B6" w:rsidRDefault="00B729B6" w:rsidP="00B729B6">
      <w:pPr>
        <w:pStyle w:val="ListParagraph"/>
        <w:ind w:left="360"/>
        <w:rPr>
          <w:rFonts w:ascii="Bookman Old Style" w:hAnsi="Bookman Old Style"/>
        </w:rPr>
      </w:pPr>
    </w:p>
    <w:p w14:paraId="481791C9" w14:textId="1B1F595D" w:rsidR="00DF4947" w:rsidRDefault="00DF4947" w:rsidP="00DF4947">
      <w:pPr>
        <w:pStyle w:val="ListParagraph"/>
        <w:numPr>
          <w:ilvl w:val="1"/>
          <w:numId w:val="1"/>
        </w:numPr>
        <w:rPr>
          <w:rFonts w:ascii="Bookman Old Style" w:hAnsi="Bookman Old Style"/>
        </w:rPr>
      </w:pPr>
      <w:r w:rsidRPr="00DF4947">
        <w:rPr>
          <w:rFonts w:ascii="Bookman Old Style" w:hAnsi="Bookman Old Style"/>
        </w:rPr>
        <w:t>Strengths Identified were:</w:t>
      </w:r>
    </w:p>
    <w:p w14:paraId="5515ACD5" w14:textId="4085BF4D" w:rsidR="00DF4947" w:rsidRDefault="00DF4947" w:rsidP="00DF4947">
      <w:pPr>
        <w:pStyle w:val="ListParagraph"/>
        <w:numPr>
          <w:ilvl w:val="2"/>
          <w:numId w:val="1"/>
        </w:numPr>
        <w:rPr>
          <w:rFonts w:ascii="Bookman Old Style" w:hAnsi="Bookman Old Style"/>
        </w:rPr>
      </w:pPr>
      <w:r>
        <w:rPr>
          <w:rFonts w:ascii="Bookman Old Style" w:hAnsi="Bookman Old Style"/>
        </w:rPr>
        <w:t>Strong support from Dean</w:t>
      </w:r>
    </w:p>
    <w:p w14:paraId="041F23AF" w14:textId="461C9224" w:rsidR="00B62DEB" w:rsidRDefault="00FB5EC8" w:rsidP="00DF4947">
      <w:pPr>
        <w:pStyle w:val="ListParagraph"/>
        <w:numPr>
          <w:ilvl w:val="2"/>
          <w:numId w:val="1"/>
        </w:numPr>
        <w:rPr>
          <w:rFonts w:ascii="Bookman Old Style" w:hAnsi="Bookman Old Style"/>
        </w:rPr>
      </w:pPr>
      <w:r>
        <w:rPr>
          <w:rFonts w:ascii="Bookman Old Style" w:hAnsi="Bookman Old Style"/>
        </w:rPr>
        <w:t>New faculty in p</w:t>
      </w:r>
      <w:r w:rsidR="00B62DEB">
        <w:rPr>
          <w:rFonts w:ascii="Bookman Old Style" w:hAnsi="Bookman Old Style"/>
        </w:rPr>
        <w:t>hotography</w:t>
      </w:r>
    </w:p>
    <w:p w14:paraId="5E8111E7" w14:textId="41207CED" w:rsidR="00B62DEB" w:rsidRDefault="00DF4947" w:rsidP="00DF4947">
      <w:pPr>
        <w:pStyle w:val="ListParagraph"/>
        <w:numPr>
          <w:ilvl w:val="2"/>
          <w:numId w:val="1"/>
        </w:numPr>
        <w:rPr>
          <w:rFonts w:ascii="Bookman Old Style" w:hAnsi="Bookman Old Style"/>
        </w:rPr>
      </w:pPr>
      <w:r>
        <w:rPr>
          <w:rFonts w:ascii="Bookman Old Style" w:hAnsi="Bookman Old Style"/>
        </w:rPr>
        <w:t xml:space="preserve">New </w:t>
      </w:r>
      <w:r w:rsidR="00FB5EC8">
        <w:rPr>
          <w:rFonts w:ascii="Bookman Old Style" w:hAnsi="Bookman Old Style"/>
        </w:rPr>
        <w:t>graduate s</w:t>
      </w:r>
      <w:r>
        <w:rPr>
          <w:rFonts w:ascii="Bookman Old Style" w:hAnsi="Bookman Old Style"/>
        </w:rPr>
        <w:t>tudio</w:t>
      </w:r>
    </w:p>
    <w:p w14:paraId="3B943A1A" w14:textId="1898C6C7" w:rsidR="00DF4947" w:rsidRDefault="00DF4947" w:rsidP="00DF4947">
      <w:pPr>
        <w:pStyle w:val="ListParagraph"/>
        <w:numPr>
          <w:ilvl w:val="2"/>
          <w:numId w:val="1"/>
        </w:numPr>
        <w:rPr>
          <w:rFonts w:ascii="Bookman Old Style" w:hAnsi="Bookman Old Style"/>
        </w:rPr>
      </w:pPr>
      <w:r>
        <w:rPr>
          <w:rFonts w:ascii="Bookman Old Style" w:hAnsi="Bookman Old Style"/>
        </w:rPr>
        <w:t>Active faculty involved with the students</w:t>
      </w:r>
    </w:p>
    <w:p w14:paraId="6608CE3A" w14:textId="38AABAA7" w:rsidR="00DF4947" w:rsidRDefault="00B62DEB" w:rsidP="00DF4947">
      <w:pPr>
        <w:pStyle w:val="ListParagraph"/>
        <w:numPr>
          <w:ilvl w:val="2"/>
          <w:numId w:val="1"/>
        </w:numPr>
        <w:rPr>
          <w:rFonts w:ascii="Bookman Old Style" w:hAnsi="Bookman Old Style"/>
        </w:rPr>
      </w:pPr>
      <w:r>
        <w:rPr>
          <w:rFonts w:ascii="Bookman Old Style" w:hAnsi="Bookman Old Style"/>
        </w:rPr>
        <w:t>SOAP is well written and has been implemented with evidence of</w:t>
      </w:r>
      <w:r w:rsidR="00DF4947">
        <w:rPr>
          <w:rFonts w:ascii="Bookman Old Style" w:hAnsi="Bookman Old Style"/>
        </w:rPr>
        <w:t xml:space="preserve"> outcome data</w:t>
      </w:r>
    </w:p>
    <w:p w14:paraId="366B832D" w14:textId="5EE19C21" w:rsidR="00DF4947" w:rsidRDefault="00DF4947" w:rsidP="00DF4947">
      <w:pPr>
        <w:pStyle w:val="ListParagraph"/>
        <w:numPr>
          <w:ilvl w:val="2"/>
          <w:numId w:val="1"/>
        </w:numPr>
        <w:rPr>
          <w:rFonts w:ascii="Bookman Old Style" w:hAnsi="Bookman Old Style"/>
        </w:rPr>
      </w:pPr>
      <w:r>
        <w:rPr>
          <w:rFonts w:ascii="Bookman Old Style" w:hAnsi="Bookman Old Style"/>
        </w:rPr>
        <w:t>Have made good efforts in response to the External Reviewers recommendations</w:t>
      </w:r>
      <w:r w:rsidR="00B62DEB">
        <w:rPr>
          <w:rFonts w:ascii="Bookman Old Style" w:hAnsi="Bookman Old Style"/>
        </w:rPr>
        <w:t xml:space="preserve"> </w:t>
      </w:r>
    </w:p>
    <w:p w14:paraId="286FDBAB" w14:textId="77777777" w:rsidR="00B62DEB" w:rsidRPr="00B62DEB" w:rsidRDefault="00B62DEB" w:rsidP="00B62DEB">
      <w:pPr>
        <w:ind w:left="1620"/>
        <w:rPr>
          <w:rFonts w:ascii="Bookman Old Style" w:hAnsi="Bookman Old Style"/>
        </w:rPr>
      </w:pPr>
    </w:p>
    <w:p w14:paraId="102F8551" w14:textId="055B07AA" w:rsidR="00B62DEB" w:rsidRDefault="00B62DEB" w:rsidP="00B62DEB">
      <w:pPr>
        <w:pStyle w:val="ListParagraph"/>
        <w:numPr>
          <w:ilvl w:val="1"/>
          <w:numId w:val="1"/>
        </w:numPr>
        <w:rPr>
          <w:rFonts w:ascii="Bookman Old Style" w:hAnsi="Bookman Old Style"/>
        </w:rPr>
      </w:pPr>
      <w:r>
        <w:rPr>
          <w:rFonts w:ascii="Bookman Old Style" w:hAnsi="Bookman Old Style"/>
        </w:rPr>
        <w:t>Committee members support:</w:t>
      </w:r>
    </w:p>
    <w:p w14:paraId="0A1A3A6A" w14:textId="4DA63673" w:rsidR="00B62DEB" w:rsidRDefault="00FB5EC8" w:rsidP="00B62DEB">
      <w:pPr>
        <w:pStyle w:val="ListParagraph"/>
        <w:numPr>
          <w:ilvl w:val="2"/>
          <w:numId w:val="1"/>
        </w:numPr>
        <w:rPr>
          <w:rFonts w:ascii="Bookman Old Style" w:hAnsi="Bookman Old Style"/>
        </w:rPr>
      </w:pPr>
      <w:r>
        <w:rPr>
          <w:rFonts w:ascii="Bookman Old Style" w:hAnsi="Bookman Old Style"/>
        </w:rPr>
        <w:t xml:space="preserve">Need for increased number of </w:t>
      </w:r>
      <w:r w:rsidR="00B62DEB">
        <w:rPr>
          <w:rFonts w:ascii="Bookman Old Style" w:hAnsi="Bookman Old Style"/>
        </w:rPr>
        <w:t>faculty for Art History to enhance curriculum</w:t>
      </w:r>
    </w:p>
    <w:p w14:paraId="27D0FF14" w14:textId="449903B8" w:rsidR="00B62DEB" w:rsidRDefault="00B62DEB" w:rsidP="00B62DEB">
      <w:pPr>
        <w:pStyle w:val="ListParagraph"/>
        <w:numPr>
          <w:ilvl w:val="2"/>
          <w:numId w:val="1"/>
        </w:numPr>
        <w:rPr>
          <w:rFonts w:ascii="Bookman Old Style" w:hAnsi="Bookman Old Style"/>
        </w:rPr>
      </w:pPr>
      <w:r>
        <w:rPr>
          <w:rFonts w:ascii="Bookman Old Style" w:hAnsi="Bookman Old Style"/>
        </w:rPr>
        <w:t>Need for facilities upgrades</w:t>
      </w:r>
    </w:p>
    <w:p w14:paraId="26DC2CA0" w14:textId="77777777" w:rsidR="00B62DEB" w:rsidRDefault="00B62DEB" w:rsidP="00B62DEB">
      <w:pPr>
        <w:pStyle w:val="ListParagraph"/>
        <w:numPr>
          <w:ilvl w:val="2"/>
          <w:numId w:val="1"/>
        </w:numPr>
        <w:rPr>
          <w:rFonts w:ascii="Bookman Old Style" w:hAnsi="Bookman Old Style"/>
        </w:rPr>
      </w:pPr>
      <w:r>
        <w:rPr>
          <w:rFonts w:ascii="Bookman Old Style" w:hAnsi="Bookman Old Style"/>
        </w:rPr>
        <w:t>Desire to pursue MFA</w:t>
      </w:r>
    </w:p>
    <w:p w14:paraId="305EDC0F" w14:textId="357CC864" w:rsidR="00DF4947" w:rsidRDefault="00B62DEB" w:rsidP="00FC4E2E">
      <w:pPr>
        <w:pStyle w:val="ListParagraph"/>
        <w:numPr>
          <w:ilvl w:val="2"/>
          <w:numId w:val="1"/>
        </w:numPr>
        <w:rPr>
          <w:rFonts w:ascii="Bookman Old Style" w:hAnsi="Bookman Old Style"/>
        </w:rPr>
      </w:pPr>
      <w:r w:rsidRPr="00B62DEB">
        <w:rPr>
          <w:rFonts w:ascii="Bookman Old Style" w:hAnsi="Bookman Old Style"/>
        </w:rPr>
        <w:t>Recommendations from External Reviewers</w:t>
      </w:r>
    </w:p>
    <w:p w14:paraId="19186F77" w14:textId="77777777" w:rsidR="00C00736" w:rsidRDefault="00C00736" w:rsidP="00C00736">
      <w:pPr>
        <w:pStyle w:val="ListParagraph"/>
        <w:ind w:left="1800"/>
        <w:rPr>
          <w:rFonts w:ascii="Bookman Old Style" w:hAnsi="Bookman Old Style"/>
        </w:rPr>
      </w:pPr>
    </w:p>
    <w:p w14:paraId="1F1B36D2" w14:textId="007484DF" w:rsidR="00693887" w:rsidRPr="00B62DEB" w:rsidRDefault="00693887" w:rsidP="00693887">
      <w:pPr>
        <w:pStyle w:val="ListParagraph"/>
        <w:numPr>
          <w:ilvl w:val="1"/>
          <w:numId w:val="1"/>
        </w:numPr>
        <w:rPr>
          <w:rFonts w:ascii="Bookman Old Style" w:hAnsi="Bookman Old Style"/>
        </w:rPr>
      </w:pPr>
      <w:r>
        <w:rPr>
          <w:rFonts w:ascii="Bookman Old Style" w:hAnsi="Bookman Old Style"/>
        </w:rPr>
        <w:t>MSC  to approve as Program of Quality and Promise</w:t>
      </w:r>
    </w:p>
    <w:p w14:paraId="35131360" w14:textId="50057B3F" w:rsidR="00CE7AEF" w:rsidRPr="00F347A6" w:rsidRDefault="00CE7AEF" w:rsidP="00B62DEB">
      <w:pPr>
        <w:pStyle w:val="ListParagraph"/>
        <w:shd w:val="clear" w:color="auto" w:fill="FDFDFD"/>
        <w:ind w:left="360"/>
        <w:rPr>
          <w:rFonts w:ascii="Bookman Old Style" w:hAnsi="Bookman Old Style"/>
          <w:color w:val="000000"/>
        </w:rPr>
      </w:pPr>
    </w:p>
    <w:p w14:paraId="47A87717" w14:textId="77777777" w:rsidR="008E25B1" w:rsidRDefault="008E25B1" w:rsidP="00F347A6">
      <w:pPr>
        <w:pStyle w:val="NoSpacing"/>
        <w:numPr>
          <w:ilvl w:val="0"/>
          <w:numId w:val="1"/>
        </w:numPr>
        <w:tabs>
          <w:tab w:val="left" w:pos="1080"/>
        </w:tabs>
        <w:ind w:left="720" w:hanging="720"/>
        <w:rPr>
          <w:rFonts w:ascii="Bookman Old Style" w:hAnsi="Bookman Old Style"/>
          <w:color w:val="000000"/>
        </w:rPr>
      </w:pPr>
      <w:r w:rsidRPr="00F347A6">
        <w:rPr>
          <w:rFonts w:ascii="Bookman Old Style" w:hAnsi="Bookman Old Style"/>
          <w:color w:val="000000"/>
        </w:rPr>
        <w:t>MSC to adjourn at 3:00 p.m.</w:t>
      </w:r>
    </w:p>
    <w:p w14:paraId="2E196DC2" w14:textId="77777777" w:rsidR="00F347A6" w:rsidRDefault="00F347A6" w:rsidP="00F347A6">
      <w:pPr>
        <w:pStyle w:val="NoSpacing"/>
        <w:tabs>
          <w:tab w:val="left" w:pos="1080"/>
        </w:tabs>
        <w:ind w:left="720"/>
        <w:rPr>
          <w:rFonts w:ascii="Bookman Old Style" w:hAnsi="Bookman Old Style"/>
          <w:color w:val="000000"/>
        </w:rPr>
      </w:pPr>
    </w:p>
    <w:p w14:paraId="02AD725C" w14:textId="77777777" w:rsidR="009C63DE" w:rsidRDefault="009C63DE" w:rsidP="00F347A6">
      <w:pPr>
        <w:pStyle w:val="NoSpacing"/>
        <w:tabs>
          <w:tab w:val="left" w:pos="1080"/>
        </w:tabs>
        <w:ind w:left="720"/>
        <w:rPr>
          <w:rFonts w:ascii="Bookman Old Style" w:hAnsi="Bookman Old Style"/>
          <w:color w:val="000000"/>
        </w:rPr>
      </w:pPr>
    </w:p>
    <w:p w14:paraId="5308DBA8" w14:textId="77777777" w:rsidR="009C63DE" w:rsidRDefault="009C63DE" w:rsidP="00F347A6">
      <w:pPr>
        <w:pStyle w:val="NoSpacing"/>
        <w:tabs>
          <w:tab w:val="left" w:pos="1080"/>
        </w:tabs>
        <w:ind w:left="720"/>
        <w:rPr>
          <w:rFonts w:ascii="Bookman Old Style" w:hAnsi="Bookman Old Style"/>
          <w:color w:val="000000"/>
        </w:rPr>
      </w:pPr>
    </w:p>
    <w:p w14:paraId="15DFAAA1" w14:textId="77777777" w:rsidR="009C63DE" w:rsidRDefault="009C63DE" w:rsidP="00F347A6">
      <w:pPr>
        <w:pStyle w:val="NoSpacing"/>
        <w:tabs>
          <w:tab w:val="left" w:pos="1080"/>
        </w:tabs>
        <w:ind w:left="720"/>
        <w:rPr>
          <w:rFonts w:ascii="Bookman Old Style" w:hAnsi="Bookman Old Style"/>
          <w:color w:val="000000"/>
        </w:rPr>
      </w:pPr>
    </w:p>
    <w:p w14:paraId="40A1B0DD" w14:textId="77777777" w:rsidR="009C63DE" w:rsidRDefault="009C63DE" w:rsidP="00F347A6">
      <w:pPr>
        <w:pStyle w:val="NoSpacing"/>
        <w:tabs>
          <w:tab w:val="left" w:pos="1080"/>
        </w:tabs>
        <w:ind w:left="720"/>
        <w:rPr>
          <w:rFonts w:ascii="Bookman Old Style" w:hAnsi="Bookman Old Style"/>
          <w:color w:val="000000"/>
        </w:rPr>
      </w:pPr>
    </w:p>
    <w:p w14:paraId="160AE7FA" w14:textId="77777777" w:rsidR="009C63DE" w:rsidRDefault="009C63DE" w:rsidP="00F347A6">
      <w:pPr>
        <w:pStyle w:val="NoSpacing"/>
        <w:tabs>
          <w:tab w:val="left" w:pos="1080"/>
        </w:tabs>
        <w:ind w:left="720"/>
        <w:rPr>
          <w:rFonts w:ascii="Bookman Old Style" w:hAnsi="Bookman Old Style"/>
          <w:color w:val="000000"/>
        </w:rPr>
      </w:pPr>
    </w:p>
    <w:p w14:paraId="3B72258E" w14:textId="77777777" w:rsidR="009C63DE" w:rsidRDefault="009C63DE" w:rsidP="00F347A6">
      <w:pPr>
        <w:pStyle w:val="NoSpacing"/>
        <w:tabs>
          <w:tab w:val="left" w:pos="1080"/>
        </w:tabs>
        <w:ind w:left="720"/>
        <w:rPr>
          <w:rFonts w:ascii="Bookman Old Style" w:hAnsi="Bookman Old Style"/>
          <w:color w:val="000000"/>
        </w:rPr>
      </w:pPr>
    </w:p>
    <w:p w14:paraId="25179A38" w14:textId="77777777" w:rsidR="009C63DE" w:rsidRDefault="009C63DE" w:rsidP="00F347A6">
      <w:pPr>
        <w:pStyle w:val="NoSpacing"/>
        <w:tabs>
          <w:tab w:val="left" w:pos="1080"/>
        </w:tabs>
        <w:ind w:left="720"/>
        <w:rPr>
          <w:rFonts w:ascii="Bookman Old Style" w:hAnsi="Bookman Old Style"/>
          <w:color w:val="000000"/>
        </w:rPr>
      </w:pPr>
    </w:p>
    <w:p w14:paraId="158423D3" w14:textId="77777777" w:rsidR="009C63DE" w:rsidRDefault="009C63DE" w:rsidP="00F347A6">
      <w:pPr>
        <w:pStyle w:val="NoSpacing"/>
        <w:tabs>
          <w:tab w:val="left" w:pos="1080"/>
        </w:tabs>
        <w:ind w:left="720"/>
        <w:rPr>
          <w:rFonts w:ascii="Bookman Old Style" w:hAnsi="Bookman Old Style"/>
          <w:color w:val="000000"/>
        </w:rPr>
      </w:pPr>
    </w:p>
    <w:p w14:paraId="095F0217" w14:textId="77777777" w:rsidR="009C63DE" w:rsidRPr="00F347A6" w:rsidRDefault="009C63DE" w:rsidP="00F347A6">
      <w:pPr>
        <w:pStyle w:val="NoSpacing"/>
        <w:tabs>
          <w:tab w:val="left" w:pos="1080"/>
        </w:tabs>
        <w:ind w:left="720"/>
        <w:rPr>
          <w:rFonts w:ascii="Bookman Old Style" w:hAnsi="Bookman Old Style"/>
          <w:color w:val="000000"/>
        </w:rPr>
      </w:pPr>
    </w:p>
    <w:p w14:paraId="24ED8267" w14:textId="77777777" w:rsidR="008E25B1" w:rsidRPr="009372DF" w:rsidRDefault="008E25B1" w:rsidP="008E25B1">
      <w:pPr>
        <w:pStyle w:val="ListParagraph"/>
        <w:ind w:left="360"/>
        <w:contextualSpacing/>
        <w:rPr>
          <w:rFonts w:ascii="Bookman Old Style" w:hAnsi="Bookman Old Style"/>
        </w:rPr>
      </w:pPr>
    </w:p>
    <w:p w14:paraId="46B0631D" w14:textId="1AE8D421" w:rsidR="008E25B1" w:rsidRDefault="00B62DEB" w:rsidP="008E25B1">
      <w:pPr>
        <w:rPr>
          <w:rFonts w:ascii="Bookman Old Style" w:eastAsia="Tahoma" w:hAnsi="Bookman Old Style" w:cs="Times New Roman"/>
          <w:lang w:eastAsia="ja-JP"/>
        </w:rPr>
      </w:pPr>
      <w:r>
        <w:rPr>
          <w:rFonts w:ascii="Bookman Old Style" w:eastAsia="Tahoma" w:hAnsi="Bookman Old Style" w:cs="Times New Roman"/>
          <w:lang w:eastAsia="ja-JP"/>
        </w:rPr>
        <w:t xml:space="preserve">The </w:t>
      </w:r>
      <w:r w:rsidR="00FC4E2E">
        <w:rPr>
          <w:rFonts w:ascii="Bookman Old Style" w:eastAsia="Tahoma" w:hAnsi="Bookman Old Style" w:cs="Times New Roman"/>
          <w:lang w:eastAsia="ja-JP"/>
        </w:rPr>
        <w:t>final</w:t>
      </w:r>
      <w:r>
        <w:rPr>
          <w:rFonts w:ascii="Bookman Old Style" w:eastAsia="Tahoma" w:hAnsi="Bookman Old Style" w:cs="Times New Roman"/>
          <w:lang w:eastAsia="ja-JP"/>
        </w:rPr>
        <w:t xml:space="preserve"> scheduled meeting for the Graduate Committee is T</w:t>
      </w:r>
      <w:r w:rsidR="008E25B1" w:rsidRPr="009372DF">
        <w:rPr>
          <w:rFonts w:ascii="Bookman Old Style" w:eastAsia="Tahoma" w:hAnsi="Bookman Old Style" w:cs="Times New Roman"/>
          <w:lang w:eastAsia="ja-JP"/>
        </w:rPr>
        <w:t xml:space="preserve">uesday, </w:t>
      </w:r>
      <w:r>
        <w:rPr>
          <w:rFonts w:ascii="Bookman Old Style" w:eastAsia="Tahoma" w:hAnsi="Bookman Old Style" w:cs="Times New Roman"/>
          <w:lang w:eastAsia="ja-JP"/>
        </w:rPr>
        <w:t>May 5</w:t>
      </w:r>
      <w:r w:rsidR="008E25B1" w:rsidRPr="009372DF">
        <w:rPr>
          <w:rFonts w:ascii="Bookman Old Style" w:eastAsia="Tahoma" w:hAnsi="Bookman Old Style" w:cs="Times New Roman"/>
          <w:lang w:eastAsia="ja-JP"/>
        </w:rPr>
        <w:t>, 2015 at 2:00 pm in Thomas 117.</w:t>
      </w:r>
      <w:r>
        <w:rPr>
          <w:rFonts w:ascii="Bookman Old Style" w:eastAsia="Tahoma" w:hAnsi="Bookman Old Style" w:cs="Times New Roman"/>
          <w:lang w:eastAsia="ja-JP"/>
        </w:rPr>
        <w:t xml:space="preserve"> </w:t>
      </w:r>
    </w:p>
    <w:p w14:paraId="72DD1476" w14:textId="77777777" w:rsidR="00FF049F" w:rsidRDefault="00FF049F" w:rsidP="00FF049F">
      <w:pPr>
        <w:ind w:left="360"/>
        <w:rPr>
          <w:rFonts w:ascii="Bookman Old Style" w:eastAsia="Tahoma" w:hAnsi="Bookman Old Style" w:cs="Times New Roman"/>
          <w:lang w:eastAsia="ja-JP"/>
        </w:rPr>
      </w:pPr>
    </w:p>
    <w:p w14:paraId="2F19D7E4" w14:textId="77777777" w:rsidR="00FC4E2E" w:rsidRPr="001551EB" w:rsidRDefault="00FC4E2E" w:rsidP="00FC4E2E">
      <w:pPr>
        <w:pStyle w:val="NoSpacing"/>
        <w:tabs>
          <w:tab w:val="left" w:pos="1080"/>
        </w:tabs>
        <w:ind w:left="540" w:hanging="540"/>
        <w:rPr>
          <w:rFonts w:ascii="Bookman Old Style" w:hAnsi="Bookman Old Style"/>
        </w:rPr>
      </w:pPr>
      <w:r w:rsidRPr="001551EB">
        <w:rPr>
          <w:rFonts w:ascii="Bookman Old Style" w:hAnsi="Bookman Old Style"/>
        </w:rPr>
        <w:t xml:space="preserve">Agenda: </w:t>
      </w:r>
    </w:p>
    <w:p w14:paraId="0D7C22F8" w14:textId="6C036B9E" w:rsidR="00FC4E2E" w:rsidRPr="001551EB" w:rsidRDefault="00FC4E2E" w:rsidP="00FC4E2E">
      <w:pPr>
        <w:pStyle w:val="NoSpacing"/>
        <w:tabs>
          <w:tab w:val="left" w:pos="1080"/>
        </w:tabs>
        <w:ind w:left="540" w:hanging="540"/>
        <w:rPr>
          <w:rFonts w:ascii="Bookman Old Style" w:hAnsi="Bookman Old Style"/>
        </w:rPr>
      </w:pPr>
      <w:r w:rsidRPr="001551EB">
        <w:rPr>
          <w:rFonts w:ascii="Bookman Old Style" w:hAnsi="Bookman Old Style"/>
        </w:rPr>
        <w:t>1</w:t>
      </w:r>
      <w:r>
        <w:rPr>
          <w:rFonts w:ascii="Bookman Old Style" w:hAnsi="Bookman Old Style"/>
        </w:rPr>
        <w:t>. Approval of the Minutes of 04/28/15.</w:t>
      </w:r>
    </w:p>
    <w:p w14:paraId="6E562F1A" w14:textId="77777777" w:rsidR="00FC4E2E" w:rsidRPr="001551EB" w:rsidRDefault="00FC4E2E" w:rsidP="00FC4E2E">
      <w:pPr>
        <w:pStyle w:val="NoSpacing"/>
        <w:tabs>
          <w:tab w:val="left" w:pos="1080"/>
        </w:tabs>
        <w:ind w:left="540" w:hanging="540"/>
        <w:rPr>
          <w:rFonts w:ascii="Bookman Old Style" w:hAnsi="Bookman Old Style"/>
        </w:rPr>
      </w:pPr>
      <w:r w:rsidRPr="001551EB">
        <w:rPr>
          <w:rFonts w:ascii="Bookman Old Style" w:hAnsi="Bookman Old Style"/>
        </w:rPr>
        <w:t>2. Approval of the Agenda.</w:t>
      </w:r>
    </w:p>
    <w:p w14:paraId="7B59DC52" w14:textId="77777777" w:rsidR="00FC4E2E" w:rsidRPr="001551EB" w:rsidRDefault="00FC4E2E" w:rsidP="00FC4E2E">
      <w:pPr>
        <w:pStyle w:val="NoSpacing"/>
        <w:tabs>
          <w:tab w:val="left" w:pos="1080"/>
        </w:tabs>
        <w:ind w:left="540" w:hanging="540"/>
        <w:rPr>
          <w:rFonts w:ascii="Bookman Old Style" w:hAnsi="Bookman Old Style"/>
        </w:rPr>
      </w:pPr>
      <w:r w:rsidRPr="001551EB">
        <w:rPr>
          <w:rFonts w:ascii="Bookman Old Style" w:hAnsi="Bookman Old Style"/>
        </w:rPr>
        <w:t>3. Communications and Announcements.</w:t>
      </w:r>
    </w:p>
    <w:p w14:paraId="41663AF0" w14:textId="4537ADEA" w:rsidR="00FC4E2E" w:rsidRDefault="00FC4E2E" w:rsidP="00FC4E2E">
      <w:pPr>
        <w:pStyle w:val="NoSpacing"/>
        <w:tabs>
          <w:tab w:val="left" w:pos="1080"/>
        </w:tabs>
        <w:ind w:left="540" w:hanging="540"/>
        <w:rPr>
          <w:rFonts w:ascii="Bookman Old Style" w:hAnsi="Bookman Old Style"/>
        </w:rPr>
      </w:pPr>
      <w:r w:rsidRPr="001551EB">
        <w:rPr>
          <w:rFonts w:ascii="Bookman Old Style" w:hAnsi="Bookman Old Style"/>
        </w:rPr>
        <w:t>4.</w:t>
      </w:r>
      <w:r>
        <w:rPr>
          <w:rFonts w:ascii="Bookman Old Style" w:hAnsi="Bookman Old Style"/>
        </w:rPr>
        <w:t xml:space="preserve"> Name change: M.S. Animal Science to M.S. Agricultural Science </w:t>
      </w:r>
    </w:p>
    <w:p w14:paraId="519DA3F5" w14:textId="05D36F15" w:rsidR="00FC4E2E" w:rsidRPr="009372DF" w:rsidRDefault="00FC4E2E" w:rsidP="00FC4E2E">
      <w:pPr>
        <w:pStyle w:val="NoSpacing"/>
        <w:tabs>
          <w:tab w:val="left" w:pos="1080"/>
        </w:tabs>
        <w:ind w:left="540" w:hanging="540"/>
        <w:rPr>
          <w:rFonts w:ascii="Bookman Old Style" w:eastAsia="Tahoma" w:hAnsi="Bookman Old Style"/>
          <w:lang w:eastAsia="ja-JP"/>
        </w:rPr>
      </w:pPr>
    </w:p>
    <w:p w14:paraId="40F26BAE" w14:textId="77777777" w:rsidR="00FC4E2E" w:rsidRPr="001551EB" w:rsidRDefault="00FC4E2E" w:rsidP="00FF049F">
      <w:pPr>
        <w:ind w:left="360"/>
        <w:rPr>
          <w:rFonts w:ascii="Bookman Old Style" w:eastAsia="Tahoma" w:hAnsi="Bookman Old Style" w:cs="Times New Roman"/>
          <w:lang w:eastAsia="ja-JP"/>
        </w:rPr>
      </w:pPr>
    </w:p>
    <w:sectPr w:rsidR="00FC4E2E" w:rsidRPr="001551EB" w:rsidSect="007323F2">
      <w:headerReference w:type="default" r:id="rId8"/>
      <w:pgSz w:w="12240" w:h="15840"/>
      <w:pgMar w:top="1440" w:right="1800" w:bottom="20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EAF93" w14:textId="77777777" w:rsidR="00FC4E2E" w:rsidRDefault="00FC4E2E" w:rsidP="007D0D63">
      <w:r>
        <w:separator/>
      </w:r>
    </w:p>
  </w:endnote>
  <w:endnote w:type="continuationSeparator" w:id="0">
    <w:p w14:paraId="72B77754" w14:textId="77777777" w:rsidR="00FC4E2E" w:rsidRDefault="00FC4E2E" w:rsidP="007D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EC526" w14:textId="77777777" w:rsidR="00FC4E2E" w:rsidRDefault="00FC4E2E" w:rsidP="007D0D63">
      <w:r>
        <w:separator/>
      </w:r>
    </w:p>
  </w:footnote>
  <w:footnote w:type="continuationSeparator" w:id="0">
    <w:p w14:paraId="64BFB9AE" w14:textId="77777777" w:rsidR="00FC4E2E" w:rsidRDefault="00FC4E2E" w:rsidP="007D0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D2547" w14:textId="03EAC4C8" w:rsidR="00FC4E2E" w:rsidRPr="00200649" w:rsidRDefault="00FC4E2E" w:rsidP="007D0D63">
    <w:pPr>
      <w:pStyle w:val="Header"/>
      <w:jc w:val="right"/>
      <w:rPr>
        <w:rFonts w:ascii="Bookman Old Style" w:hAnsi="Bookman Old Style"/>
      </w:rPr>
    </w:pPr>
    <w:r w:rsidRPr="00200649">
      <w:rPr>
        <w:rFonts w:ascii="Bookman Old Style" w:hAnsi="Bookman Old Style"/>
      </w:rPr>
      <w:t>University Graduate Committee</w:t>
    </w:r>
  </w:p>
  <w:p w14:paraId="02C1056A" w14:textId="40852B5A" w:rsidR="00FC4E2E" w:rsidRPr="00200649" w:rsidRDefault="00512612" w:rsidP="007D0D63">
    <w:pPr>
      <w:pStyle w:val="Header"/>
      <w:jc w:val="right"/>
      <w:rPr>
        <w:rFonts w:ascii="Bookman Old Style" w:hAnsi="Bookman Old Style"/>
      </w:rPr>
    </w:pPr>
    <w:r>
      <w:rPr>
        <w:rFonts w:ascii="Bookman Old Style" w:hAnsi="Bookman Old Style"/>
      </w:rPr>
      <w:t>April 28</w:t>
    </w:r>
    <w:r w:rsidR="00FC4E2E" w:rsidRPr="00200649">
      <w:rPr>
        <w:rFonts w:ascii="Bookman Old Style" w:hAnsi="Bookman Old Style"/>
      </w:rPr>
      <w:t>, 2015</w:t>
    </w:r>
  </w:p>
  <w:p w14:paraId="608BF257" w14:textId="49A06732" w:rsidR="00FC4E2E" w:rsidRPr="00200649" w:rsidRDefault="00FC4E2E" w:rsidP="007D0D63">
    <w:pPr>
      <w:pStyle w:val="Header"/>
      <w:jc w:val="right"/>
      <w:rPr>
        <w:rFonts w:ascii="Bookman Old Style" w:hAnsi="Bookman Old Style"/>
      </w:rPr>
    </w:pPr>
    <w:r w:rsidRPr="00200649">
      <w:rPr>
        <w:rFonts w:ascii="Bookman Old Style" w:hAnsi="Bookman Old Style" w:cs="Times New Roman"/>
      </w:rPr>
      <w:t xml:space="preserve">Page </w:t>
    </w:r>
    <w:r w:rsidRPr="00200649">
      <w:rPr>
        <w:rFonts w:ascii="Bookman Old Style" w:hAnsi="Bookman Old Style" w:cs="Times New Roman"/>
      </w:rPr>
      <w:fldChar w:fldCharType="begin"/>
    </w:r>
    <w:r w:rsidRPr="00200649">
      <w:rPr>
        <w:rFonts w:ascii="Bookman Old Style" w:hAnsi="Bookman Old Style" w:cs="Times New Roman"/>
      </w:rPr>
      <w:instrText xml:space="preserve"> PAGE </w:instrText>
    </w:r>
    <w:r w:rsidRPr="00200649">
      <w:rPr>
        <w:rFonts w:ascii="Bookman Old Style" w:hAnsi="Bookman Old Style" w:cs="Times New Roman"/>
      </w:rPr>
      <w:fldChar w:fldCharType="separate"/>
    </w:r>
    <w:r w:rsidR="008C6A5D">
      <w:rPr>
        <w:rFonts w:ascii="Bookman Old Style" w:hAnsi="Bookman Old Style" w:cs="Times New Roman"/>
        <w:noProof/>
      </w:rPr>
      <w:t>4</w:t>
    </w:r>
    <w:r w:rsidRPr="00200649">
      <w:rPr>
        <w:rFonts w:ascii="Bookman Old Style" w:hAnsi="Bookman Old Style" w:cs="Times New Roman"/>
      </w:rPr>
      <w:fldChar w:fldCharType="end"/>
    </w:r>
    <w:r w:rsidRPr="00200649">
      <w:rPr>
        <w:rFonts w:ascii="Bookman Old Style" w:hAnsi="Bookman Old Style" w:cs="Times New Roman"/>
      </w:rPr>
      <w:t xml:space="preserve"> of </w:t>
    </w:r>
    <w:r w:rsidRPr="00200649">
      <w:rPr>
        <w:rFonts w:ascii="Bookman Old Style" w:hAnsi="Bookman Old Style" w:cs="Times New Roman"/>
      </w:rPr>
      <w:fldChar w:fldCharType="begin"/>
    </w:r>
    <w:r w:rsidRPr="00200649">
      <w:rPr>
        <w:rFonts w:ascii="Bookman Old Style" w:hAnsi="Bookman Old Style" w:cs="Times New Roman"/>
      </w:rPr>
      <w:instrText xml:space="preserve"> NUMPAGES </w:instrText>
    </w:r>
    <w:r w:rsidRPr="00200649">
      <w:rPr>
        <w:rFonts w:ascii="Bookman Old Style" w:hAnsi="Bookman Old Style" w:cs="Times New Roman"/>
      </w:rPr>
      <w:fldChar w:fldCharType="separate"/>
    </w:r>
    <w:r w:rsidR="008C6A5D">
      <w:rPr>
        <w:rFonts w:ascii="Bookman Old Style" w:hAnsi="Bookman Old Style" w:cs="Times New Roman"/>
        <w:noProof/>
      </w:rPr>
      <w:t>4</w:t>
    </w:r>
    <w:r w:rsidRPr="00200649">
      <w:rPr>
        <w:rFonts w:ascii="Bookman Old Style" w:hAnsi="Bookman Old Style"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8481C"/>
    <w:multiLevelType w:val="multilevel"/>
    <w:tmpl w:val="420C1C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
    <w:nsid w:val="4DB67320"/>
    <w:multiLevelType w:val="hybridMultilevel"/>
    <w:tmpl w:val="5A7A8A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A704D8C"/>
    <w:multiLevelType w:val="hybridMultilevel"/>
    <w:tmpl w:val="9700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2A6927"/>
    <w:multiLevelType w:val="multilevel"/>
    <w:tmpl w:val="9A4A8B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7EE55B6A"/>
    <w:multiLevelType w:val="hybridMultilevel"/>
    <w:tmpl w:val="6E5068E4"/>
    <w:lvl w:ilvl="0" w:tplc="0409000F">
      <w:start w:val="1"/>
      <w:numFmt w:val="decimal"/>
      <w:lvlText w:val="%1."/>
      <w:lvlJc w:val="left"/>
      <w:pPr>
        <w:ind w:left="720" w:hanging="360"/>
      </w:pPr>
    </w:lvl>
    <w:lvl w:ilvl="1" w:tplc="04090019">
      <w:start w:val="1"/>
      <w:numFmt w:val="lowerLetter"/>
      <w:lvlText w:val="%2."/>
      <w:lvlJc w:val="left"/>
      <w:pPr>
        <w:ind w:left="29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A2"/>
    <w:rsid w:val="00004421"/>
    <w:rsid w:val="0006366B"/>
    <w:rsid w:val="000E1B55"/>
    <w:rsid w:val="001551EB"/>
    <w:rsid w:val="00157B21"/>
    <w:rsid w:val="00195C35"/>
    <w:rsid w:val="0019647B"/>
    <w:rsid w:val="001D6F5F"/>
    <w:rsid w:val="00200649"/>
    <w:rsid w:val="002343D0"/>
    <w:rsid w:val="0024010B"/>
    <w:rsid w:val="00253143"/>
    <w:rsid w:val="002855AC"/>
    <w:rsid w:val="002862F8"/>
    <w:rsid w:val="002907B2"/>
    <w:rsid w:val="002B3486"/>
    <w:rsid w:val="00307368"/>
    <w:rsid w:val="0032547C"/>
    <w:rsid w:val="003720DA"/>
    <w:rsid w:val="0040497E"/>
    <w:rsid w:val="00406C40"/>
    <w:rsid w:val="0043071C"/>
    <w:rsid w:val="00432315"/>
    <w:rsid w:val="00453744"/>
    <w:rsid w:val="00475743"/>
    <w:rsid w:val="00483453"/>
    <w:rsid w:val="004B3A43"/>
    <w:rsid w:val="004B646F"/>
    <w:rsid w:val="004F3B47"/>
    <w:rsid w:val="00505264"/>
    <w:rsid w:val="005103AA"/>
    <w:rsid w:val="00512612"/>
    <w:rsid w:val="00550903"/>
    <w:rsid w:val="005665F7"/>
    <w:rsid w:val="00576127"/>
    <w:rsid w:val="00581C1F"/>
    <w:rsid w:val="00590828"/>
    <w:rsid w:val="006355CB"/>
    <w:rsid w:val="00640185"/>
    <w:rsid w:val="00646E85"/>
    <w:rsid w:val="00664A53"/>
    <w:rsid w:val="00693887"/>
    <w:rsid w:val="006B00DE"/>
    <w:rsid w:val="007323F2"/>
    <w:rsid w:val="00750988"/>
    <w:rsid w:val="0075671B"/>
    <w:rsid w:val="007B6C85"/>
    <w:rsid w:val="007C4F18"/>
    <w:rsid w:val="007D0D63"/>
    <w:rsid w:val="007D44AA"/>
    <w:rsid w:val="00823B85"/>
    <w:rsid w:val="00833F45"/>
    <w:rsid w:val="00872A44"/>
    <w:rsid w:val="008C0758"/>
    <w:rsid w:val="008C6A5D"/>
    <w:rsid w:val="008E25B1"/>
    <w:rsid w:val="00916A86"/>
    <w:rsid w:val="009202C9"/>
    <w:rsid w:val="0092689F"/>
    <w:rsid w:val="00936D94"/>
    <w:rsid w:val="009372DF"/>
    <w:rsid w:val="009C1BC7"/>
    <w:rsid w:val="009C63DE"/>
    <w:rsid w:val="00A23285"/>
    <w:rsid w:val="00A51B6A"/>
    <w:rsid w:val="00A56F98"/>
    <w:rsid w:val="00A63B64"/>
    <w:rsid w:val="00A677AB"/>
    <w:rsid w:val="00A74569"/>
    <w:rsid w:val="00B24716"/>
    <w:rsid w:val="00B247A4"/>
    <w:rsid w:val="00B34A80"/>
    <w:rsid w:val="00B62DEB"/>
    <w:rsid w:val="00B6326F"/>
    <w:rsid w:val="00B724A4"/>
    <w:rsid w:val="00B729B6"/>
    <w:rsid w:val="00C00736"/>
    <w:rsid w:val="00C3255A"/>
    <w:rsid w:val="00C368A2"/>
    <w:rsid w:val="00C4668B"/>
    <w:rsid w:val="00C508B5"/>
    <w:rsid w:val="00C704A0"/>
    <w:rsid w:val="00C72CCB"/>
    <w:rsid w:val="00C90325"/>
    <w:rsid w:val="00CE7AEF"/>
    <w:rsid w:val="00D312FB"/>
    <w:rsid w:val="00D36C5B"/>
    <w:rsid w:val="00DF4947"/>
    <w:rsid w:val="00E840B3"/>
    <w:rsid w:val="00E87286"/>
    <w:rsid w:val="00EC3F7F"/>
    <w:rsid w:val="00EE1484"/>
    <w:rsid w:val="00F06922"/>
    <w:rsid w:val="00F347A6"/>
    <w:rsid w:val="00F54A45"/>
    <w:rsid w:val="00FB5EC8"/>
    <w:rsid w:val="00FC4E2E"/>
    <w:rsid w:val="00FC5D87"/>
    <w:rsid w:val="00FF0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B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86"/>
    <w:pPr>
      <w:spacing w:line="240" w:lineRule="auto"/>
    </w:pPr>
    <w:rPr>
      <w:rFonts w:eastAsiaTheme="minorEastAsia"/>
      <w:sz w:val="24"/>
      <w:szCs w:val="24"/>
    </w:rPr>
  </w:style>
  <w:style w:type="paragraph" w:styleId="Heading1">
    <w:name w:val="heading 1"/>
    <w:basedOn w:val="Normal"/>
    <w:next w:val="Normal"/>
    <w:link w:val="Heading1Char"/>
    <w:qFormat/>
    <w:rsid w:val="00964286"/>
    <w:pPr>
      <w:widowControl w:val="0"/>
      <w:suppressAutoHyphens/>
      <w:outlineLvl w:val="0"/>
    </w:pPr>
    <w:rPr>
      <w:rFonts w:ascii="Bookman Old Style" w:eastAsia="Tahoma" w:hAnsi="Bookman Old Style"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286"/>
    <w:rPr>
      <w:rFonts w:ascii="Bookman Old Style" w:eastAsia="Tahoma" w:hAnsi="Bookman Old Style" w:cs="Times New Roman"/>
      <w:sz w:val="24"/>
      <w:szCs w:val="24"/>
      <w:lang w:eastAsia="ja-JP"/>
    </w:rPr>
  </w:style>
  <w:style w:type="paragraph" w:styleId="NoSpacing">
    <w:name w:val="No Spacing"/>
    <w:uiPriority w:val="1"/>
    <w:qFormat/>
    <w:rsid w:val="00964286"/>
    <w:pPr>
      <w:spacing w:line="240" w:lineRule="auto"/>
    </w:pPr>
    <w:rPr>
      <w:rFonts w:ascii="Times New Roman" w:eastAsia="MS Mincho" w:hAnsi="Times New Roman" w:cs="Times New Roman"/>
      <w:sz w:val="24"/>
      <w:szCs w:val="24"/>
    </w:rPr>
  </w:style>
  <w:style w:type="paragraph" w:styleId="ListParagraph">
    <w:name w:val="List Paragraph"/>
    <w:basedOn w:val="Normal"/>
    <w:uiPriority w:val="34"/>
    <w:qFormat/>
    <w:rsid w:val="00964286"/>
    <w:pPr>
      <w:widowControl w:val="0"/>
      <w:suppressAutoHyphens/>
    </w:pPr>
    <w:rPr>
      <w:rFonts w:ascii="Times New Roman" w:eastAsia="Tahoma" w:hAnsi="Times New Roman" w:cs="Times New Roman"/>
      <w:lang w:eastAsia="ja-JP"/>
    </w:rPr>
  </w:style>
  <w:style w:type="paragraph" w:styleId="Header">
    <w:name w:val="header"/>
    <w:basedOn w:val="Normal"/>
    <w:link w:val="HeaderChar"/>
    <w:uiPriority w:val="99"/>
    <w:unhideWhenUsed/>
    <w:rsid w:val="007D0D63"/>
    <w:pPr>
      <w:tabs>
        <w:tab w:val="center" w:pos="4320"/>
        <w:tab w:val="right" w:pos="8640"/>
      </w:tabs>
    </w:pPr>
  </w:style>
  <w:style w:type="character" w:customStyle="1" w:styleId="HeaderChar">
    <w:name w:val="Header Char"/>
    <w:basedOn w:val="DefaultParagraphFont"/>
    <w:link w:val="Header"/>
    <w:uiPriority w:val="99"/>
    <w:rsid w:val="007D0D63"/>
    <w:rPr>
      <w:rFonts w:eastAsiaTheme="minorEastAsia"/>
      <w:sz w:val="24"/>
      <w:szCs w:val="24"/>
    </w:rPr>
  </w:style>
  <w:style w:type="paragraph" w:styleId="Footer">
    <w:name w:val="footer"/>
    <w:basedOn w:val="Normal"/>
    <w:link w:val="FooterChar"/>
    <w:uiPriority w:val="99"/>
    <w:unhideWhenUsed/>
    <w:rsid w:val="007D0D63"/>
    <w:pPr>
      <w:tabs>
        <w:tab w:val="center" w:pos="4320"/>
        <w:tab w:val="right" w:pos="8640"/>
      </w:tabs>
    </w:pPr>
  </w:style>
  <w:style w:type="character" w:customStyle="1" w:styleId="FooterChar">
    <w:name w:val="Footer Char"/>
    <w:basedOn w:val="DefaultParagraphFont"/>
    <w:link w:val="Footer"/>
    <w:uiPriority w:val="99"/>
    <w:rsid w:val="007D0D63"/>
    <w:rPr>
      <w:rFonts w:eastAsiaTheme="minorEastAsia"/>
      <w:sz w:val="24"/>
      <w:szCs w:val="24"/>
    </w:rPr>
  </w:style>
  <w:style w:type="paragraph" w:styleId="BalloonText">
    <w:name w:val="Balloon Text"/>
    <w:basedOn w:val="Normal"/>
    <w:link w:val="BalloonTextChar"/>
    <w:uiPriority w:val="99"/>
    <w:semiHidden/>
    <w:unhideWhenUsed/>
    <w:rsid w:val="009372DF"/>
    <w:rPr>
      <w:rFonts w:ascii="Tahoma" w:hAnsi="Tahoma" w:cs="Tahoma"/>
      <w:sz w:val="16"/>
      <w:szCs w:val="16"/>
    </w:rPr>
  </w:style>
  <w:style w:type="character" w:customStyle="1" w:styleId="BalloonTextChar">
    <w:name w:val="Balloon Text Char"/>
    <w:basedOn w:val="DefaultParagraphFont"/>
    <w:link w:val="BalloonText"/>
    <w:uiPriority w:val="99"/>
    <w:semiHidden/>
    <w:rsid w:val="009372DF"/>
    <w:rPr>
      <w:rFonts w:ascii="Tahoma" w:eastAsiaTheme="minorEastAsia" w:hAnsi="Tahoma" w:cs="Tahoma"/>
      <w:sz w:val="16"/>
      <w:szCs w:val="16"/>
    </w:rPr>
  </w:style>
  <w:style w:type="character" w:customStyle="1" w:styleId="apple-converted-space">
    <w:name w:val="apple-converted-space"/>
    <w:basedOn w:val="DefaultParagraphFont"/>
    <w:rsid w:val="00DF49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86"/>
    <w:pPr>
      <w:spacing w:line="240" w:lineRule="auto"/>
    </w:pPr>
    <w:rPr>
      <w:rFonts w:eastAsiaTheme="minorEastAsia"/>
      <w:sz w:val="24"/>
      <w:szCs w:val="24"/>
    </w:rPr>
  </w:style>
  <w:style w:type="paragraph" w:styleId="Heading1">
    <w:name w:val="heading 1"/>
    <w:basedOn w:val="Normal"/>
    <w:next w:val="Normal"/>
    <w:link w:val="Heading1Char"/>
    <w:qFormat/>
    <w:rsid w:val="00964286"/>
    <w:pPr>
      <w:widowControl w:val="0"/>
      <w:suppressAutoHyphens/>
      <w:outlineLvl w:val="0"/>
    </w:pPr>
    <w:rPr>
      <w:rFonts w:ascii="Bookman Old Style" w:eastAsia="Tahoma" w:hAnsi="Bookman Old Style"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286"/>
    <w:rPr>
      <w:rFonts w:ascii="Bookman Old Style" w:eastAsia="Tahoma" w:hAnsi="Bookman Old Style" w:cs="Times New Roman"/>
      <w:sz w:val="24"/>
      <w:szCs w:val="24"/>
      <w:lang w:eastAsia="ja-JP"/>
    </w:rPr>
  </w:style>
  <w:style w:type="paragraph" w:styleId="NoSpacing">
    <w:name w:val="No Spacing"/>
    <w:uiPriority w:val="1"/>
    <w:qFormat/>
    <w:rsid w:val="00964286"/>
    <w:pPr>
      <w:spacing w:line="240" w:lineRule="auto"/>
    </w:pPr>
    <w:rPr>
      <w:rFonts w:ascii="Times New Roman" w:eastAsia="MS Mincho" w:hAnsi="Times New Roman" w:cs="Times New Roman"/>
      <w:sz w:val="24"/>
      <w:szCs w:val="24"/>
    </w:rPr>
  </w:style>
  <w:style w:type="paragraph" w:styleId="ListParagraph">
    <w:name w:val="List Paragraph"/>
    <w:basedOn w:val="Normal"/>
    <w:uiPriority w:val="34"/>
    <w:qFormat/>
    <w:rsid w:val="00964286"/>
    <w:pPr>
      <w:widowControl w:val="0"/>
      <w:suppressAutoHyphens/>
    </w:pPr>
    <w:rPr>
      <w:rFonts w:ascii="Times New Roman" w:eastAsia="Tahoma" w:hAnsi="Times New Roman" w:cs="Times New Roman"/>
      <w:lang w:eastAsia="ja-JP"/>
    </w:rPr>
  </w:style>
  <w:style w:type="paragraph" w:styleId="Header">
    <w:name w:val="header"/>
    <w:basedOn w:val="Normal"/>
    <w:link w:val="HeaderChar"/>
    <w:uiPriority w:val="99"/>
    <w:unhideWhenUsed/>
    <w:rsid w:val="007D0D63"/>
    <w:pPr>
      <w:tabs>
        <w:tab w:val="center" w:pos="4320"/>
        <w:tab w:val="right" w:pos="8640"/>
      </w:tabs>
    </w:pPr>
  </w:style>
  <w:style w:type="character" w:customStyle="1" w:styleId="HeaderChar">
    <w:name w:val="Header Char"/>
    <w:basedOn w:val="DefaultParagraphFont"/>
    <w:link w:val="Header"/>
    <w:uiPriority w:val="99"/>
    <w:rsid w:val="007D0D63"/>
    <w:rPr>
      <w:rFonts w:eastAsiaTheme="minorEastAsia"/>
      <w:sz w:val="24"/>
      <w:szCs w:val="24"/>
    </w:rPr>
  </w:style>
  <w:style w:type="paragraph" w:styleId="Footer">
    <w:name w:val="footer"/>
    <w:basedOn w:val="Normal"/>
    <w:link w:val="FooterChar"/>
    <w:uiPriority w:val="99"/>
    <w:unhideWhenUsed/>
    <w:rsid w:val="007D0D63"/>
    <w:pPr>
      <w:tabs>
        <w:tab w:val="center" w:pos="4320"/>
        <w:tab w:val="right" w:pos="8640"/>
      </w:tabs>
    </w:pPr>
  </w:style>
  <w:style w:type="character" w:customStyle="1" w:styleId="FooterChar">
    <w:name w:val="Footer Char"/>
    <w:basedOn w:val="DefaultParagraphFont"/>
    <w:link w:val="Footer"/>
    <w:uiPriority w:val="99"/>
    <w:rsid w:val="007D0D63"/>
    <w:rPr>
      <w:rFonts w:eastAsiaTheme="minorEastAsia"/>
      <w:sz w:val="24"/>
      <w:szCs w:val="24"/>
    </w:rPr>
  </w:style>
  <w:style w:type="paragraph" w:styleId="BalloonText">
    <w:name w:val="Balloon Text"/>
    <w:basedOn w:val="Normal"/>
    <w:link w:val="BalloonTextChar"/>
    <w:uiPriority w:val="99"/>
    <w:semiHidden/>
    <w:unhideWhenUsed/>
    <w:rsid w:val="009372DF"/>
    <w:rPr>
      <w:rFonts w:ascii="Tahoma" w:hAnsi="Tahoma" w:cs="Tahoma"/>
      <w:sz w:val="16"/>
      <w:szCs w:val="16"/>
    </w:rPr>
  </w:style>
  <w:style w:type="character" w:customStyle="1" w:styleId="BalloonTextChar">
    <w:name w:val="Balloon Text Char"/>
    <w:basedOn w:val="DefaultParagraphFont"/>
    <w:link w:val="BalloonText"/>
    <w:uiPriority w:val="99"/>
    <w:semiHidden/>
    <w:rsid w:val="009372DF"/>
    <w:rPr>
      <w:rFonts w:ascii="Tahoma" w:eastAsiaTheme="minorEastAsia" w:hAnsi="Tahoma" w:cs="Tahoma"/>
      <w:sz w:val="16"/>
      <w:szCs w:val="16"/>
    </w:rPr>
  </w:style>
  <w:style w:type="character" w:customStyle="1" w:styleId="apple-converted-space">
    <w:name w:val="apple-converted-space"/>
    <w:basedOn w:val="DefaultParagraphFont"/>
    <w:rsid w:val="00DF4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039914">
      <w:bodyDiv w:val="1"/>
      <w:marLeft w:val="0"/>
      <w:marRight w:val="0"/>
      <w:marTop w:val="0"/>
      <w:marBottom w:val="0"/>
      <w:divBdr>
        <w:top w:val="none" w:sz="0" w:space="0" w:color="auto"/>
        <w:left w:val="none" w:sz="0" w:space="0" w:color="auto"/>
        <w:bottom w:val="none" w:sz="0" w:space="0" w:color="auto"/>
        <w:right w:val="none" w:sz="0" w:space="0" w:color="auto"/>
      </w:divBdr>
      <w:divsChild>
        <w:div w:id="2003653725">
          <w:marLeft w:val="0"/>
          <w:marRight w:val="0"/>
          <w:marTop w:val="0"/>
          <w:marBottom w:val="0"/>
          <w:divBdr>
            <w:top w:val="none" w:sz="0" w:space="0" w:color="auto"/>
            <w:left w:val="none" w:sz="0" w:space="0" w:color="auto"/>
            <w:bottom w:val="none" w:sz="0" w:space="0" w:color="auto"/>
            <w:right w:val="none" w:sz="0" w:space="0" w:color="auto"/>
          </w:divBdr>
        </w:div>
        <w:div w:id="260257212">
          <w:marLeft w:val="0"/>
          <w:marRight w:val="0"/>
          <w:marTop w:val="0"/>
          <w:marBottom w:val="0"/>
          <w:divBdr>
            <w:top w:val="none" w:sz="0" w:space="0" w:color="auto"/>
            <w:left w:val="none" w:sz="0" w:space="0" w:color="auto"/>
            <w:bottom w:val="none" w:sz="0" w:space="0" w:color="auto"/>
            <w:right w:val="none" w:sz="0" w:space="0" w:color="auto"/>
          </w:divBdr>
        </w:div>
        <w:div w:id="295454259">
          <w:marLeft w:val="0"/>
          <w:marRight w:val="0"/>
          <w:marTop w:val="0"/>
          <w:marBottom w:val="0"/>
          <w:divBdr>
            <w:top w:val="none" w:sz="0" w:space="0" w:color="auto"/>
            <w:left w:val="none" w:sz="0" w:space="0" w:color="auto"/>
            <w:bottom w:val="none" w:sz="0" w:space="0" w:color="auto"/>
            <w:right w:val="none" w:sz="0" w:space="0" w:color="auto"/>
          </w:divBdr>
        </w:div>
        <w:div w:id="894508380">
          <w:marLeft w:val="0"/>
          <w:marRight w:val="0"/>
          <w:marTop w:val="0"/>
          <w:marBottom w:val="0"/>
          <w:divBdr>
            <w:top w:val="none" w:sz="0" w:space="0" w:color="auto"/>
            <w:left w:val="none" w:sz="0" w:space="0" w:color="auto"/>
            <w:bottom w:val="none" w:sz="0" w:space="0" w:color="auto"/>
            <w:right w:val="none" w:sz="0" w:space="0" w:color="auto"/>
          </w:divBdr>
        </w:div>
        <w:div w:id="1882742617">
          <w:marLeft w:val="0"/>
          <w:marRight w:val="0"/>
          <w:marTop w:val="0"/>
          <w:marBottom w:val="0"/>
          <w:divBdr>
            <w:top w:val="none" w:sz="0" w:space="0" w:color="auto"/>
            <w:left w:val="none" w:sz="0" w:space="0" w:color="auto"/>
            <w:bottom w:val="none" w:sz="0" w:space="0" w:color="auto"/>
            <w:right w:val="none" w:sz="0" w:space="0" w:color="auto"/>
          </w:divBdr>
        </w:div>
        <w:div w:id="1843617127">
          <w:marLeft w:val="0"/>
          <w:marRight w:val="0"/>
          <w:marTop w:val="0"/>
          <w:marBottom w:val="0"/>
          <w:divBdr>
            <w:top w:val="none" w:sz="0" w:space="0" w:color="auto"/>
            <w:left w:val="none" w:sz="0" w:space="0" w:color="auto"/>
            <w:bottom w:val="none" w:sz="0" w:space="0" w:color="auto"/>
            <w:right w:val="none" w:sz="0" w:space="0" w:color="auto"/>
          </w:divBdr>
        </w:div>
        <w:div w:id="1260993013">
          <w:marLeft w:val="0"/>
          <w:marRight w:val="0"/>
          <w:marTop w:val="0"/>
          <w:marBottom w:val="0"/>
          <w:divBdr>
            <w:top w:val="none" w:sz="0" w:space="0" w:color="auto"/>
            <w:left w:val="none" w:sz="0" w:space="0" w:color="auto"/>
            <w:bottom w:val="none" w:sz="0" w:space="0" w:color="auto"/>
            <w:right w:val="none" w:sz="0" w:space="0" w:color="auto"/>
          </w:divBdr>
        </w:div>
        <w:div w:id="214852608">
          <w:marLeft w:val="0"/>
          <w:marRight w:val="0"/>
          <w:marTop w:val="0"/>
          <w:marBottom w:val="0"/>
          <w:divBdr>
            <w:top w:val="none" w:sz="0" w:space="0" w:color="auto"/>
            <w:left w:val="none" w:sz="0" w:space="0" w:color="auto"/>
            <w:bottom w:val="none" w:sz="0" w:space="0" w:color="auto"/>
            <w:right w:val="none" w:sz="0" w:space="0" w:color="auto"/>
          </w:divBdr>
        </w:div>
        <w:div w:id="1903448444">
          <w:marLeft w:val="0"/>
          <w:marRight w:val="0"/>
          <w:marTop w:val="0"/>
          <w:marBottom w:val="0"/>
          <w:divBdr>
            <w:top w:val="none" w:sz="0" w:space="0" w:color="auto"/>
            <w:left w:val="none" w:sz="0" w:space="0" w:color="auto"/>
            <w:bottom w:val="none" w:sz="0" w:space="0" w:color="auto"/>
            <w:right w:val="none" w:sz="0" w:space="0" w:color="auto"/>
          </w:divBdr>
        </w:div>
        <w:div w:id="757290081">
          <w:marLeft w:val="0"/>
          <w:marRight w:val="0"/>
          <w:marTop w:val="0"/>
          <w:marBottom w:val="0"/>
          <w:divBdr>
            <w:top w:val="none" w:sz="0" w:space="0" w:color="auto"/>
            <w:left w:val="none" w:sz="0" w:space="0" w:color="auto"/>
            <w:bottom w:val="none" w:sz="0" w:space="0" w:color="auto"/>
            <w:right w:val="none" w:sz="0" w:space="0" w:color="auto"/>
          </w:divBdr>
        </w:div>
        <w:div w:id="781340533">
          <w:marLeft w:val="0"/>
          <w:marRight w:val="0"/>
          <w:marTop w:val="0"/>
          <w:marBottom w:val="0"/>
          <w:divBdr>
            <w:top w:val="none" w:sz="0" w:space="0" w:color="auto"/>
            <w:left w:val="none" w:sz="0" w:space="0" w:color="auto"/>
            <w:bottom w:val="none" w:sz="0" w:space="0" w:color="auto"/>
            <w:right w:val="none" w:sz="0" w:space="0" w:color="auto"/>
          </w:divBdr>
        </w:div>
        <w:div w:id="1221205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flp2012</dc:creator>
  <cp:lastModifiedBy>Venita Baker</cp:lastModifiedBy>
  <cp:revision>7</cp:revision>
  <cp:lastPrinted>2015-06-04T16:14:00Z</cp:lastPrinted>
  <dcterms:created xsi:type="dcterms:W3CDTF">2015-05-05T22:38:00Z</dcterms:created>
  <dcterms:modified xsi:type="dcterms:W3CDTF">2015-06-04T16:22:00Z</dcterms:modified>
</cp:coreProperties>
</file>