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B50D" w14:textId="77777777" w:rsidR="001B457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Assessment Report Evaluation Form 2021</w:t>
      </w:r>
    </w:p>
    <w:p w14:paraId="1280749D" w14:textId="77777777" w:rsidR="001B4570" w:rsidRDefault="001B4570">
      <w:pPr>
        <w:spacing w:after="0" w:line="240" w:lineRule="auto"/>
        <w:rPr>
          <w:rFonts w:ascii="Times New Roman" w:eastAsia="Times New Roman" w:hAnsi="Times New Roman" w:cs="Times New Roman"/>
          <w:sz w:val="24"/>
          <w:szCs w:val="24"/>
        </w:rPr>
      </w:pPr>
    </w:p>
    <w:p w14:paraId="65066A0C" w14:textId="77777777" w:rsidR="001B4570" w:rsidRDefault="0000000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0000"/>
          <w:sz w:val="24"/>
          <w:szCs w:val="24"/>
          <w:u w:val="single"/>
        </w:rPr>
        <w:t>Department/Program:</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70C0"/>
          <w:sz w:val="24"/>
          <w:szCs w:val="24"/>
        </w:rPr>
        <w:t>Construction Management/Construction Management, BS</w:t>
      </w:r>
    </w:p>
    <w:p w14:paraId="421F4558" w14:textId="77777777" w:rsidR="001B4570" w:rsidRDefault="001B4570">
      <w:pPr>
        <w:spacing w:after="0" w:line="240" w:lineRule="auto"/>
        <w:rPr>
          <w:rFonts w:ascii="Times New Roman" w:eastAsia="Times New Roman" w:hAnsi="Times New Roman" w:cs="Times New Roman"/>
          <w:color w:val="000000"/>
          <w:sz w:val="24"/>
          <w:szCs w:val="24"/>
        </w:rPr>
      </w:pPr>
    </w:p>
    <w:p w14:paraId="44B42BE4" w14:textId="77777777" w:rsidR="001B4570"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Department Assessment Coordinator: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70C0"/>
          <w:sz w:val="24"/>
          <w:szCs w:val="24"/>
        </w:rPr>
        <w:t>Wei Wu</w:t>
      </w:r>
    </w:p>
    <w:p w14:paraId="4F04AB62" w14:textId="77777777" w:rsidR="001B4570" w:rsidRDefault="001B4570">
      <w:pPr>
        <w:spacing w:after="0" w:line="240" w:lineRule="auto"/>
        <w:rPr>
          <w:rFonts w:ascii="Times New Roman" w:eastAsia="Times New Roman" w:hAnsi="Times New Roman" w:cs="Times New Roman"/>
          <w:sz w:val="24"/>
          <w:szCs w:val="24"/>
        </w:rPr>
      </w:pPr>
    </w:p>
    <w:p w14:paraId="012FBB7A" w14:textId="77777777" w:rsidR="001B4570"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College:</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70C0"/>
          <w:sz w:val="24"/>
          <w:szCs w:val="24"/>
        </w:rPr>
        <w:t>Lyles College of Engineering (LCOE)</w:t>
      </w:r>
    </w:p>
    <w:p w14:paraId="1F37E7E0" w14:textId="77777777" w:rsidR="001B4570" w:rsidRDefault="001B4570">
      <w:pPr>
        <w:spacing w:after="0" w:line="240" w:lineRule="auto"/>
        <w:rPr>
          <w:rFonts w:ascii="Times New Roman" w:eastAsia="Times New Roman" w:hAnsi="Times New Roman" w:cs="Times New Roman"/>
          <w:sz w:val="24"/>
          <w:szCs w:val="24"/>
        </w:rPr>
      </w:pPr>
    </w:p>
    <w:p w14:paraId="3EC74AD4" w14:textId="77777777" w:rsidR="001B4570" w:rsidRDefault="00000000">
      <w:pPr>
        <w:spacing w:after="0" w:line="240" w:lineRule="auto"/>
        <w:rPr>
          <w:rFonts w:ascii="Times New Roman" w:eastAsia="Times New Roman" w:hAnsi="Times New Roman" w:cs="Times New Roman"/>
          <w:color w:val="0070C0"/>
          <w:sz w:val="28"/>
          <w:szCs w:val="28"/>
        </w:rPr>
      </w:pPr>
      <w:r>
        <w:rPr>
          <w:rFonts w:ascii="Times New Roman" w:eastAsia="Times New Roman" w:hAnsi="Times New Roman" w:cs="Times New Roman"/>
          <w:color w:val="000000"/>
          <w:sz w:val="28"/>
          <w:szCs w:val="28"/>
          <w:u w:val="single"/>
        </w:rPr>
        <w:t>Scores:</w:t>
      </w:r>
      <w:r>
        <w:rPr>
          <w:rFonts w:ascii="Times New Roman" w:eastAsia="Times New Roman" w:hAnsi="Times New Roman" w:cs="Times New Roman"/>
          <w:color w:val="0070C0"/>
          <w:sz w:val="28"/>
          <w:szCs w:val="28"/>
        </w:rPr>
        <w:t xml:space="preserve"> (1-4 scale; 1 = insufficient, 2 = Emerging, 3 = Developed, and 4 = Highly Developed)</w:t>
      </w:r>
    </w:p>
    <w:p w14:paraId="7E8E6CCF" w14:textId="77777777" w:rsidR="001B4570" w:rsidRDefault="001B4570">
      <w:pPr>
        <w:spacing w:after="0" w:line="240" w:lineRule="auto"/>
        <w:rPr>
          <w:rFonts w:ascii="Times New Roman" w:eastAsia="Times New Roman" w:hAnsi="Times New Roman" w:cs="Times New Roman"/>
          <w:sz w:val="24"/>
          <w:szCs w:val="24"/>
        </w:rPr>
      </w:pPr>
    </w:p>
    <w:p w14:paraId="38F135CA" w14:textId="77777777" w:rsidR="001B4570" w:rsidRDefault="0000000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C1. Alignment of Soap – </w:t>
      </w:r>
      <w:r>
        <w:rPr>
          <w:rFonts w:ascii="Times New Roman" w:eastAsia="Times New Roman" w:hAnsi="Times New Roman" w:cs="Times New Roman"/>
          <w:color w:val="0070C0"/>
          <w:sz w:val="24"/>
          <w:szCs w:val="24"/>
        </w:rPr>
        <w:t>3</w:t>
      </w:r>
    </w:p>
    <w:p w14:paraId="18A95223" w14:textId="77777777" w:rsidR="001B4570" w:rsidRDefault="001B4570">
      <w:pPr>
        <w:spacing w:after="0" w:line="240" w:lineRule="auto"/>
        <w:rPr>
          <w:rFonts w:ascii="Times New Roman" w:eastAsia="Times New Roman" w:hAnsi="Times New Roman" w:cs="Times New Roman"/>
          <w:sz w:val="24"/>
          <w:szCs w:val="24"/>
        </w:rPr>
      </w:pPr>
    </w:p>
    <w:p w14:paraId="32C0D4B1" w14:textId="77777777" w:rsidR="001B4570" w:rsidRDefault="0000000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C2. Evidence and Discovery – </w:t>
      </w:r>
      <w:r>
        <w:rPr>
          <w:rFonts w:ascii="Times New Roman" w:eastAsia="Times New Roman" w:hAnsi="Times New Roman" w:cs="Times New Roman"/>
          <w:color w:val="0070C0"/>
          <w:sz w:val="24"/>
          <w:szCs w:val="24"/>
        </w:rPr>
        <w:t>3</w:t>
      </w:r>
    </w:p>
    <w:p w14:paraId="2AAC6B2F" w14:textId="77777777" w:rsidR="001B4570" w:rsidRDefault="001B4570">
      <w:pPr>
        <w:spacing w:after="0" w:line="240" w:lineRule="auto"/>
        <w:rPr>
          <w:rFonts w:ascii="Times New Roman" w:eastAsia="Times New Roman" w:hAnsi="Times New Roman" w:cs="Times New Roman"/>
          <w:sz w:val="24"/>
          <w:szCs w:val="24"/>
        </w:rPr>
      </w:pPr>
    </w:p>
    <w:p w14:paraId="3398BE98" w14:textId="77777777" w:rsidR="001B4570" w:rsidRDefault="0000000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C3. Consideration of and use of results – </w:t>
      </w:r>
      <w:r>
        <w:rPr>
          <w:rFonts w:ascii="Times New Roman" w:eastAsia="Times New Roman" w:hAnsi="Times New Roman" w:cs="Times New Roman"/>
          <w:color w:val="0070C0"/>
          <w:sz w:val="24"/>
          <w:szCs w:val="24"/>
        </w:rPr>
        <w:t>4</w:t>
      </w:r>
    </w:p>
    <w:p w14:paraId="05D4A2DE" w14:textId="77777777" w:rsidR="001B4570" w:rsidRDefault="001B4570">
      <w:pPr>
        <w:spacing w:after="0" w:line="240" w:lineRule="auto"/>
        <w:rPr>
          <w:rFonts w:ascii="Times New Roman" w:eastAsia="Times New Roman" w:hAnsi="Times New Roman" w:cs="Times New Roman"/>
          <w:sz w:val="24"/>
          <w:szCs w:val="24"/>
        </w:rPr>
      </w:pPr>
    </w:p>
    <w:p w14:paraId="4978C35D" w14:textId="77777777" w:rsidR="001B4570" w:rsidRDefault="0000000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C4. Overall Engagement in assessment – </w:t>
      </w:r>
      <w:r>
        <w:rPr>
          <w:rFonts w:ascii="Times New Roman" w:eastAsia="Times New Roman" w:hAnsi="Times New Roman" w:cs="Times New Roman"/>
          <w:color w:val="0070C0"/>
          <w:sz w:val="24"/>
          <w:szCs w:val="24"/>
        </w:rPr>
        <w:t>4</w:t>
      </w:r>
    </w:p>
    <w:p w14:paraId="38EBA0C6" w14:textId="77777777" w:rsidR="001B4570" w:rsidRDefault="001B4570">
      <w:pPr>
        <w:spacing w:after="0" w:line="240" w:lineRule="auto"/>
        <w:rPr>
          <w:rFonts w:ascii="Times New Roman" w:eastAsia="Times New Roman" w:hAnsi="Times New Roman" w:cs="Times New Roman"/>
          <w:sz w:val="24"/>
          <w:szCs w:val="24"/>
        </w:rPr>
      </w:pPr>
    </w:p>
    <w:p w14:paraId="4283AB8A" w14:textId="77777777" w:rsidR="001B4570" w:rsidRDefault="001B4570">
      <w:pPr>
        <w:spacing w:after="0" w:line="240" w:lineRule="auto"/>
        <w:rPr>
          <w:rFonts w:ascii="Times New Roman" w:eastAsia="Times New Roman" w:hAnsi="Times New Roman" w:cs="Times New Roman"/>
          <w:sz w:val="24"/>
          <w:szCs w:val="24"/>
        </w:rPr>
      </w:pPr>
    </w:p>
    <w:p w14:paraId="50589E48" w14:textId="77777777" w:rsidR="001B457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Comments/Observations:</w:t>
      </w:r>
      <w:r>
        <w:rPr>
          <w:rFonts w:ascii="Times New Roman" w:eastAsia="Times New Roman" w:hAnsi="Times New Roman" w:cs="Times New Roman"/>
          <w:color w:val="000000"/>
          <w:sz w:val="24"/>
          <w:szCs w:val="24"/>
        </w:rPr>
        <w:t> </w:t>
      </w:r>
    </w:p>
    <w:p w14:paraId="72BCFF21" w14:textId="77777777" w:rsidR="001B4570" w:rsidRDefault="001B4570">
      <w:pPr>
        <w:spacing w:after="0" w:line="240" w:lineRule="auto"/>
        <w:rPr>
          <w:rFonts w:ascii="Times New Roman" w:eastAsia="Times New Roman" w:hAnsi="Times New Roman" w:cs="Times New Roman"/>
          <w:sz w:val="24"/>
          <w:szCs w:val="24"/>
        </w:rPr>
      </w:pPr>
    </w:p>
    <w:p w14:paraId="5794800F" w14:textId="77777777" w:rsidR="001B4570" w:rsidRDefault="00000000">
      <w:pPr>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Evaluator 1:</w:t>
      </w:r>
      <w:r>
        <w:rPr>
          <w:rFonts w:ascii="Times New Roman" w:eastAsia="Times New Roman" w:hAnsi="Times New Roman" w:cs="Times New Roman"/>
          <w:color w:val="00B050"/>
          <w:sz w:val="24"/>
          <w:szCs w:val="24"/>
        </w:rPr>
        <w:t xml:space="preserve"> Did SLO 14 meet the prescribed 80% benchmark?</w:t>
      </w:r>
    </w:p>
    <w:p w14:paraId="7701AF04" w14:textId="77777777" w:rsidR="001B4570" w:rsidRDefault="00000000">
      <w:pPr>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Evaluator 2: </w:t>
      </w:r>
      <w:r>
        <w:rPr>
          <w:rFonts w:ascii="Times New Roman" w:eastAsia="Times New Roman" w:hAnsi="Times New Roman" w:cs="Times New Roman"/>
          <w:color w:val="00B050"/>
          <w:sz w:val="24"/>
          <w:szCs w:val="24"/>
        </w:rPr>
        <w:t xml:space="preserve">SOAP on OIE website is out of date (as of Jan 7). Found new SLOs using Ching's link. Link to SOAP worked but SOAP was 2017/2017 and missing an assessment schedule. Sec.5 could use a little elaboration. Not sure if Sec.6 addresses both sections </w:t>
      </w:r>
      <w:proofErr w:type="gramStart"/>
      <w:r>
        <w:rPr>
          <w:rFonts w:ascii="Times New Roman" w:eastAsia="Times New Roman" w:hAnsi="Times New Roman" w:cs="Times New Roman"/>
          <w:color w:val="00B050"/>
          <w:sz w:val="24"/>
          <w:szCs w:val="24"/>
        </w:rPr>
        <w:t>or</w:t>
      </w:r>
      <w:proofErr w:type="gramEnd"/>
      <w:r>
        <w:rPr>
          <w:rFonts w:ascii="Times New Roman" w:eastAsia="Times New Roman" w:hAnsi="Times New Roman" w:cs="Times New Roman"/>
          <w:color w:val="00B050"/>
          <w:sz w:val="24"/>
          <w:szCs w:val="24"/>
        </w:rPr>
        <w:t xml:space="preserve"> not? Maybe what the coordinator meant in the Sec.5 response? Coordinator should use Univ. templates for SOAP and annual assessment reports in the future.</w:t>
      </w:r>
    </w:p>
    <w:p w14:paraId="16A4180E" w14:textId="77777777" w:rsidR="001B4570" w:rsidRDefault="001B4570">
      <w:pPr>
        <w:spacing w:after="0" w:line="240" w:lineRule="auto"/>
        <w:rPr>
          <w:rFonts w:ascii="Times New Roman" w:eastAsia="Times New Roman" w:hAnsi="Times New Roman" w:cs="Times New Roman"/>
          <w:sz w:val="24"/>
          <w:szCs w:val="24"/>
        </w:rPr>
      </w:pPr>
    </w:p>
    <w:tbl>
      <w:tblPr>
        <w:tblStyle w:val="a"/>
        <w:tblW w:w="1155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54"/>
        <w:gridCol w:w="2746"/>
        <w:gridCol w:w="2263"/>
        <w:gridCol w:w="2107"/>
        <w:gridCol w:w="2789"/>
      </w:tblGrid>
      <w:tr w:rsidR="001B4570" w14:paraId="1067E412" w14:textId="77777777">
        <w:trPr>
          <w:trHeight w:val="229"/>
        </w:trPr>
        <w:tc>
          <w:tcPr>
            <w:tcW w:w="1654"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303B7E45" w14:textId="77777777" w:rsidR="001B4570" w:rsidRDefault="001B4570">
            <w:pPr>
              <w:spacing w:after="0" w:line="240" w:lineRule="auto"/>
              <w:jc w:val="center"/>
              <w:rPr>
                <w:rFonts w:ascii="Times New Roman" w:eastAsia="Times New Roman" w:hAnsi="Times New Roman" w:cs="Times New Roman"/>
              </w:rPr>
            </w:pPr>
          </w:p>
        </w:tc>
        <w:tc>
          <w:tcPr>
            <w:tcW w:w="2746"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7567E4D8"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Insufficient </w:t>
            </w:r>
          </w:p>
        </w:tc>
        <w:tc>
          <w:tcPr>
            <w:tcW w:w="2263"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2DC3331F" w14:textId="77777777" w:rsidR="001B4570"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2  Emerging</w:t>
            </w:r>
            <w:proofErr w:type="gramEnd"/>
            <w:r>
              <w:rPr>
                <w:rFonts w:ascii="Times New Roman" w:eastAsia="Times New Roman" w:hAnsi="Times New Roman" w:cs="Times New Roman"/>
              </w:rPr>
              <w:t xml:space="preserve"> </w:t>
            </w:r>
          </w:p>
        </w:tc>
        <w:tc>
          <w:tcPr>
            <w:tcW w:w="2107"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348D0175" w14:textId="77777777" w:rsidR="001B4570"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3  Developed</w:t>
            </w:r>
            <w:proofErr w:type="gramEnd"/>
            <w:r>
              <w:rPr>
                <w:rFonts w:ascii="Times New Roman" w:eastAsia="Times New Roman" w:hAnsi="Times New Roman" w:cs="Times New Roman"/>
              </w:rPr>
              <w:t xml:space="preserve"> </w:t>
            </w:r>
          </w:p>
        </w:tc>
        <w:tc>
          <w:tcPr>
            <w:tcW w:w="2789"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207DAD23" w14:textId="77777777" w:rsidR="001B4570"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4  Highly</w:t>
            </w:r>
            <w:proofErr w:type="gramEnd"/>
            <w:r>
              <w:rPr>
                <w:rFonts w:ascii="Times New Roman" w:eastAsia="Times New Roman" w:hAnsi="Times New Roman" w:cs="Times New Roman"/>
              </w:rPr>
              <w:t xml:space="preserve"> Developed </w:t>
            </w:r>
          </w:p>
        </w:tc>
      </w:tr>
      <w:tr w:rsidR="001B4570" w14:paraId="59B83396" w14:textId="77777777">
        <w:trPr>
          <w:trHeight w:val="1276"/>
        </w:trPr>
        <w:tc>
          <w:tcPr>
            <w:tcW w:w="1654" w:type="dxa"/>
            <w:tcBorders>
              <w:top w:val="single" w:sz="6" w:space="0" w:color="000000"/>
              <w:left w:val="single" w:sz="6" w:space="0" w:color="000000"/>
              <w:bottom w:val="single" w:sz="6" w:space="0" w:color="000000"/>
              <w:right w:val="single" w:sz="6" w:space="0" w:color="000000"/>
            </w:tcBorders>
          </w:tcPr>
          <w:p w14:paraId="7CA53D88"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Alignment of SOAP Outcomes, measures, and rubrics (if a rubric was used) </w:t>
            </w:r>
          </w:p>
        </w:tc>
        <w:tc>
          <w:tcPr>
            <w:tcW w:w="2746" w:type="dxa"/>
            <w:tcBorders>
              <w:top w:val="single" w:sz="6" w:space="0" w:color="000000"/>
              <w:left w:val="single" w:sz="6" w:space="0" w:color="000000"/>
              <w:bottom w:val="single" w:sz="6" w:space="0" w:color="000000"/>
              <w:right w:val="single" w:sz="6" w:space="0" w:color="000000"/>
            </w:tcBorders>
          </w:tcPr>
          <w:p w14:paraId="6A36970B"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Outcomes are unclear or cannot be measured. The outcomes, measures (assignments) and rubrics (if used) are not aligned. </w:t>
            </w:r>
          </w:p>
        </w:tc>
        <w:tc>
          <w:tcPr>
            <w:tcW w:w="2263" w:type="dxa"/>
            <w:tcBorders>
              <w:top w:val="single" w:sz="6" w:space="0" w:color="000000"/>
              <w:left w:val="single" w:sz="6" w:space="0" w:color="000000"/>
              <w:bottom w:val="single" w:sz="6" w:space="0" w:color="000000"/>
              <w:right w:val="single" w:sz="6" w:space="0" w:color="000000"/>
            </w:tcBorders>
          </w:tcPr>
          <w:p w14:paraId="4B4D7EF3"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At least some of the outcomes are clearly stated and can be measured. The outcomes, measures, and rubrics are related to some extent but need improvement.</w:t>
            </w:r>
          </w:p>
        </w:tc>
        <w:tc>
          <w:tcPr>
            <w:tcW w:w="2107" w:type="dxa"/>
            <w:tcBorders>
              <w:top w:val="single" w:sz="6" w:space="0" w:color="000000"/>
              <w:left w:val="single" w:sz="6" w:space="0" w:color="000000"/>
              <w:bottom w:val="single" w:sz="6" w:space="0" w:color="000000"/>
              <w:right w:val="single" w:sz="6" w:space="0" w:color="000000"/>
            </w:tcBorders>
          </w:tcPr>
          <w:p w14:paraId="770C1713"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outcomes are all clearly stated and can be measured using indirect and direct evidence. The outcomes, measures, and rubric are aligned to a considerable extent. </w:t>
            </w:r>
          </w:p>
        </w:tc>
        <w:tc>
          <w:tcPr>
            <w:tcW w:w="2789" w:type="dxa"/>
            <w:tcBorders>
              <w:top w:val="single" w:sz="6" w:space="0" w:color="000000"/>
              <w:left w:val="single" w:sz="6" w:space="0" w:color="000000"/>
              <w:bottom w:val="single" w:sz="6" w:space="0" w:color="000000"/>
              <w:right w:val="single" w:sz="6" w:space="0" w:color="000000"/>
            </w:tcBorders>
          </w:tcPr>
          <w:p w14:paraId="25DE3C33"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outcomes are clear and detailed and can be measured in multiple ways. The outcomes, measures, and rubric all focus on exactly the same skills or aspects of learning and are thus </w:t>
            </w:r>
            <w:proofErr w:type="gramStart"/>
            <w:r>
              <w:rPr>
                <w:rFonts w:ascii="Times New Roman" w:eastAsia="Times New Roman" w:hAnsi="Times New Roman" w:cs="Times New Roman"/>
              </w:rPr>
              <w:t>aligned</w:t>
            </w:r>
            <w:proofErr w:type="gramEnd"/>
            <w:r>
              <w:rPr>
                <w:rFonts w:ascii="Times New Roman" w:eastAsia="Times New Roman" w:hAnsi="Times New Roman" w:cs="Times New Roman"/>
              </w:rPr>
              <w:t xml:space="preserve"> and all are stated using terms that are clear </w:t>
            </w:r>
          </w:p>
        </w:tc>
      </w:tr>
      <w:tr w:rsidR="001B4570" w14:paraId="0D707CA0" w14:textId="77777777">
        <w:trPr>
          <w:trHeight w:val="1276"/>
        </w:trPr>
        <w:tc>
          <w:tcPr>
            <w:tcW w:w="1654" w:type="dxa"/>
            <w:tcBorders>
              <w:top w:val="single" w:sz="6" w:space="0" w:color="000000"/>
              <w:left w:val="single" w:sz="6" w:space="0" w:color="000000"/>
              <w:bottom w:val="single" w:sz="6" w:space="0" w:color="000000"/>
              <w:right w:val="single" w:sz="6" w:space="0" w:color="000000"/>
            </w:tcBorders>
          </w:tcPr>
          <w:p w14:paraId="0A9FF124"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Evidence and discovery from Data </w:t>
            </w:r>
          </w:p>
        </w:tc>
        <w:tc>
          <w:tcPr>
            <w:tcW w:w="2746" w:type="dxa"/>
            <w:tcBorders>
              <w:top w:val="single" w:sz="6" w:space="0" w:color="000000"/>
              <w:left w:val="single" w:sz="6" w:space="0" w:color="000000"/>
              <w:bottom w:val="single" w:sz="6" w:space="0" w:color="000000"/>
              <w:right w:val="single" w:sz="6" w:space="0" w:color="000000"/>
            </w:tcBorders>
          </w:tcPr>
          <w:p w14:paraId="34F297EB"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measure/assignment and results are not clearly described. A very small and insufficiently diverse sample of student work was used. </w:t>
            </w:r>
            <w:r>
              <w:rPr>
                <w:rFonts w:ascii="Times New Roman" w:eastAsia="Times New Roman" w:hAnsi="Times New Roman" w:cs="Times New Roman"/>
              </w:rPr>
              <w:lastRenderedPageBreak/>
              <w:t xml:space="preserve">The results are just listed in a simplistic way and are not analyzed and/or the number of students who met the benchmark is not clearly stated. </w:t>
            </w:r>
          </w:p>
        </w:tc>
        <w:tc>
          <w:tcPr>
            <w:tcW w:w="2263" w:type="dxa"/>
            <w:tcBorders>
              <w:top w:val="single" w:sz="6" w:space="0" w:color="000000"/>
              <w:left w:val="single" w:sz="6" w:space="0" w:color="000000"/>
              <w:bottom w:val="single" w:sz="6" w:space="0" w:color="000000"/>
              <w:right w:val="single" w:sz="6" w:space="0" w:color="000000"/>
            </w:tcBorders>
          </w:tcPr>
          <w:p w14:paraId="59BAE1CB"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assignment and results are clearly described. The sample includes a minimum of ten examples of student </w:t>
            </w:r>
            <w:r>
              <w:rPr>
                <w:rFonts w:ascii="Times New Roman" w:eastAsia="Times New Roman" w:hAnsi="Times New Roman" w:cs="Times New Roman"/>
              </w:rPr>
              <w:lastRenderedPageBreak/>
              <w:t xml:space="preserve">work and the sample is somewhat diverse. The results are described but not in enough detail. </w:t>
            </w:r>
          </w:p>
        </w:tc>
        <w:tc>
          <w:tcPr>
            <w:tcW w:w="2107" w:type="dxa"/>
            <w:tcBorders>
              <w:top w:val="single" w:sz="6" w:space="0" w:color="000000"/>
              <w:left w:val="single" w:sz="6" w:space="0" w:color="000000"/>
              <w:bottom w:val="single" w:sz="6" w:space="0" w:color="000000"/>
              <w:right w:val="single" w:sz="6" w:space="0" w:color="000000"/>
            </w:tcBorders>
          </w:tcPr>
          <w:p w14:paraId="71751743"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assignment and results are described in some detail. The sample includes between ten and </w:t>
            </w:r>
            <w:r>
              <w:rPr>
                <w:rFonts w:ascii="Times New Roman" w:eastAsia="Times New Roman" w:hAnsi="Times New Roman" w:cs="Times New Roman"/>
              </w:rPr>
              <w:lastRenderedPageBreak/>
              <w:t xml:space="preserve">fifteen examples of student work and is sufficiently diverse. The results are </w:t>
            </w:r>
            <w:proofErr w:type="gramStart"/>
            <w:r>
              <w:rPr>
                <w:rFonts w:ascii="Times New Roman" w:eastAsia="Times New Roman" w:hAnsi="Times New Roman" w:cs="Times New Roman"/>
              </w:rPr>
              <w:t>analyzed</w:t>
            </w:r>
            <w:proofErr w:type="gramEnd"/>
            <w:r>
              <w:rPr>
                <w:rFonts w:ascii="Times New Roman" w:eastAsia="Times New Roman" w:hAnsi="Times New Roman" w:cs="Times New Roman"/>
              </w:rPr>
              <w:t xml:space="preserve"> and specific examples are given. </w:t>
            </w:r>
          </w:p>
        </w:tc>
        <w:tc>
          <w:tcPr>
            <w:tcW w:w="2789" w:type="dxa"/>
            <w:tcBorders>
              <w:top w:val="single" w:sz="6" w:space="0" w:color="000000"/>
              <w:left w:val="single" w:sz="6" w:space="0" w:color="000000"/>
              <w:bottom w:val="single" w:sz="6" w:space="0" w:color="000000"/>
              <w:right w:val="single" w:sz="6" w:space="0" w:color="000000"/>
            </w:tcBorders>
          </w:tcPr>
          <w:p w14:paraId="340A6279"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assignment and results are described in depth. At least fifteen samples of student work are </w:t>
            </w:r>
            <w:proofErr w:type="gramStart"/>
            <w:r>
              <w:rPr>
                <w:rFonts w:ascii="Times New Roman" w:eastAsia="Times New Roman" w:hAnsi="Times New Roman" w:cs="Times New Roman"/>
              </w:rPr>
              <w:t>reviewed</w:t>
            </w:r>
            <w:proofErr w:type="gramEnd"/>
            <w:r>
              <w:rPr>
                <w:rFonts w:ascii="Times New Roman" w:eastAsia="Times New Roman" w:hAnsi="Times New Roman" w:cs="Times New Roman"/>
              </w:rPr>
              <w:t xml:space="preserve"> and the sample is diverse. The results </w:t>
            </w:r>
            <w:r>
              <w:rPr>
                <w:rFonts w:ascii="Times New Roman" w:eastAsia="Times New Roman" w:hAnsi="Times New Roman" w:cs="Times New Roman"/>
              </w:rPr>
              <w:lastRenderedPageBreak/>
              <w:t xml:space="preserve">are described in detail with both patterns and anomalies, in addition to the number of students who met the benchmark. </w:t>
            </w:r>
          </w:p>
        </w:tc>
      </w:tr>
      <w:tr w:rsidR="001B4570" w14:paraId="4D47356B" w14:textId="77777777">
        <w:trPr>
          <w:trHeight w:val="1276"/>
        </w:trPr>
        <w:tc>
          <w:tcPr>
            <w:tcW w:w="1654" w:type="dxa"/>
            <w:tcBorders>
              <w:top w:val="single" w:sz="6" w:space="0" w:color="000000"/>
              <w:left w:val="single" w:sz="6" w:space="0" w:color="000000"/>
              <w:bottom w:val="single" w:sz="6" w:space="0" w:color="000000"/>
              <w:right w:val="single" w:sz="6" w:space="0" w:color="000000"/>
            </w:tcBorders>
          </w:tcPr>
          <w:p w14:paraId="2F69B03C"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Consideration of results and recommendations </w:t>
            </w:r>
          </w:p>
        </w:tc>
        <w:tc>
          <w:tcPr>
            <w:tcW w:w="2746" w:type="dxa"/>
            <w:tcBorders>
              <w:top w:val="single" w:sz="6" w:space="0" w:color="000000"/>
              <w:left w:val="single" w:sz="6" w:space="0" w:color="000000"/>
              <w:bottom w:val="single" w:sz="6" w:space="0" w:color="000000"/>
              <w:right w:val="single" w:sz="6" w:space="0" w:color="000000"/>
            </w:tcBorders>
          </w:tcPr>
          <w:p w14:paraId="049ACAC9"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Department just states changes are not needed or the statement about changes is not at all clear.</w:t>
            </w:r>
          </w:p>
        </w:tc>
        <w:tc>
          <w:tcPr>
            <w:tcW w:w="2263" w:type="dxa"/>
            <w:tcBorders>
              <w:top w:val="single" w:sz="6" w:space="0" w:color="000000"/>
              <w:left w:val="single" w:sz="6" w:space="0" w:color="000000"/>
              <w:bottom w:val="single" w:sz="6" w:space="0" w:color="000000"/>
              <w:right w:val="single" w:sz="6" w:space="0" w:color="000000"/>
            </w:tcBorders>
          </w:tcPr>
          <w:p w14:paraId="41624475"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decision on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changes are necessary is not clear or is not explained but just stated. Proposed changes are identified but they do not seem linked to the assessment results.</w:t>
            </w:r>
          </w:p>
        </w:tc>
        <w:tc>
          <w:tcPr>
            <w:tcW w:w="2107" w:type="dxa"/>
            <w:tcBorders>
              <w:top w:val="single" w:sz="6" w:space="0" w:color="000000"/>
              <w:left w:val="single" w:sz="6" w:space="0" w:color="000000"/>
              <w:bottom w:val="single" w:sz="6" w:space="0" w:color="000000"/>
              <w:right w:val="single" w:sz="6" w:space="0" w:color="000000"/>
            </w:tcBorders>
          </w:tcPr>
          <w:p w14:paraId="71E90242"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decision on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to make any changes is clearly explained and directly linked to assessment results. Any recommended changes are designed to directly address the issues identified by </w:t>
            </w:r>
            <w:proofErr w:type="gramStart"/>
            <w:r>
              <w:rPr>
                <w:rFonts w:ascii="Times New Roman" w:eastAsia="Times New Roman" w:hAnsi="Times New Roman" w:cs="Times New Roman"/>
              </w:rPr>
              <w:t>the  assessment</w:t>
            </w:r>
            <w:proofErr w:type="gramEnd"/>
            <w:r>
              <w:rPr>
                <w:rFonts w:ascii="Times New Roman" w:eastAsia="Times New Roman" w:hAnsi="Times New Roman" w:cs="Times New Roman"/>
              </w:rPr>
              <w:t xml:space="preserve"> results. </w:t>
            </w:r>
          </w:p>
        </w:tc>
        <w:tc>
          <w:tcPr>
            <w:tcW w:w="2789" w:type="dxa"/>
            <w:tcBorders>
              <w:top w:val="single" w:sz="6" w:space="0" w:color="000000"/>
              <w:left w:val="single" w:sz="6" w:space="0" w:color="000000"/>
              <w:bottom w:val="single" w:sz="6" w:space="0" w:color="000000"/>
              <w:right w:val="single" w:sz="6" w:space="0" w:color="000000"/>
            </w:tcBorders>
          </w:tcPr>
          <w:p w14:paraId="1308A24E"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decision on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to make any changes is explained in detail. Any recommended changes are designed to directly address issues identified by the assessment results and the desired improvement in student success is also discussed.</w:t>
            </w:r>
          </w:p>
        </w:tc>
      </w:tr>
      <w:tr w:rsidR="001B4570" w14:paraId="1DFD0043" w14:textId="77777777">
        <w:trPr>
          <w:trHeight w:val="1276"/>
        </w:trPr>
        <w:tc>
          <w:tcPr>
            <w:tcW w:w="1654" w:type="dxa"/>
            <w:tcBorders>
              <w:top w:val="single" w:sz="6" w:space="0" w:color="000000"/>
              <w:left w:val="single" w:sz="6" w:space="0" w:color="000000"/>
              <w:bottom w:val="single" w:sz="6" w:space="0" w:color="000000"/>
              <w:right w:val="single" w:sz="6" w:space="0" w:color="000000"/>
            </w:tcBorders>
          </w:tcPr>
          <w:p w14:paraId="3FD934B8"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Consistent assessment &amp; closing the loop</w:t>
            </w:r>
          </w:p>
        </w:tc>
        <w:tc>
          <w:tcPr>
            <w:tcW w:w="2746" w:type="dxa"/>
            <w:tcBorders>
              <w:top w:val="single" w:sz="6" w:space="0" w:color="000000"/>
              <w:left w:val="single" w:sz="6" w:space="0" w:color="000000"/>
              <w:bottom w:val="single" w:sz="6" w:space="0" w:color="000000"/>
              <w:right w:val="single" w:sz="6" w:space="0" w:color="000000"/>
            </w:tcBorders>
          </w:tcPr>
          <w:p w14:paraId="0AC85170"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Department has not consistently submitted reports and has not followed through on changes proposed in previous year’s reports. </w:t>
            </w:r>
          </w:p>
        </w:tc>
        <w:tc>
          <w:tcPr>
            <w:tcW w:w="2263" w:type="dxa"/>
            <w:tcBorders>
              <w:top w:val="single" w:sz="6" w:space="0" w:color="000000"/>
              <w:left w:val="single" w:sz="6" w:space="0" w:color="000000"/>
              <w:bottom w:val="single" w:sz="6" w:space="0" w:color="000000"/>
              <w:right w:val="single" w:sz="6" w:space="0" w:color="000000"/>
            </w:tcBorders>
          </w:tcPr>
          <w:p w14:paraId="41E8D9F4"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Department has either not consistently submitted an assessment report or has not implemented changes indicated in previous year’s reports.</w:t>
            </w:r>
          </w:p>
        </w:tc>
        <w:tc>
          <w:tcPr>
            <w:tcW w:w="2107" w:type="dxa"/>
            <w:tcBorders>
              <w:top w:val="single" w:sz="6" w:space="0" w:color="000000"/>
              <w:left w:val="single" w:sz="6" w:space="0" w:color="000000"/>
              <w:bottom w:val="single" w:sz="6" w:space="0" w:color="000000"/>
              <w:right w:val="single" w:sz="6" w:space="0" w:color="000000"/>
            </w:tcBorders>
          </w:tcPr>
          <w:p w14:paraId="1CFE3C2F"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Department has consistently submitted annual assessment reports. Department has followed through on any recommendations or changes suggested in the previous year’s report. </w:t>
            </w:r>
          </w:p>
        </w:tc>
        <w:tc>
          <w:tcPr>
            <w:tcW w:w="2789" w:type="dxa"/>
            <w:tcBorders>
              <w:top w:val="single" w:sz="6" w:space="0" w:color="000000"/>
              <w:left w:val="single" w:sz="6" w:space="0" w:color="000000"/>
              <w:bottom w:val="single" w:sz="6" w:space="0" w:color="000000"/>
              <w:right w:val="single" w:sz="6" w:space="0" w:color="000000"/>
            </w:tcBorders>
          </w:tcPr>
          <w:p w14:paraId="6057A90B" w14:textId="77777777" w:rsidR="001B4570"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Department has consistently submitted assessment reports that are deemed proficient or advanced. Department discussed in detail how they have implemented any changes in response to the previous year’s assessment results. </w:t>
            </w:r>
          </w:p>
        </w:tc>
      </w:tr>
    </w:tbl>
    <w:p w14:paraId="0DFFC816" w14:textId="77777777" w:rsidR="001B457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Report Rubric 2019</w:t>
      </w:r>
    </w:p>
    <w:p w14:paraId="28AB9AE2" w14:textId="77777777" w:rsidR="001B4570" w:rsidRDefault="001B4570">
      <w:pPr>
        <w:rPr>
          <w:rFonts w:ascii="Times New Roman" w:eastAsia="Times New Roman" w:hAnsi="Times New Roman" w:cs="Times New Roman"/>
          <w:sz w:val="20"/>
          <w:szCs w:val="20"/>
        </w:rPr>
      </w:pPr>
    </w:p>
    <w:p w14:paraId="5A618DFE" w14:textId="77777777" w:rsidR="001B4570" w:rsidRDefault="001B4570"/>
    <w:sectPr w:rsidR="001B4570">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70"/>
    <w:rsid w:val="00064550"/>
    <w:rsid w:val="001B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9EE1"/>
  <w15:docId w15:val="{43AC95EB-A1B6-4004-8F57-8DCCC915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D740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D740CD"/>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E1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E4"/>
  </w:style>
  <w:style w:type="paragraph" w:styleId="Footer">
    <w:name w:val="footer"/>
    <w:basedOn w:val="Normal"/>
    <w:link w:val="FooterChar"/>
    <w:uiPriority w:val="99"/>
    <w:unhideWhenUsed/>
    <w:rsid w:val="009E1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E4"/>
  </w:style>
  <w:style w:type="paragraph" w:styleId="BalloonText">
    <w:name w:val="Balloon Text"/>
    <w:basedOn w:val="Normal"/>
    <w:link w:val="BalloonTextChar"/>
    <w:uiPriority w:val="99"/>
    <w:semiHidden/>
    <w:unhideWhenUsed/>
    <w:rsid w:val="00694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B1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fqQQZpmmrwlO4Gm6jz4Oigc9mA==">AMUW2mUDOqXWaJFVqZzyk1Nyi7ky0SFeYLvjHbqmupVQtY0wpQrdk5v6VLrO3Tn1RcJhfcBXI3qDrhEQk8dVUVInnhAK6wKeuu1GDVTWalZbT9vEj+RBTIU=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Company>California State University Fresno</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Doug Fraleigh</cp:lastModifiedBy>
  <cp:revision>2</cp:revision>
  <dcterms:created xsi:type="dcterms:W3CDTF">2022-09-27T19:27:00Z</dcterms:created>
  <dcterms:modified xsi:type="dcterms:W3CDTF">2022-09-27T19:27:00Z</dcterms:modified>
</cp:coreProperties>
</file>