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E4C1A" w:rsidRDefault="000077F0">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Annual Assessment Report for 2018-2019 AY</w:t>
      </w:r>
    </w:p>
    <w:p w14:paraId="00000002" w14:textId="77777777" w:rsidR="00FE4C1A" w:rsidRDefault="00007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Reports completed on assessment activities carried out during the 2018-2019 AY will be due </w:t>
      </w:r>
      <w:proofErr w:type="gramStart"/>
      <w:r>
        <w:rPr>
          <w:rFonts w:ascii="Times New Roman" w:eastAsia="Times New Roman" w:hAnsi="Times New Roman" w:cs="Times New Roman"/>
          <w:sz w:val="24"/>
          <w:szCs w:val="24"/>
        </w:rPr>
        <w:t>September  30</w:t>
      </w:r>
      <w:r>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2019 and must be e-mailed to the Director of Assessment, Dr. Melissa Jordine (mjordine@mail.fresnostate.edu).</w:t>
      </w:r>
    </w:p>
    <w:p w14:paraId="00000003" w14:textId="77777777" w:rsidR="00FE4C1A" w:rsidRDefault="00007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 </w:t>
      </w:r>
    </w:p>
    <w:p w14:paraId="00000004" w14:textId="77777777" w:rsidR="00FE4C1A" w:rsidRDefault="000077F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Department/Program:  </w:t>
      </w:r>
      <w:r>
        <w:rPr>
          <w:rFonts w:ascii="Times New Roman" w:eastAsia="Times New Roman" w:hAnsi="Times New Roman" w:cs="Times New Roman"/>
          <w:sz w:val="24"/>
          <w:szCs w:val="24"/>
          <w:u w:val="single"/>
        </w:rPr>
        <w:t>___Social Work Education___________</w:t>
      </w:r>
      <w:proofErr w:type="gramStart"/>
      <w:r>
        <w:rPr>
          <w:rFonts w:ascii="Times New Roman" w:eastAsia="Times New Roman" w:hAnsi="Times New Roman" w:cs="Times New Roman"/>
          <w:sz w:val="24"/>
          <w:szCs w:val="24"/>
          <w:u w:val="single"/>
        </w:rPr>
        <w:t>_</w:t>
      </w:r>
      <w:r>
        <w:rPr>
          <w:rFonts w:ascii="Times New Roman" w:eastAsia="Times New Roman" w:hAnsi="Times New Roman" w:cs="Times New Roman"/>
          <w:sz w:val="24"/>
          <w:szCs w:val="24"/>
        </w:rPr>
        <w:t xml:space="preserve">  Degree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_BA_</w:t>
      </w:r>
    </w:p>
    <w:p w14:paraId="00000005" w14:textId="77777777" w:rsidR="00FE4C1A" w:rsidRDefault="000077F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Assessment Coordinator: </w:t>
      </w:r>
      <w:r>
        <w:rPr>
          <w:rFonts w:ascii="Times New Roman" w:eastAsia="Times New Roman" w:hAnsi="Times New Roman" w:cs="Times New Roman"/>
          <w:sz w:val="24"/>
          <w:szCs w:val="24"/>
          <w:u w:val="single"/>
        </w:rPr>
        <w:t xml:space="preserve">______Randy </w:t>
      </w:r>
      <w:proofErr w:type="spellStart"/>
      <w:r>
        <w:rPr>
          <w:rFonts w:ascii="Times New Roman" w:eastAsia="Times New Roman" w:hAnsi="Times New Roman" w:cs="Times New Roman"/>
          <w:sz w:val="24"/>
          <w:szCs w:val="24"/>
          <w:u w:val="single"/>
        </w:rPr>
        <w:t>Nedegaard</w:t>
      </w:r>
      <w:proofErr w:type="spellEnd"/>
      <w:r>
        <w:rPr>
          <w:rFonts w:ascii="Times New Roman" w:eastAsia="Times New Roman" w:hAnsi="Times New Roman" w:cs="Times New Roman"/>
          <w:sz w:val="24"/>
          <w:szCs w:val="24"/>
          <w:u w:val="single"/>
        </w:rPr>
        <w:t>____________</w:t>
      </w:r>
    </w:p>
    <w:p w14:paraId="00000006" w14:textId="77777777" w:rsidR="00FE4C1A" w:rsidRDefault="00FE4C1A">
      <w:pPr>
        <w:rPr>
          <w:rFonts w:ascii="Times New Roman" w:eastAsia="Times New Roman" w:hAnsi="Times New Roman" w:cs="Times New Roman"/>
          <w:sz w:val="24"/>
          <w:szCs w:val="24"/>
        </w:rPr>
      </w:pPr>
    </w:p>
    <w:p w14:paraId="00000007" w14:textId="77777777" w:rsidR="00FE4C1A" w:rsidRDefault="000077F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list the learning outcomes you assessed this year.</w:t>
      </w:r>
    </w:p>
    <w:p w14:paraId="00000008" w14:textId="77777777" w:rsidR="00FE4C1A" w:rsidRDefault="00FE4C1A">
      <w:pPr>
        <w:widowControl w:val="0"/>
        <w:spacing w:after="0" w:line="240" w:lineRule="auto"/>
        <w:rPr>
          <w:rFonts w:ascii="Times New Roman" w:eastAsia="Times New Roman" w:hAnsi="Times New Roman" w:cs="Times New Roman"/>
          <w:sz w:val="24"/>
          <w:szCs w:val="24"/>
        </w:rPr>
      </w:pPr>
    </w:p>
    <w:p w14:paraId="00000009" w14:textId="77777777" w:rsidR="00FE4C1A" w:rsidRDefault="000077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SLO 1.7b. Collect, organize, analyze, and interpret assessment information from identified system levels. (SWRK 180: Agency Analysis Paper)</w:t>
      </w:r>
    </w:p>
    <w:p w14:paraId="0000000A" w14:textId="77777777" w:rsidR="00FE4C1A" w:rsidRDefault="00FE4C1A">
      <w:pPr>
        <w:spacing w:after="0" w:line="240" w:lineRule="auto"/>
        <w:rPr>
          <w:rFonts w:ascii="Times New Roman" w:eastAsia="Times New Roman" w:hAnsi="Times New Roman" w:cs="Times New Roman"/>
          <w:sz w:val="24"/>
          <w:szCs w:val="24"/>
        </w:rPr>
      </w:pPr>
    </w:p>
    <w:p w14:paraId="0000000B" w14:textId="77777777" w:rsidR="00FE4C1A" w:rsidRDefault="00007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SLO 1.1: Identify as a professional social worker and conduct oneself accordingly: Demonstrate professional behavior, appearance and communication. (SWRK 181 Professional Identity #6: Professionalism in Conduct)</w:t>
      </w:r>
    </w:p>
    <w:p w14:paraId="0000000C" w14:textId="77777777" w:rsidR="00FE4C1A" w:rsidRDefault="00FE4C1A">
      <w:pPr>
        <w:rPr>
          <w:rFonts w:ascii="Times New Roman" w:eastAsia="Times New Roman" w:hAnsi="Times New Roman" w:cs="Times New Roman"/>
          <w:sz w:val="24"/>
          <w:szCs w:val="24"/>
        </w:rPr>
      </w:pPr>
    </w:p>
    <w:p w14:paraId="0000000D" w14:textId="77777777" w:rsidR="00FE4C1A" w:rsidRDefault="000077F0">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What assignment or survey did you use to assess the outcomes and what method (criteria or rubric) did you use to evaluate the assignment? </w:t>
      </w:r>
      <w:r>
        <w:rPr>
          <w:rFonts w:ascii="Times New Roman" w:eastAsia="Times New Roman" w:hAnsi="Times New Roman" w:cs="Times New Roman"/>
          <w:b/>
          <w:color w:val="000000"/>
          <w:sz w:val="24"/>
          <w:szCs w:val="24"/>
        </w:rPr>
        <w:t xml:space="preserve">Please describe the assignment and the criteria or rubric used to evaluate the assignment in detail and, if possible, include copies of the assignment and criteria/rubric at the end of this report. </w:t>
      </w:r>
    </w:p>
    <w:p w14:paraId="0000000E" w14:textId="77777777" w:rsidR="00FE4C1A" w:rsidRDefault="00FE4C1A">
      <w:pPr>
        <w:rPr>
          <w:rFonts w:ascii="Times New Roman" w:eastAsia="Times New Roman" w:hAnsi="Times New Roman" w:cs="Times New Roman"/>
          <w:sz w:val="24"/>
          <w:szCs w:val="24"/>
        </w:rPr>
      </w:pPr>
    </w:p>
    <w:p w14:paraId="0000000F" w14:textId="77777777" w:rsidR="00FE4C1A" w:rsidRDefault="000077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1.7b - SWK 180: Agency Analysis</w:t>
      </w:r>
    </w:p>
    <w:p w14:paraId="00000010" w14:textId="77777777" w:rsidR="00FE4C1A" w:rsidRDefault="00007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agency’s mission and goals, the vulnerable populations served by the organization, the community context in which services are delivered by the organization, agency culture, organizational structure, management style, and how social work values are implemented by the agency. What is one area the agency could improve on, and aspects of agency culture and structure might make change easy or difficult? </w:t>
      </w:r>
    </w:p>
    <w:p w14:paraId="00000011" w14:textId="77777777" w:rsidR="00FE4C1A" w:rsidRDefault="00007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scores from the assignment rubric, a score of 3.0 on a scale of 4.0 will define having met the learning outcome. The department expects that 85% of students must score a minimum of 3.0. (=grade of B).  Note:  The department has changed its assessment process away from using grades beginning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2019, but data for this assessment report is still based on the old system.</w:t>
      </w:r>
    </w:p>
    <w:p w14:paraId="00000012" w14:textId="77777777" w:rsidR="00FE4C1A" w:rsidRDefault="00007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SLO 1.1: Identify as a professional social worker and conduct oneself accordingly: Demonstrate professional behavior, appearance and communication. (SWRK 181 Professional Identity #6: Professionalism in Conduct)</w:t>
      </w:r>
    </w:p>
    <w:p w14:paraId="00000013" w14:textId="77777777" w:rsidR="00FE4C1A" w:rsidRDefault="00FE4C1A">
      <w:pPr>
        <w:spacing w:after="0" w:line="240" w:lineRule="auto"/>
        <w:rPr>
          <w:rFonts w:ascii="Times New Roman" w:eastAsia="Times New Roman" w:hAnsi="Times New Roman" w:cs="Times New Roman"/>
          <w:sz w:val="24"/>
          <w:szCs w:val="24"/>
        </w:rPr>
      </w:pPr>
    </w:p>
    <w:p w14:paraId="00000014" w14:textId="77777777" w:rsidR="00FE4C1A" w:rsidRDefault="00007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field practice outcome, a score of 3.0 on a scale of 5.0 will define having met the learning outcome. The department expects that 85% of students must score a minimum of 3.0 on a scale of 0-5.0</w:t>
      </w:r>
      <w:r>
        <w:rPr>
          <w:rFonts w:ascii="Times New Roman" w:eastAsia="Times New Roman" w:hAnsi="Times New Roman" w:cs="Times New Roman"/>
          <w:b/>
          <w:sz w:val="24"/>
          <w:szCs w:val="24"/>
        </w:rPr>
        <w:t>.</w:t>
      </w:r>
    </w:p>
    <w:p w14:paraId="00000015" w14:textId="77777777" w:rsidR="00FE4C1A" w:rsidRDefault="00FE4C1A">
      <w:pPr>
        <w:rPr>
          <w:rFonts w:ascii="Times New Roman" w:eastAsia="Times New Roman" w:hAnsi="Times New Roman" w:cs="Times New Roman"/>
          <w:sz w:val="24"/>
          <w:szCs w:val="24"/>
        </w:rPr>
      </w:pPr>
    </w:p>
    <w:p w14:paraId="00000016" w14:textId="77777777" w:rsidR="00FE4C1A" w:rsidRDefault="000077F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did you learn from your analysis of the data? Please include sample size (how many students were evaluated) and indicate how many students (number or percentage instead of a median or mean) were designated as proficient. </w:t>
      </w:r>
    </w:p>
    <w:p w14:paraId="00000017" w14:textId="77777777" w:rsidR="00FE4C1A" w:rsidRDefault="000077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1.7b - SWK 180: Agency Analysis</w:t>
      </w:r>
    </w:p>
    <w:p w14:paraId="00000018" w14:textId="77777777" w:rsidR="00FE4C1A" w:rsidRDefault="00007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w:t>
      </w:r>
      <w:proofErr w:type="gramStart"/>
      <w:r>
        <w:rPr>
          <w:rFonts w:ascii="Times New Roman" w:eastAsia="Times New Roman" w:hAnsi="Times New Roman" w:cs="Times New Roman"/>
          <w:sz w:val="24"/>
          <w:szCs w:val="24"/>
        </w:rPr>
        <w:t>total of 65</w:t>
      </w:r>
      <w:proofErr w:type="gramEnd"/>
      <w:r>
        <w:rPr>
          <w:rFonts w:ascii="Times New Roman" w:eastAsia="Times New Roman" w:hAnsi="Times New Roman" w:cs="Times New Roman"/>
          <w:sz w:val="24"/>
          <w:szCs w:val="24"/>
        </w:rPr>
        <w:t xml:space="preserve"> students who were assessed on this standard assignment, 70% (46) received A and 22% (14) received B. Overall, 92% (60) of the students met the program benchmark of 3.0 or higher.</w:t>
      </w:r>
    </w:p>
    <w:p w14:paraId="00000019" w14:textId="77777777" w:rsidR="00FE4C1A" w:rsidRDefault="00FE4C1A">
      <w:pPr>
        <w:spacing w:after="0" w:line="240" w:lineRule="auto"/>
        <w:rPr>
          <w:rFonts w:ascii="Times New Roman" w:eastAsia="Times New Roman" w:hAnsi="Times New Roman" w:cs="Times New Roman"/>
          <w:sz w:val="24"/>
          <w:szCs w:val="24"/>
        </w:rPr>
      </w:pPr>
    </w:p>
    <w:p w14:paraId="0000001A" w14:textId="77777777" w:rsidR="00FE4C1A" w:rsidRDefault="00007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students are meeting the benchmark, and the assignment seems to be doing a good job at measuring SLO 1.7b. Students were most strong on identifying and evaluating important aspects of the agencies they were evaluating. The most challenging part of the assignment appeared to be the part that asked students to assess the agency’s culture and management.  There could be several reasons for this, some of which are outside of the student’s control.  One reason may be that agencies are often reluctant to share candid concerns about agency management and culture with students.  </w:t>
      </w:r>
    </w:p>
    <w:p w14:paraId="0000001B" w14:textId="77777777" w:rsidR="00FE4C1A" w:rsidRDefault="00FE4C1A">
      <w:pPr>
        <w:spacing w:after="0" w:line="240" w:lineRule="auto"/>
        <w:rPr>
          <w:rFonts w:ascii="Times New Roman" w:eastAsia="Times New Roman" w:hAnsi="Times New Roman" w:cs="Times New Roman"/>
          <w:sz w:val="24"/>
          <w:szCs w:val="24"/>
        </w:rPr>
      </w:pPr>
    </w:p>
    <w:p w14:paraId="0000001C" w14:textId="77777777" w:rsidR="00FE4C1A" w:rsidRDefault="000077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1.1 - SWRK 181 Professional Identity #6: Professionalism in Conduct</w:t>
      </w:r>
    </w:p>
    <w:p w14:paraId="0000001D" w14:textId="77777777" w:rsidR="00FE4C1A" w:rsidRDefault="00007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the total of 135 students who were assessed on this standard assignment, 39% (53) received a rating of Excellent, 32% (43) received a rating of Very Good, and 27% (37) received a rating of Average. Overall, 98% (133) of the students met the program benchmark of 3 or higher.</w:t>
      </w:r>
    </w:p>
    <w:p w14:paraId="0000001E" w14:textId="77777777" w:rsidR="00FE4C1A" w:rsidRDefault="00FE4C1A">
      <w:pPr>
        <w:spacing w:after="0" w:line="240" w:lineRule="auto"/>
        <w:rPr>
          <w:rFonts w:ascii="Times New Roman" w:eastAsia="Times New Roman" w:hAnsi="Times New Roman" w:cs="Times New Roman"/>
          <w:sz w:val="24"/>
          <w:szCs w:val="24"/>
        </w:rPr>
      </w:pPr>
    </w:p>
    <w:p w14:paraId="0000001F" w14:textId="77777777" w:rsidR="00FE4C1A" w:rsidRDefault="00007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Almost all students are meeting the benchmark for SLO 1.1, and a majority were rated Very Good or Excellent in their performance. Field faculty will continue to work with field instructors on supporting students to ensure continued strong learning outcome.</w:t>
      </w:r>
    </w:p>
    <w:p w14:paraId="00000020" w14:textId="77777777" w:rsidR="00FE4C1A" w:rsidRDefault="00FE4C1A">
      <w:pPr>
        <w:spacing w:after="0" w:line="240" w:lineRule="auto"/>
        <w:rPr>
          <w:rFonts w:ascii="Times New Roman" w:eastAsia="Times New Roman" w:hAnsi="Times New Roman" w:cs="Times New Roman"/>
          <w:sz w:val="24"/>
          <w:szCs w:val="24"/>
        </w:rPr>
      </w:pPr>
      <w:bookmarkStart w:id="1" w:name="_heading=h.gjdgxs" w:colFirst="0" w:colLast="0"/>
      <w:bookmarkEnd w:id="1"/>
    </w:p>
    <w:p w14:paraId="00000021" w14:textId="77777777" w:rsidR="00FE4C1A" w:rsidRDefault="000077F0">
      <w:pPr>
        <w:spacing w:after="0" w:line="240" w:lineRule="auto"/>
        <w:rPr>
          <w:rFonts w:ascii="Times New Roman" w:eastAsia="Times New Roman" w:hAnsi="Times New Roman" w:cs="Times New Roman"/>
          <w:sz w:val="24"/>
          <w:szCs w:val="24"/>
        </w:rPr>
      </w:pPr>
      <w:bookmarkStart w:id="2" w:name="_heading=h.olvdu5gpfzlo" w:colFirst="0" w:colLast="0"/>
      <w:bookmarkEnd w:id="2"/>
      <w:r>
        <w:rPr>
          <w:rFonts w:ascii="Times New Roman" w:eastAsia="Times New Roman" w:hAnsi="Times New Roman" w:cs="Times New Roman"/>
          <w:sz w:val="24"/>
          <w:szCs w:val="24"/>
        </w:rPr>
        <w:t xml:space="preserve">Field practice (internship) is a signature pedagogy for social work education. From the results it is quite evident that at the completion of two semesters of internship (approx. 500 hours of supervised practice at an agency), students are rated very positively on their professionalism in their conduct. </w:t>
      </w:r>
    </w:p>
    <w:p w14:paraId="00000022" w14:textId="77777777" w:rsidR="00FE4C1A" w:rsidRDefault="00FE4C1A">
      <w:pPr>
        <w:spacing w:after="0" w:line="240" w:lineRule="auto"/>
        <w:ind w:left="720"/>
        <w:rPr>
          <w:rFonts w:ascii="Times New Roman" w:eastAsia="Times New Roman" w:hAnsi="Times New Roman" w:cs="Times New Roman"/>
          <w:sz w:val="24"/>
          <w:szCs w:val="24"/>
        </w:rPr>
      </w:pPr>
    </w:p>
    <w:p w14:paraId="00000023" w14:textId="77777777" w:rsidR="00FE4C1A" w:rsidRDefault="000077F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changes, if any, do you recommend based on the assessment data?</w:t>
      </w:r>
    </w:p>
    <w:p w14:paraId="00000024" w14:textId="77777777" w:rsidR="00FE4C1A" w:rsidRDefault="00007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findings suggest that overall our students exceeded the benchmark for both SLOs. </w:t>
      </w:r>
    </w:p>
    <w:p w14:paraId="00000025" w14:textId="77777777" w:rsidR="00FE4C1A" w:rsidRDefault="00FE4C1A">
      <w:pPr>
        <w:spacing w:after="0" w:line="240" w:lineRule="auto"/>
        <w:rPr>
          <w:rFonts w:ascii="Times New Roman" w:eastAsia="Times New Roman" w:hAnsi="Times New Roman" w:cs="Times New Roman"/>
          <w:sz w:val="24"/>
          <w:szCs w:val="24"/>
        </w:rPr>
      </w:pPr>
    </w:p>
    <w:p w14:paraId="00000026" w14:textId="77777777" w:rsidR="00FE4C1A" w:rsidRDefault="00007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Social Work Education (DSWE) is finishing the process of reviewing all of the SLOs in our efforts to align them with the national accreditation by the Council on Social Work Education (CSWE)’s new competencies (Education Policy and Accreditation Standard 2015). The assignment description and rubric for SWRK 180 Agency Analysis was recently revised to improve clarity for students and align the assignment with the 2015 EPAS.</w:t>
      </w:r>
    </w:p>
    <w:p w14:paraId="00000027" w14:textId="77777777" w:rsidR="00FE4C1A" w:rsidRDefault="00FE4C1A">
      <w:pPr>
        <w:rPr>
          <w:rFonts w:ascii="Times New Roman" w:eastAsia="Times New Roman" w:hAnsi="Times New Roman" w:cs="Times New Roman"/>
          <w:sz w:val="24"/>
          <w:szCs w:val="24"/>
        </w:rPr>
      </w:pPr>
    </w:p>
    <w:p w14:paraId="00000028" w14:textId="77777777" w:rsidR="00FE4C1A" w:rsidRDefault="000077F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If you recommended any changes in your response to Question 4 in last year’s assessment report, what progress have you made in implementing these changes? If you did not recommend making any changes in last year’s report please write N/A as your answer to this question.</w:t>
      </w:r>
    </w:p>
    <w:p w14:paraId="00000029" w14:textId="77777777" w:rsidR="00FE4C1A" w:rsidRDefault="00007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Social Work Education (DSWE) is nearly finished reviewing all of the SLOs in our undergraduate program in order to align them with the national accreditation by the Council on Social Work Education (CSWE)’s updated competencies (Education Policy and Accreditation Standard 2015). This includes revising assignment descriptions and rubric to improve clarity for students and align the assignments with the 2015 EPAS.</w:t>
      </w:r>
    </w:p>
    <w:p w14:paraId="0000002A" w14:textId="77777777" w:rsidR="00FE4C1A" w:rsidRDefault="00FE4C1A">
      <w:pPr>
        <w:rPr>
          <w:rFonts w:ascii="Times New Roman" w:eastAsia="Times New Roman" w:hAnsi="Times New Roman" w:cs="Times New Roman"/>
          <w:sz w:val="24"/>
          <w:szCs w:val="24"/>
        </w:rPr>
      </w:pPr>
    </w:p>
    <w:p w14:paraId="0000002B" w14:textId="77777777" w:rsidR="00FE4C1A" w:rsidRDefault="000077F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assessment activities will you be conducting during the next academic year?</w:t>
      </w:r>
    </w:p>
    <w:p w14:paraId="0000002C" w14:textId="77777777" w:rsidR="00FE4C1A" w:rsidRDefault="00FE4C1A">
      <w:pPr>
        <w:rPr>
          <w:rFonts w:ascii="Times New Roman" w:eastAsia="Times New Roman" w:hAnsi="Times New Roman" w:cs="Times New Roman"/>
          <w:sz w:val="24"/>
          <w:szCs w:val="24"/>
        </w:rPr>
      </w:pPr>
    </w:p>
    <w:p w14:paraId="0000002D" w14:textId="77777777" w:rsidR="00FE4C1A" w:rsidRDefault="000077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Policy Practice – Engage in policy practice to advance social and economic well-being and to deliver effective social work services: Identify and articulate societal values reflected in social welfare policies and programs. (SWRK 123: Final Group Activity/Presentation).</w:t>
      </w:r>
    </w:p>
    <w:p w14:paraId="0000002E" w14:textId="77777777" w:rsidR="00FE4C1A" w:rsidRDefault="00FE4C1A">
      <w:pPr>
        <w:spacing w:after="0" w:line="240" w:lineRule="auto"/>
        <w:rPr>
          <w:rFonts w:ascii="Times New Roman" w:eastAsia="Times New Roman" w:hAnsi="Times New Roman" w:cs="Times New Roman"/>
          <w:sz w:val="24"/>
          <w:szCs w:val="24"/>
        </w:rPr>
      </w:pPr>
    </w:p>
    <w:p w14:paraId="0000002F" w14:textId="77777777" w:rsidR="00FE4C1A" w:rsidRDefault="000077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Apply social work ethical principles to guide professional practice: Apply beginning strategies of ethical reasoning and existing social work ethical code to arrive at principled decisions (SWRK 182 #1: Apply NASW Code of Ethics). </w:t>
      </w:r>
    </w:p>
    <w:p w14:paraId="00000030" w14:textId="77777777" w:rsidR="00FE4C1A" w:rsidRDefault="00FE4C1A">
      <w:pPr>
        <w:rPr>
          <w:rFonts w:ascii="Times New Roman" w:eastAsia="Times New Roman" w:hAnsi="Times New Roman" w:cs="Times New Roman"/>
          <w:sz w:val="24"/>
          <w:szCs w:val="24"/>
        </w:rPr>
      </w:pPr>
    </w:p>
    <w:p w14:paraId="00000031" w14:textId="77777777" w:rsidR="00FE4C1A" w:rsidRDefault="000077F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progress have you made on items from your last program review action plan?</w:t>
      </w:r>
    </w:p>
    <w:p w14:paraId="00000032" w14:textId="77777777" w:rsidR="00FE4C1A" w:rsidRDefault="00007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last review was in 2005 and our progress was discussed in our AY2016-17 Major Assessment Report. </w:t>
      </w:r>
    </w:p>
    <w:sectPr w:rsidR="00FE4C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31888"/>
    <w:multiLevelType w:val="multilevel"/>
    <w:tmpl w:val="7D2A2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1A"/>
    <w:rsid w:val="0000610A"/>
    <w:rsid w:val="000077F0"/>
    <w:rsid w:val="00FE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CF5BE-7313-4AEF-AAE6-E2DF3A7B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60FF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9RYGfL6GZ40XIdlwqvzU+DM4GA==">AMUW2mUjP7hcaEHUPs4he9MTLB8vwtJfHH/fJL8En2aLyXUcIGpe6XUe2jHwI5nABZowIiBuqOQweL1FC8SmcDXFSpvvY2zl6vnRGWowEaqPkWQKMyqGOWotnM7+mNFYyVEFj9UQwtwhKlVoy8HESC4yA2YGRsjCdg==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2020-10-30T21:41:00Z</dcterms:created>
  <dcterms:modified xsi:type="dcterms:W3CDTF">2020-10-30T21:41:00Z</dcterms:modified>
</cp:coreProperties>
</file>