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13A56" w14:textId="1E49EBE9" w:rsidR="00812C83" w:rsidRPr="00FC4BEA" w:rsidRDefault="00BE6993" w:rsidP="00D95907">
      <w:pPr>
        <w:spacing w:line="276" w:lineRule="auto"/>
        <w:jc w:val="center"/>
        <w:rPr>
          <w:rFonts w:ascii="Times New Roman" w:hAnsi="Times New Roman" w:cs="Times New Roman"/>
          <w:b/>
          <w:sz w:val="28"/>
          <w:szCs w:val="28"/>
        </w:rPr>
      </w:pPr>
      <w:r w:rsidRPr="00BE6993">
        <w:rPr>
          <w:rFonts w:ascii="Times New Roman" w:hAnsi="Times New Roman" w:cs="Times New Roman"/>
          <w:b/>
          <w:sz w:val="28"/>
          <w:szCs w:val="28"/>
        </w:rPr>
        <w:t>DEPARTMENT OF BIOLOGY</w:t>
      </w:r>
    </w:p>
    <w:p w14:paraId="556833E5" w14:textId="253398FF" w:rsidR="00812C83" w:rsidRDefault="00BE6993" w:rsidP="00D95907">
      <w:pPr>
        <w:spacing w:line="276" w:lineRule="auto"/>
        <w:jc w:val="center"/>
        <w:rPr>
          <w:rFonts w:ascii="Times New Roman" w:hAnsi="Times New Roman" w:cs="Times New Roman"/>
          <w:b/>
          <w:sz w:val="28"/>
          <w:szCs w:val="28"/>
        </w:rPr>
      </w:pPr>
      <w:r w:rsidRPr="00FC4BEA">
        <w:rPr>
          <w:rFonts w:ascii="Times New Roman" w:hAnsi="Times New Roman" w:cs="Times New Roman"/>
          <w:b/>
          <w:sz w:val="28"/>
          <w:szCs w:val="28"/>
        </w:rPr>
        <w:t>ANNUAL ASSESSMENT REPORT</w:t>
      </w:r>
      <w:r>
        <w:rPr>
          <w:rFonts w:ascii="Times New Roman" w:hAnsi="Times New Roman" w:cs="Times New Roman"/>
          <w:b/>
          <w:sz w:val="28"/>
          <w:szCs w:val="28"/>
        </w:rPr>
        <w:t xml:space="preserve">, </w:t>
      </w:r>
      <w:r w:rsidRPr="00FC4BEA">
        <w:rPr>
          <w:rFonts w:ascii="Times New Roman" w:hAnsi="Times New Roman" w:cs="Times New Roman"/>
          <w:b/>
          <w:sz w:val="28"/>
          <w:szCs w:val="28"/>
        </w:rPr>
        <w:t>201</w:t>
      </w:r>
      <w:r w:rsidR="00444957">
        <w:rPr>
          <w:rFonts w:ascii="Times New Roman" w:hAnsi="Times New Roman" w:cs="Times New Roman"/>
          <w:b/>
          <w:sz w:val="28"/>
          <w:szCs w:val="28"/>
        </w:rPr>
        <w:t>7</w:t>
      </w:r>
      <w:r w:rsidRPr="00FC4BEA">
        <w:rPr>
          <w:rFonts w:ascii="Times New Roman" w:hAnsi="Times New Roman" w:cs="Times New Roman"/>
          <w:b/>
          <w:sz w:val="28"/>
          <w:szCs w:val="28"/>
        </w:rPr>
        <w:t>-1</w:t>
      </w:r>
      <w:r w:rsidR="00444957">
        <w:rPr>
          <w:rFonts w:ascii="Times New Roman" w:hAnsi="Times New Roman" w:cs="Times New Roman"/>
          <w:b/>
          <w:sz w:val="28"/>
          <w:szCs w:val="28"/>
        </w:rPr>
        <w:t>8</w:t>
      </w:r>
      <w:r w:rsidRPr="00FC4BEA">
        <w:rPr>
          <w:rFonts w:ascii="Times New Roman" w:hAnsi="Times New Roman" w:cs="Times New Roman"/>
          <w:b/>
          <w:sz w:val="28"/>
          <w:szCs w:val="28"/>
        </w:rPr>
        <w:t xml:space="preserve"> ACADEMIC YEAR</w:t>
      </w:r>
    </w:p>
    <w:p w14:paraId="09937599" w14:textId="77777777" w:rsidR="00EB1E60" w:rsidRPr="00FC4BEA" w:rsidRDefault="00EB1E60" w:rsidP="00D95907">
      <w:pPr>
        <w:spacing w:line="276" w:lineRule="auto"/>
        <w:jc w:val="center"/>
        <w:rPr>
          <w:rFonts w:ascii="Times New Roman" w:hAnsi="Times New Roman" w:cs="Times New Roman"/>
          <w:b/>
          <w:sz w:val="28"/>
          <w:szCs w:val="28"/>
        </w:rPr>
      </w:pPr>
    </w:p>
    <w:p w14:paraId="7CF8D017" w14:textId="364F3280" w:rsidR="004B46AE" w:rsidRPr="00FC4BEA" w:rsidRDefault="00227B83" w:rsidP="00D95907">
      <w:pPr>
        <w:spacing w:after="120" w:line="276" w:lineRule="auto"/>
        <w:jc w:val="center"/>
        <w:rPr>
          <w:rFonts w:ascii="Times New Roman" w:hAnsi="Times New Roman" w:cs="Times New Roman"/>
          <w:b/>
          <w:sz w:val="28"/>
          <w:szCs w:val="28"/>
          <w:u w:val="single"/>
        </w:rPr>
      </w:pPr>
      <w:r w:rsidRPr="00FC4BEA">
        <w:rPr>
          <w:rFonts w:ascii="Times New Roman" w:hAnsi="Times New Roman" w:cs="Times New Roman"/>
          <w:b/>
          <w:sz w:val="28"/>
          <w:szCs w:val="28"/>
          <w:u w:val="single"/>
        </w:rPr>
        <w:t xml:space="preserve">Assessment activities in the Biology </w:t>
      </w:r>
      <w:r w:rsidR="00812C83" w:rsidRPr="00FC4BEA">
        <w:rPr>
          <w:rFonts w:ascii="Times New Roman" w:hAnsi="Times New Roman" w:cs="Times New Roman"/>
          <w:b/>
          <w:sz w:val="28"/>
          <w:szCs w:val="28"/>
          <w:u w:val="single"/>
        </w:rPr>
        <w:t>B</w:t>
      </w:r>
      <w:r w:rsidR="00BE6993" w:rsidRPr="00FC4BEA">
        <w:rPr>
          <w:rFonts w:ascii="Times New Roman" w:hAnsi="Times New Roman" w:cs="Times New Roman"/>
          <w:b/>
          <w:sz w:val="28"/>
          <w:szCs w:val="28"/>
          <w:u w:val="single"/>
        </w:rPr>
        <w:t>.</w:t>
      </w:r>
      <w:r w:rsidR="00812C83" w:rsidRPr="00FC4BEA">
        <w:rPr>
          <w:rFonts w:ascii="Times New Roman" w:hAnsi="Times New Roman" w:cs="Times New Roman"/>
          <w:b/>
          <w:sz w:val="28"/>
          <w:szCs w:val="28"/>
          <w:u w:val="single"/>
        </w:rPr>
        <w:t>S</w:t>
      </w:r>
      <w:r w:rsidR="00BE6993" w:rsidRPr="00FC4BEA">
        <w:rPr>
          <w:rFonts w:ascii="Times New Roman" w:hAnsi="Times New Roman" w:cs="Times New Roman"/>
          <w:b/>
          <w:sz w:val="28"/>
          <w:szCs w:val="28"/>
          <w:u w:val="single"/>
        </w:rPr>
        <w:t>.</w:t>
      </w:r>
      <w:r w:rsidR="00812C83" w:rsidRPr="00FC4BEA">
        <w:rPr>
          <w:rFonts w:ascii="Times New Roman" w:hAnsi="Times New Roman" w:cs="Times New Roman"/>
          <w:b/>
          <w:sz w:val="28"/>
          <w:szCs w:val="28"/>
          <w:u w:val="single"/>
        </w:rPr>
        <w:t xml:space="preserve"> Program</w:t>
      </w:r>
      <w:r w:rsidRPr="00FC4BEA">
        <w:rPr>
          <w:rFonts w:ascii="Times New Roman" w:hAnsi="Times New Roman" w:cs="Times New Roman"/>
          <w:b/>
          <w:sz w:val="28"/>
          <w:szCs w:val="28"/>
          <w:u w:val="single"/>
        </w:rPr>
        <w:t xml:space="preserve"> during </w:t>
      </w:r>
      <w:r w:rsidR="00C41949" w:rsidRPr="00FC4BEA">
        <w:rPr>
          <w:rFonts w:ascii="Times New Roman" w:hAnsi="Times New Roman" w:cs="Times New Roman"/>
          <w:b/>
          <w:sz w:val="28"/>
          <w:szCs w:val="28"/>
          <w:u w:val="single"/>
        </w:rPr>
        <w:t xml:space="preserve">AY </w:t>
      </w:r>
      <w:r w:rsidRPr="00FC4BEA">
        <w:rPr>
          <w:rFonts w:ascii="Times New Roman" w:hAnsi="Times New Roman" w:cs="Times New Roman"/>
          <w:b/>
          <w:sz w:val="28"/>
          <w:szCs w:val="28"/>
          <w:u w:val="single"/>
        </w:rPr>
        <w:t>20</w:t>
      </w:r>
      <w:r w:rsidR="00BA0FE7" w:rsidRPr="00FC4BEA">
        <w:rPr>
          <w:rFonts w:ascii="Times New Roman" w:hAnsi="Times New Roman" w:cs="Times New Roman"/>
          <w:b/>
          <w:sz w:val="28"/>
          <w:szCs w:val="28"/>
          <w:u w:val="single"/>
        </w:rPr>
        <w:t>1</w:t>
      </w:r>
      <w:r w:rsidR="00444957">
        <w:rPr>
          <w:rFonts w:ascii="Times New Roman" w:hAnsi="Times New Roman" w:cs="Times New Roman"/>
          <w:b/>
          <w:sz w:val="28"/>
          <w:szCs w:val="28"/>
          <w:u w:val="single"/>
        </w:rPr>
        <w:t>7</w:t>
      </w:r>
      <w:r w:rsidR="00BA0FE7" w:rsidRPr="00FC4BEA">
        <w:rPr>
          <w:rFonts w:ascii="Times New Roman" w:hAnsi="Times New Roman" w:cs="Times New Roman"/>
          <w:b/>
          <w:sz w:val="28"/>
          <w:szCs w:val="28"/>
          <w:u w:val="single"/>
        </w:rPr>
        <w:t>-1</w:t>
      </w:r>
      <w:r w:rsidR="00444957">
        <w:rPr>
          <w:rFonts w:ascii="Times New Roman" w:hAnsi="Times New Roman" w:cs="Times New Roman"/>
          <w:b/>
          <w:sz w:val="28"/>
          <w:szCs w:val="28"/>
          <w:u w:val="single"/>
        </w:rPr>
        <w:t>8</w:t>
      </w:r>
    </w:p>
    <w:p w14:paraId="374A8084" w14:textId="496AE8AC" w:rsidR="00F32021" w:rsidRDefault="00444957" w:rsidP="00D95907">
      <w:pPr>
        <w:spacing w:line="276" w:lineRule="auto"/>
        <w:rPr>
          <w:rFonts w:ascii="Times New Roman" w:hAnsi="Times New Roman" w:cs="Times New Roman"/>
        </w:rPr>
      </w:pPr>
      <w:r>
        <w:rPr>
          <w:rFonts w:ascii="Times New Roman" w:hAnsi="Times New Roman" w:cs="Times New Roman"/>
        </w:rPr>
        <w:t xml:space="preserve">The Biology Department adopted a new SOAP effective May 2017, and therefore this is the first departmental assessment report </w:t>
      </w:r>
      <w:r w:rsidR="00455EC8">
        <w:rPr>
          <w:rFonts w:ascii="Times New Roman" w:hAnsi="Times New Roman" w:cs="Times New Roman"/>
        </w:rPr>
        <w:t>based on</w:t>
      </w:r>
      <w:r w:rsidR="00AB670E">
        <w:rPr>
          <w:rFonts w:ascii="Times New Roman" w:hAnsi="Times New Roman" w:cs="Times New Roman"/>
        </w:rPr>
        <w:t xml:space="preserve"> the</w:t>
      </w:r>
      <w:r w:rsidR="00455EC8">
        <w:rPr>
          <w:rFonts w:ascii="Times New Roman" w:hAnsi="Times New Roman" w:cs="Times New Roman"/>
        </w:rPr>
        <w:t xml:space="preserve"> new SOAP. The latest </w:t>
      </w:r>
      <w:r w:rsidR="00BA0FE7" w:rsidRPr="003A1C1E">
        <w:rPr>
          <w:rFonts w:ascii="Times New Roman" w:hAnsi="Times New Roman" w:cs="Times New Roman"/>
        </w:rPr>
        <w:t xml:space="preserve">full Program Review </w:t>
      </w:r>
      <w:r w:rsidR="00455EC8">
        <w:rPr>
          <w:rFonts w:ascii="Times New Roman" w:hAnsi="Times New Roman" w:cs="Times New Roman"/>
        </w:rPr>
        <w:t xml:space="preserve">took place in </w:t>
      </w:r>
      <w:r w:rsidR="00B8282C">
        <w:rPr>
          <w:rFonts w:ascii="Times New Roman" w:hAnsi="Times New Roman" w:cs="Times New Roman"/>
        </w:rPr>
        <w:t xml:space="preserve">AY </w:t>
      </w:r>
      <w:r w:rsidR="00B8282C" w:rsidRPr="003A1C1E">
        <w:rPr>
          <w:rFonts w:ascii="Times New Roman" w:hAnsi="Times New Roman" w:cs="Times New Roman"/>
        </w:rPr>
        <w:t>2012-13</w:t>
      </w:r>
      <w:r w:rsidR="00D93C6D" w:rsidRPr="003A1C1E">
        <w:rPr>
          <w:rFonts w:ascii="Times New Roman" w:hAnsi="Times New Roman" w:cs="Times New Roman"/>
        </w:rPr>
        <w:t>.</w:t>
      </w:r>
      <w:r w:rsidR="00455EC8">
        <w:rPr>
          <w:rFonts w:ascii="Times New Roman" w:hAnsi="Times New Roman" w:cs="Times New Roman"/>
        </w:rPr>
        <w:t xml:space="preserve"> </w:t>
      </w:r>
      <w:r w:rsidR="00C00198" w:rsidRPr="00BD338E">
        <w:rPr>
          <w:rFonts w:ascii="Times New Roman" w:hAnsi="Times New Roman" w:cs="Times New Roman"/>
          <w:b/>
        </w:rPr>
        <w:t>Table 1</w:t>
      </w:r>
      <w:r w:rsidR="00C00198" w:rsidRPr="002C484E">
        <w:rPr>
          <w:rFonts w:ascii="Times New Roman" w:hAnsi="Times New Roman" w:cs="Times New Roman"/>
        </w:rPr>
        <w:t xml:space="preserve"> </w:t>
      </w:r>
      <w:r w:rsidR="00455EC8">
        <w:rPr>
          <w:rFonts w:ascii="Times New Roman" w:hAnsi="Times New Roman" w:cs="Times New Roman"/>
        </w:rPr>
        <w:t xml:space="preserve">below </w:t>
      </w:r>
      <w:r w:rsidR="00C00198" w:rsidRPr="002C484E">
        <w:rPr>
          <w:rFonts w:ascii="Times New Roman" w:hAnsi="Times New Roman" w:cs="Times New Roman"/>
        </w:rPr>
        <w:t>shows the assessment calendar for our undergraduate program.</w:t>
      </w:r>
      <w:r w:rsidR="00F32021" w:rsidRPr="003A1C1E">
        <w:rPr>
          <w:rFonts w:ascii="Times New Roman" w:hAnsi="Times New Roman" w:cs="Times New Roman"/>
        </w:rPr>
        <w:t xml:space="preserve"> During th</w:t>
      </w:r>
      <w:r w:rsidR="00AB670E">
        <w:rPr>
          <w:rFonts w:ascii="Times New Roman" w:hAnsi="Times New Roman" w:cs="Times New Roman"/>
        </w:rPr>
        <w:t xml:space="preserve">e </w:t>
      </w:r>
      <w:r w:rsidR="001B6D1A">
        <w:rPr>
          <w:rFonts w:ascii="Times New Roman" w:hAnsi="Times New Roman" w:cs="Times New Roman"/>
        </w:rPr>
        <w:t>20</w:t>
      </w:r>
      <w:r w:rsidR="00AB670E">
        <w:rPr>
          <w:rFonts w:ascii="Times New Roman" w:hAnsi="Times New Roman" w:cs="Times New Roman"/>
        </w:rPr>
        <w:t>17-18</w:t>
      </w:r>
      <w:r w:rsidR="00F32021" w:rsidRPr="003A1C1E">
        <w:rPr>
          <w:rFonts w:ascii="Times New Roman" w:hAnsi="Times New Roman" w:cs="Times New Roman"/>
        </w:rPr>
        <w:t xml:space="preserve"> academic year, the departmental assessment</w:t>
      </w:r>
      <w:r w:rsidR="003677E0">
        <w:rPr>
          <w:rFonts w:ascii="Times New Roman" w:hAnsi="Times New Roman" w:cs="Times New Roman"/>
        </w:rPr>
        <w:t xml:space="preserve"> activities</w:t>
      </w:r>
      <w:r w:rsidR="00F32021" w:rsidRPr="003A1C1E">
        <w:rPr>
          <w:rFonts w:ascii="Times New Roman" w:hAnsi="Times New Roman" w:cs="Times New Roman"/>
        </w:rPr>
        <w:t xml:space="preserve"> </w:t>
      </w:r>
      <w:r w:rsidR="00401B48">
        <w:rPr>
          <w:rFonts w:ascii="Times New Roman" w:hAnsi="Times New Roman" w:cs="Times New Roman"/>
        </w:rPr>
        <w:t>were</w:t>
      </w:r>
      <w:r w:rsidR="00F32021" w:rsidRPr="003A1C1E">
        <w:rPr>
          <w:rFonts w:ascii="Times New Roman" w:hAnsi="Times New Roman" w:cs="Times New Roman"/>
        </w:rPr>
        <w:t xml:space="preserve"> </w:t>
      </w:r>
      <w:r w:rsidR="003677E0">
        <w:rPr>
          <w:rFonts w:ascii="Times New Roman" w:hAnsi="Times New Roman" w:cs="Times New Roman"/>
        </w:rPr>
        <w:t>P</w:t>
      </w:r>
      <w:r w:rsidR="00F32021" w:rsidRPr="003A1C1E">
        <w:rPr>
          <w:rFonts w:ascii="Times New Roman" w:hAnsi="Times New Roman" w:cs="Times New Roman"/>
        </w:rPr>
        <w:t>re/</w:t>
      </w:r>
      <w:r w:rsidR="003677E0">
        <w:rPr>
          <w:rFonts w:ascii="Times New Roman" w:hAnsi="Times New Roman" w:cs="Times New Roman"/>
        </w:rPr>
        <w:t>P</w:t>
      </w:r>
      <w:r w:rsidR="00F32021" w:rsidRPr="003A1C1E">
        <w:rPr>
          <w:rFonts w:ascii="Times New Roman" w:hAnsi="Times New Roman" w:cs="Times New Roman"/>
        </w:rPr>
        <w:t xml:space="preserve">ost </w:t>
      </w:r>
      <w:r w:rsidR="00DD26E9">
        <w:rPr>
          <w:rFonts w:ascii="Times New Roman" w:hAnsi="Times New Roman" w:cs="Times New Roman"/>
        </w:rPr>
        <w:t>Instruction Survey</w:t>
      </w:r>
      <w:r w:rsidR="0007773C">
        <w:rPr>
          <w:rFonts w:ascii="Times New Roman" w:hAnsi="Times New Roman" w:cs="Times New Roman"/>
        </w:rPr>
        <w:t xml:space="preserve">, </w:t>
      </w:r>
      <w:r w:rsidR="003677E0">
        <w:rPr>
          <w:rFonts w:ascii="Times New Roman" w:hAnsi="Times New Roman" w:cs="Times New Roman"/>
        </w:rPr>
        <w:t>S</w:t>
      </w:r>
      <w:r w:rsidR="00F32021" w:rsidRPr="003A1C1E">
        <w:rPr>
          <w:rFonts w:ascii="Times New Roman" w:hAnsi="Times New Roman" w:cs="Times New Roman"/>
        </w:rPr>
        <w:t xml:space="preserve">tudent </w:t>
      </w:r>
      <w:r w:rsidR="003677E0">
        <w:rPr>
          <w:rFonts w:ascii="Times New Roman" w:hAnsi="Times New Roman" w:cs="Times New Roman"/>
        </w:rPr>
        <w:t>R</w:t>
      </w:r>
      <w:r w:rsidR="00F32021" w:rsidRPr="003A1C1E">
        <w:rPr>
          <w:rFonts w:ascii="Times New Roman" w:hAnsi="Times New Roman" w:cs="Times New Roman"/>
        </w:rPr>
        <w:t xml:space="preserve">esearch </w:t>
      </w:r>
      <w:r w:rsidR="003677E0">
        <w:rPr>
          <w:rFonts w:ascii="Times New Roman" w:hAnsi="Times New Roman" w:cs="Times New Roman"/>
        </w:rPr>
        <w:t>T</w:t>
      </w:r>
      <w:r w:rsidR="00F32021" w:rsidRPr="003A1C1E">
        <w:rPr>
          <w:rFonts w:ascii="Times New Roman" w:hAnsi="Times New Roman" w:cs="Times New Roman"/>
        </w:rPr>
        <w:t>abulation</w:t>
      </w:r>
      <w:r w:rsidR="00DD26E9">
        <w:rPr>
          <w:rFonts w:ascii="Times New Roman" w:hAnsi="Times New Roman" w:cs="Times New Roman"/>
        </w:rPr>
        <w:t xml:space="preserve"> and Pre/Post </w:t>
      </w:r>
      <w:r w:rsidR="003677E0" w:rsidRPr="00D02DB0">
        <w:rPr>
          <w:rFonts w:ascii="Times New Roman" w:eastAsia="Times New Roman" w:hAnsi="Times New Roman" w:cs="Times New Roman"/>
          <w:lang w:eastAsia="en-US"/>
        </w:rPr>
        <w:t>Research Experience</w:t>
      </w:r>
      <w:r w:rsidR="003677E0" w:rsidRPr="003677E0">
        <w:rPr>
          <w:rFonts w:ascii="Times New Roman" w:hAnsi="Times New Roman" w:cs="Times New Roman"/>
        </w:rPr>
        <w:t>.</w:t>
      </w:r>
    </w:p>
    <w:p w14:paraId="526BC203" w14:textId="77777777" w:rsidR="00360DFF" w:rsidRPr="003A1C1E" w:rsidRDefault="00360DFF" w:rsidP="00D95907">
      <w:pPr>
        <w:spacing w:line="276" w:lineRule="auto"/>
        <w:rPr>
          <w:rFonts w:ascii="Times New Roman" w:hAnsi="Times New Roman" w:cs="Times New Roman"/>
        </w:rPr>
      </w:pPr>
    </w:p>
    <w:p w14:paraId="78529862" w14:textId="13AEF0CB" w:rsidR="00C00198" w:rsidRDefault="00C00198" w:rsidP="00D95907">
      <w:pPr>
        <w:spacing w:after="120" w:line="276" w:lineRule="auto"/>
        <w:rPr>
          <w:rFonts w:ascii="Times New Roman" w:hAnsi="Times New Roman" w:cs="Times New Roman"/>
          <w:b/>
        </w:rPr>
      </w:pPr>
      <w:r w:rsidRPr="003A1C1E">
        <w:rPr>
          <w:rFonts w:ascii="Times New Roman" w:hAnsi="Times New Roman" w:cs="Times New Roman"/>
          <w:b/>
        </w:rPr>
        <w:t>Table 1. Assessment calendar</w:t>
      </w:r>
    </w:p>
    <w:tbl>
      <w:tblPr>
        <w:tblW w:w="9157" w:type="dxa"/>
        <w:tblLook w:val="0000" w:firstRow="0" w:lastRow="0" w:firstColumn="0" w:lastColumn="0" w:noHBand="0" w:noVBand="0"/>
      </w:tblPr>
      <w:tblGrid>
        <w:gridCol w:w="2515"/>
        <w:gridCol w:w="900"/>
        <w:gridCol w:w="900"/>
        <w:gridCol w:w="900"/>
        <w:gridCol w:w="900"/>
        <w:gridCol w:w="1014"/>
        <w:gridCol w:w="1014"/>
        <w:gridCol w:w="1014"/>
      </w:tblGrid>
      <w:tr w:rsidR="00DD26E9" w:rsidRPr="007011EC" w14:paraId="2E4DE2AB"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C805CF" w14:textId="77777777" w:rsidR="007011EC" w:rsidRPr="00DD26E9" w:rsidRDefault="007011EC" w:rsidP="00D95907">
            <w:p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704"/>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Assessment Method</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0A93D548"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2017-18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69EC91"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2018-19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A56678"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2019-20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58E3BC"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2020-21</w:t>
            </w:r>
          </w:p>
        </w:tc>
        <w:tc>
          <w:tcPr>
            <w:tcW w:w="1014" w:type="dxa"/>
            <w:tcBorders>
              <w:top w:val="single" w:sz="4" w:space="0" w:color="000000"/>
              <w:left w:val="single" w:sz="4" w:space="0" w:color="000000"/>
              <w:bottom w:val="single" w:sz="4" w:space="0" w:color="000000"/>
              <w:right w:val="single" w:sz="4" w:space="0" w:color="000000"/>
            </w:tcBorders>
            <w:vAlign w:val="center"/>
          </w:tcPr>
          <w:p w14:paraId="7F256A7A" w14:textId="77777777" w:rsidR="007011EC" w:rsidRPr="00DD26E9" w:rsidDel="006F0091" w:rsidRDefault="007011EC"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2021-22</w:t>
            </w:r>
          </w:p>
        </w:tc>
        <w:tc>
          <w:tcPr>
            <w:tcW w:w="1014" w:type="dxa"/>
            <w:tcBorders>
              <w:top w:val="single" w:sz="4" w:space="0" w:color="000000"/>
              <w:left w:val="single" w:sz="4" w:space="0" w:color="000000"/>
              <w:bottom w:val="single" w:sz="4" w:space="0" w:color="000000"/>
              <w:right w:val="single" w:sz="4" w:space="0" w:color="000000"/>
            </w:tcBorders>
            <w:vAlign w:val="center"/>
          </w:tcPr>
          <w:p w14:paraId="5972B996" w14:textId="77777777" w:rsidR="007011EC" w:rsidRPr="00DD26E9" w:rsidDel="006F0091"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2022-23</w:t>
            </w:r>
          </w:p>
        </w:tc>
        <w:tc>
          <w:tcPr>
            <w:tcW w:w="1014" w:type="dxa"/>
            <w:tcBorders>
              <w:top w:val="single" w:sz="4" w:space="0" w:color="000000"/>
              <w:left w:val="single" w:sz="4" w:space="0" w:color="000000"/>
              <w:bottom w:val="single" w:sz="4" w:space="0" w:color="000000"/>
              <w:right w:val="single" w:sz="4" w:space="0" w:color="000000"/>
            </w:tcBorders>
            <w:vAlign w:val="center"/>
          </w:tcPr>
          <w:p w14:paraId="2146A5A8" w14:textId="77777777" w:rsidR="007011EC" w:rsidRPr="00DD26E9" w:rsidDel="006F0091"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b/>
                <w:sz w:val="20"/>
                <w:szCs w:val="20"/>
              </w:rPr>
            </w:pPr>
            <w:r w:rsidRPr="00DD26E9">
              <w:rPr>
                <w:rFonts w:ascii="Times New Roman" w:eastAsia="ヒラギノ角ゴ Pro W3" w:hAnsi="Times New Roman" w:cs="Times New Roman"/>
                <w:b/>
                <w:sz w:val="20"/>
                <w:szCs w:val="20"/>
              </w:rPr>
              <w:t>2023-24</w:t>
            </w:r>
          </w:p>
        </w:tc>
      </w:tr>
      <w:tr w:rsidR="00DD26E9" w:rsidRPr="007011EC" w14:paraId="1C631A47"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FD7C48" w14:textId="77777777" w:rsidR="00191CD3" w:rsidRPr="00DD26E9" w:rsidRDefault="00191CD3"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1. Pre/Post Instruction Survey</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2395BEE8" w14:textId="350AA19A"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9A1B9" w14:textId="6BC38D38"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4E0F12" w14:textId="57D6B005"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A50FB6" w14:textId="3E6EBF9F"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C58A1B7" w14:textId="32359474" w:rsidR="00191CD3" w:rsidRPr="00DD26E9" w:rsidRDefault="00191CD3"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F40D932" w14:textId="5864B06F"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5D94CC6" w14:textId="6112C5BB"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r>
      <w:tr w:rsidR="00DD26E9" w:rsidRPr="007011EC" w14:paraId="08EDEA54"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F3E12C" w14:textId="77777777" w:rsidR="007011EC" w:rsidRPr="00DD26E9" w:rsidRDefault="007011EC"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2. Student Writing (Term Paper)</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4712247C"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0E782C" w14:textId="28303EFB"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2502A2"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E2C1BE"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702F5509" w14:textId="5A130564" w:rsidR="007011EC" w:rsidRPr="00DD26E9" w:rsidRDefault="00191CD3"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2DE3141"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0114758A"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r>
      <w:tr w:rsidR="00DD26E9" w:rsidRPr="007011EC" w14:paraId="52758AE0"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435F07" w14:textId="77777777" w:rsidR="007011EC" w:rsidRPr="00DD26E9" w:rsidRDefault="007011EC"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3. Student Writing (Experimental Data Analysis)</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75A14B98"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DE09AE"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263965" w14:textId="49E4ED12"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74A1B8"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026CFB5F" w14:textId="77777777" w:rsidR="007011EC" w:rsidRPr="00DD26E9" w:rsidRDefault="007011EC"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29F411BA" w14:textId="15A025F0"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1358D87A"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r>
      <w:tr w:rsidR="00DD26E9" w:rsidRPr="007011EC" w14:paraId="64113DFD"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5D82F4" w14:textId="77777777" w:rsidR="007011EC" w:rsidRPr="00DD26E9" w:rsidRDefault="007011EC"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4. Exam questions</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58757A5E"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E45D0A"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D220E6"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44F059" w14:textId="0521165C"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33C5432D" w14:textId="77777777" w:rsidR="007011EC" w:rsidRPr="00DD26E9" w:rsidRDefault="007011EC"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31AEDBB5"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1C2F77BD" w14:textId="7F1D5670"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r>
      <w:tr w:rsidR="00DD26E9" w:rsidRPr="007011EC" w14:paraId="472FD713"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83F2D3" w14:textId="77777777" w:rsidR="007011EC" w:rsidRPr="00DD26E9" w:rsidRDefault="007011EC"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5. Class Observation</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550728F2"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BAB0C5" w14:textId="652B085D"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C3BC7"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2DFC55"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00364E2E" w14:textId="1EF00024" w:rsidR="007011EC" w:rsidRPr="00DD26E9" w:rsidRDefault="00191CD3"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3E61F395"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4ECA6FCC"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r>
      <w:tr w:rsidR="00DD26E9" w:rsidRPr="007011EC" w14:paraId="7097E1C7"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5AD84F" w14:textId="77777777" w:rsidR="00191CD3" w:rsidRPr="00DD26E9" w:rsidRDefault="00191CD3"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6. Student Research Tabulation</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65291175" w14:textId="70F634A2"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8FAFA2" w14:textId="6CCDEC45"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51DCE6" w14:textId="6D6CA907"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9457EB" w14:textId="3CB1BA46"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12FDAF96" w14:textId="0B6A63FC" w:rsidR="00191CD3" w:rsidRPr="00DD26E9" w:rsidRDefault="00191CD3"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945BF79" w14:textId="5B57CF12"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3CF3E59" w14:textId="3DBAA1FA"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r>
      <w:tr w:rsidR="00DD26E9" w:rsidRPr="007011EC" w14:paraId="665FD7A5"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D7C78" w14:textId="77777777" w:rsidR="00191CD3" w:rsidRPr="00DD26E9" w:rsidRDefault="00191CD3"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7. Pre/Post Research Experience</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395CADBC" w14:textId="427B841F"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81CA3B" w14:textId="2CD7DBEE"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381779" w14:textId="21ABFA00"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E92EDC" w14:textId="3EB96D10"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3B786B6" w14:textId="296A23BE" w:rsidR="00191CD3" w:rsidRPr="00DD26E9" w:rsidRDefault="00191CD3"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2B7D752" w14:textId="135EF073"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11CC5183" w14:textId="457AF7A5" w:rsidR="00191CD3"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r>
      <w:tr w:rsidR="00DD26E9" w:rsidRPr="007011EC" w14:paraId="09DB37F9" w14:textId="77777777" w:rsidTr="00DD26E9">
        <w:trPr>
          <w:cantSplit/>
          <w:trHeight w:val="361"/>
        </w:trPr>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E0B29B" w14:textId="77777777" w:rsidR="007011EC" w:rsidRPr="00DD26E9" w:rsidRDefault="007011EC"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0"/>
                <w:szCs w:val="20"/>
              </w:rPr>
            </w:pPr>
            <w:r w:rsidRPr="00DD26E9">
              <w:rPr>
                <w:rFonts w:ascii="Times New Roman" w:eastAsia="ヒラギノ角ゴ Pro W3" w:hAnsi="Times New Roman" w:cs="Times New Roman"/>
                <w:sz w:val="20"/>
                <w:szCs w:val="20"/>
              </w:rPr>
              <w:t>8. Pipeline Analysis</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183099BC"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868855"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28DFDA"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205FCD"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4F07F864"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7FD0E1A7" w14:textId="508BE1FE" w:rsidR="007011EC" w:rsidRPr="00DD26E9" w:rsidRDefault="00191CD3"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r w:rsidRPr="00DD26E9">
              <w:rPr>
                <w:rFonts w:ascii="Times New Roman" w:hAnsi="Times New Roman"/>
                <w:b/>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6DAEE5" w14:textId="77777777" w:rsidR="007011EC" w:rsidRPr="00DD26E9" w:rsidRDefault="007011EC"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0"/>
                <w:szCs w:val="20"/>
              </w:rPr>
            </w:pPr>
          </w:p>
        </w:tc>
      </w:tr>
    </w:tbl>
    <w:p w14:paraId="39FF0873" w14:textId="5EB63EDB" w:rsidR="007011EC" w:rsidRDefault="007011EC" w:rsidP="00D95907">
      <w:pPr>
        <w:spacing w:line="276" w:lineRule="auto"/>
        <w:rPr>
          <w:rFonts w:ascii="Times New Roman" w:eastAsiaTheme="minorHAnsi" w:hAnsi="Times New Roman" w:cs="Times New Roman"/>
          <w:sz w:val="22"/>
          <w:szCs w:val="22"/>
        </w:rPr>
      </w:pPr>
    </w:p>
    <w:p w14:paraId="10964555" w14:textId="77777777" w:rsidR="00DD26E9" w:rsidRPr="007011EC" w:rsidRDefault="00DD26E9" w:rsidP="00D95907">
      <w:pPr>
        <w:spacing w:line="276" w:lineRule="auto"/>
        <w:rPr>
          <w:rFonts w:ascii="Times New Roman" w:eastAsiaTheme="minorHAnsi" w:hAnsi="Times New Roman" w:cs="Times New Roman"/>
          <w:sz w:val="22"/>
          <w:szCs w:val="22"/>
        </w:rPr>
      </w:pPr>
    </w:p>
    <w:p w14:paraId="6B220A8A" w14:textId="77777777" w:rsidR="00887D59" w:rsidRDefault="008740AF" w:rsidP="00D95907">
      <w:pPr>
        <w:shd w:val="clear" w:color="auto" w:fill="DFFBBD"/>
        <w:spacing w:line="276" w:lineRule="auto"/>
        <w:rPr>
          <w:rFonts w:ascii="Times New Roman" w:eastAsia="Times New Roman" w:hAnsi="Times New Roman" w:cs="Times New Roman"/>
          <w:b/>
          <w:bCs/>
          <w:lang w:eastAsia="en-US"/>
        </w:rPr>
      </w:pPr>
      <w:r w:rsidRPr="003A1C1E">
        <w:rPr>
          <w:rFonts w:ascii="Times New Roman" w:eastAsia="Times New Roman" w:hAnsi="Times New Roman" w:cs="Times New Roman"/>
          <w:b/>
          <w:bCs/>
          <w:lang w:eastAsia="en-US"/>
        </w:rPr>
        <w:t>1. What learning outcome(s) did you assess this year?</w:t>
      </w:r>
    </w:p>
    <w:p w14:paraId="23CD86A0" w14:textId="3D7729C9" w:rsidR="008740AF" w:rsidRPr="00887D59" w:rsidRDefault="00C17EB8" w:rsidP="00D95907">
      <w:pPr>
        <w:shd w:val="clear" w:color="auto" w:fill="DFFBBD"/>
        <w:spacing w:line="276" w:lineRule="auto"/>
        <w:rPr>
          <w:rFonts w:ascii="Times New Roman" w:eastAsia="Times New Roman" w:hAnsi="Times New Roman" w:cs="Times New Roman"/>
          <w:i/>
          <w:sz w:val="18"/>
          <w:lang w:eastAsia="en-US"/>
        </w:rPr>
      </w:pPr>
      <w:r w:rsidRPr="00C17EB8">
        <w:rPr>
          <w:rFonts w:ascii="Times New Roman" w:eastAsia="Times New Roman" w:hAnsi="Times New Roman" w:cs="Times New Roman"/>
          <w:i/>
          <w:sz w:val="18"/>
          <w:lang w:eastAsia="en-US"/>
        </w:rPr>
        <w:t>List all program outcomes you assessed (if you assessed an outcome not listed on your department SOAP please indicate explain). Do not describe the measures or benchmarks in this section Also please only describe major assessment activities in this report. No GE assessment was required for the 2016-2017 academic year.</w:t>
      </w:r>
    </w:p>
    <w:p w14:paraId="1EB27E12" w14:textId="1BC113DB" w:rsidR="008740AF" w:rsidRPr="00862C9A" w:rsidRDefault="008740AF" w:rsidP="00D95907">
      <w:pPr>
        <w:spacing w:line="276" w:lineRule="auto"/>
        <w:rPr>
          <w:rFonts w:ascii="Times New Roman" w:eastAsia="Times New Roman" w:hAnsi="Times New Roman" w:cs="Times New Roman"/>
          <w:lang w:eastAsia="en-US"/>
        </w:rPr>
      </w:pPr>
    </w:p>
    <w:p w14:paraId="2BE277B0" w14:textId="3FA2D387" w:rsidR="006D5EB6" w:rsidRPr="003A1C1E" w:rsidRDefault="00A021F7" w:rsidP="00D95907">
      <w:pPr>
        <w:spacing w:line="276"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The </w:t>
      </w:r>
      <w:r w:rsidR="00B26290">
        <w:rPr>
          <w:rFonts w:ascii="Times New Roman" w:eastAsia="Times New Roman" w:hAnsi="Times New Roman" w:cs="Times New Roman"/>
          <w:lang w:eastAsia="en-US"/>
        </w:rPr>
        <w:t xml:space="preserve">seven program goals and related </w:t>
      </w:r>
      <w:r w:rsidR="0007773C">
        <w:rPr>
          <w:rFonts w:ascii="Times New Roman" w:eastAsia="Times New Roman" w:hAnsi="Times New Roman" w:cs="Times New Roman"/>
          <w:lang w:eastAsia="en-US"/>
        </w:rPr>
        <w:t>l</w:t>
      </w:r>
      <w:r w:rsidR="006D5EB6" w:rsidRPr="00B8282C">
        <w:rPr>
          <w:rFonts w:ascii="Times New Roman" w:eastAsia="Times New Roman" w:hAnsi="Times New Roman" w:cs="Times New Roman"/>
          <w:lang w:eastAsia="en-US"/>
        </w:rPr>
        <w:t xml:space="preserve">earning outcomes </w:t>
      </w:r>
      <w:r>
        <w:rPr>
          <w:rFonts w:ascii="Times New Roman" w:eastAsia="Times New Roman" w:hAnsi="Times New Roman" w:cs="Times New Roman"/>
          <w:lang w:eastAsia="en-US"/>
        </w:rPr>
        <w:t xml:space="preserve">are </w:t>
      </w:r>
      <w:r w:rsidR="006B7BC3">
        <w:rPr>
          <w:rFonts w:ascii="Times New Roman" w:eastAsia="Times New Roman" w:hAnsi="Times New Roman" w:cs="Times New Roman"/>
          <w:lang w:eastAsia="en-US"/>
        </w:rPr>
        <w:t>stated below</w:t>
      </w:r>
      <w:r w:rsidR="00AB670E">
        <w:rPr>
          <w:rFonts w:ascii="Times New Roman" w:eastAsia="Times New Roman" w:hAnsi="Times New Roman" w:cs="Times New Roman"/>
          <w:lang w:eastAsia="en-US"/>
        </w:rPr>
        <w:t>; and t</w:t>
      </w:r>
      <w:r>
        <w:rPr>
          <w:rFonts w:ascii="Times New Roman" w:eastAsia="Times New Roman" w:hAnsi="Times New Roman" w:cs="Times New Roman"/>
          <w:lang w:eastAsia="en-US"/>
        </w:rPr>
        <w:t xml:space="preserve">he </w:t>
      </w:r>
      <w:r w:rsidR="00B26290">
        <w:rPr>
          <w:rFonts w:ascii="Times New Roman" w:eastAsia="Times New Roman" w:hAnsi="Times New Roman" w:cs="Times New Roman"/>
          <w:lang w:eastAsia="en-US"/>
        </w:rPr>
        <w:t xml:space="preserve">program goals and </w:t>
      </w:r>
      <w:r>
        <w:rPr>
          <w:rFonts w:ascii="Times New Roman" w:eastAsia="Times New Roman" w:hAnsi="Times New Roman" w:cs="Times New Roman"/>
          <w:lang w:eastAsia="en-US"/>
        </w:rPr>
        <w:t xml:space="preserve">learning outcomes assessed </w:t>
      </w:r>
      <w:r w:rsidR="00B26290">
        <w:rPr>
          <w:rFonts w:ascii="Times New Roman" w:eastAsia="Times New Roman" w:hAnsi="Times New Roman" w:cs="Times New Roman"/>
          <w:lang w:eastAsia="en-US"/>
        </w:rPr>
        <w:t xml:space="preserve">in AY 2017-18 </w:t>
      </w:r>
      <w:r>
        <w:rPr>
          <w:rFonts w:ascii="Times New Roman" w:eastAsia="Times New Roman" w:hAnsi="Times New Roman" w:cs="Times New Roman"/>
          <w:lang w:eastAsia="en-US"/>
        </w:rPr>
        <w:t>are highlighted in b</w:t>
      </w:r>
      <w:r w:rsidR="001B6D1A">
        <w:rPr>
          <w:rFonts w:ascii="Times New Roman" w:eastAsia="Times New Roman" w:hAnsi="Times New Roman" w:cs="Times New Roman"/>
          <w:lang w:eastAsia="en-US"/>
        </w:rPr>
        <w:t>lue</w:t>
      </w:r>
      <w:r>
        <w:rPr>
          <w:rFonts w:ascii="Times New Roman" w:eastAsia="Times New Roman" w:hAnsi="Times New Roman" w:cs="Times New Roman"/>
          <w:lang w:eastAsia="en-US"/>
        </w:rPr>
        <w:t>. P</w:t>
      </w:r>
      <w:r w:rsidR="00327B6B">
        <w:rPr>
          <w:rFonts w:ascii="Times New Roman" w:eastAsia="Times New Roman" w:hAnsi="Times New Roman" w:cs="Times New Roman"/>
          <w:lang w:eastAsia="en-US"/>
        </w:rPr>
        <w:t xml:space="preserve">re/post </w:t>
      </w:r>
      <w:r w:rsidR="00B26290">
        <w:rPr>
          <w:rFonts w:ascii="Times New Roman" w:eastAsia="Times New Roman" w:hAnsi="Times New Roman" w:cs="Times New Roman"/>
          <w:lang w:eastAsia="en-US"/>
        </w:rPr>
        <w:t xml:space="preserve">Instruction Survey </w:t>
      </w:r>
      <w:r>
        <w:rPr>
          <w:rFonts w:ascii="Times New Roman" w:eastAsia="Times New Roman" w:hAnsi="Times New Roman" w:cs="Times New Roman"/>
          <w:lang w:eastAsia="en-US"/>
        </w:rPr>
        <w:t>assessed</w:t>
      </w:r>
      <w:r w:rsidR="00327B6B">
        <w:rPr>
          <w:rFonts w:ascii="Times New Roman" w:eastAsia="Times New Roman" w:hAnsi="Times New Roman" w:cs="Times New Roman"/>
          <w:lang w:eastAsia="en-US"/>
        </w:rPr>
        <w:t xml:space="preserve"> learning outcomes A</w:t>
      </w:r>
      <w:r w:rsidR="00B26290">
        <w:rPr>
          <w:rFonts w:ascii="Times New Roman" w:eastAsia="Times New Roman" w:hAnsi="Times New Roman" w:cs="Times New Roman"/>
          <w:lang w:eastAsia="en-US"/>
        </w:rPr>
        <w:t xml:space="preserve">1 and A2. Pre/Post Research Experience </w:t>
      </w:r>
      <w:r>
        <w:rPr>
          <w:rFonts w:ascii="Times New Roman" w:eastAsia="Times New Roman" w:hAnsi="Times New Roman" w:cs="Times New Roman"/>
          <w:lang w:eastAsia="en-US"/>
        </w:rPr>
        <w:t>was used to evaluate learning outcome</w:t>
      </w:r>
      <w:r w:rsidR="00862C9A">
        <w:rPr>
          <w:rFonts w:ascii="Times New Roman" w:eastAsia="Times New Roman" w:hAnsi="Times New Roman" w:cs="Times New Roman"/>
          <w:lang w:eastAsia="en-US"/>
        </w:rPr>
        <w:t>s</w:t>
      </w:r>
      <w:r>
        <w:rPr>
          <w:rFonts w:ascii="Times New Roman" w:eastAsia="Times New Roman" w:hAnsi="Times New Roman" w:cs="Times New Roman"/>
          <w:lang w:eastAsia="en-US"/>
        </w:rPr>
        <w:t xml:space="preserve"> </w:t>
      </w:r>
      <w:r w:rsidR="00B26290">
        <w:rPr>
          <w:rFonts w:ascii="Times New Roman" w:eastAsia="Times New Roman" w:hAnsi="Times New Roman" w:cs="Times New Roman"/>
          <w:lang w:eastAsia="en-US"/>
        </w:rPr>
        <w:t xml:space="preserve">B1 and B2. </w:t>
      </w:r>
      <w:r w:rsidR="00333046">
        <w:rPr>
          <w:rFonts w:ascii="Times New Roman" w:eastAsia="Times New Roman" w:hAnsi="Times New Roman" w:cs="Times New Roman"/>
          <w:lang w:eastAsia="en-US"/>
        </w:rPr>
        <w:t>S</w:t>
      </w:r>
      <w:r w:rsidR="00327B6B">
        <w:rPr>
          <w:rFonts w:ascii="Times New Roman" w:eastAsia="Times New Roman" w:hAnsi="Times New Roman" w:cs="Times New Roman"/>
          <w:lang w:eastAsia="en-US"/>
        </w:rPr>
        <w:t xml:space="preserve">tudent research tabulation </w:t>
      </w:r>
      <w:r w:rsidR="00B26290">
        <w:rPr>
          <w:rFonts w:ascii="Times New Roman" w:eastAsia="Times New Roman" w:hAnsi="Times New Roman" w:cs="Times New Roman"/>
          <w:lang w:eastAsia="en-US"/>
        </w:rPr>
        <w:t>was used to compile research productivity, but the assessment is indirect.</w:t>
      </w:r>
    </w:p>
    <w:p w14:paraId="37E6EDE8" w14:textId="77777777" w:rsidR="00862C9A" w:rsidRDefault="00862C9A" w:rsidP="00D95907">
      <w:pPr>
        <w:spacing w:line="276" w:lineRule="auto"/>
        <w:rPr>
          <w:rFonts w:ascii="Times New Roman" w:eastAsiaTheme="minorHAnsi" w:hAnsi="Times New Roman" w:cs="Times New Roman"/>
          <w:b/>
          <w:color w:val="0070C0"/>
        </w:rPr>
      </w:pPr>
    </w:p>
    <w:p w14:paraId="755D1D5F" w14:textId="797FD3A2" w:rsidR="00DD26E9" w:rsidRPr="00862C9A" w:rsidRDefault="00DD26E9" w:rsidP="00D95907">
      <w:pPr>
        <w:spacing w:line="276" w:lineRule="auto"/>
        <w:rPr>
          <w:rFonts w:ascii="Times New Roman" w:eastAsiaTheme="minorHAnsi" w:hAnsi="Times New Roman" w:cs="Times New Roman"/>
          <w:color w:val="0070C0"/>
        </w:rPr>
      </w:pPr>
      <w:r w:rsidRPr="00862C9A">
        <w:rPr>
          <w:rFonts w:ascii="Times New Roman" w:eastAsiaTheme="minorHAnsi" w:hAnsi="Times New Roman" w:cs="Times New Roman"/>
          <w:b/>
          <w:color w:val="0070C0"/>
        </w:rPr>
        <w:t xml:space="preserve">Goal A: </w:t>
      </w:r>
      <w:r w:rsidRPr="00862C9A">
        <w:rPr>
          <w:rFonts w:ascii="Times New Roman" w:eastAsiaTheme="minorHAnsi" w:hAnsi="Times New Roman" w:cs="Times New Roman"/>
          <w:color w:val="0070C0"/>
        </w:rPr>
        <w:t>Students will develop a basic understanding of the core concepts of biology.</w:t>
      </w:r>
    </w:p>
    <w:p w14:paraId="05B09849"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0070C0"/>
        </w:rPr>
      </w:pPr>
      <w:r w:rsidRPr="00862C9A">
        <w:rPr>
          <w:rFonts w:ascii="Times New Roman" w:eastAsiaTheme="minorHAnsi" w:hAnsi="Times New Roman" w:cs="Times New Roman"/>
          <w:b/>
          <w:color w:val="0070C0"/>
        </w:rPr>
        <w:t xml:space="preserve">Outcome A1: </w:t>
      </w:r>
      <w:r w:rsidRPr="00862C9A">
        <w:rPr>
          <w:rFonts w:ascii="Times New Roman" w:hAnsi="Times New Roman" w:cs="Times New Roman"/>
          <w:color w:val="0070C0"/>
        </w:rPr>
        <w:t xml:space="preserve">Students will demonstrate an understanding of biology in the context of the five core concepts of biology (evolution; structure and function; information flow, </w:t>
      </w:r>
      <w:r w:rsidRPr="00862C9A">
        <w:rPr>
          <w:rFonts w:ascii="Times New Roman" w:hAnsi="Times New Roman" w:cs="Times New Roman"/>
          <w:color w:val="0070C0"/>
        </w:rPr>
        <w:lastRenderedPageBreak/>
        <w:t>exchange, and storage; pathways and transformations of energy and matter; living systems are interconnected and interacting).</w:t>
      </w:r>
    </w:p>
    <w:p w14:paraId="62CED014" w14:textId="77777777" w:rsidR="00DD26E9" w:rsidRPr="00862C9A" w:rsidRDefault="00DD26E9" w:rsidP="00D95907">
      <w:pPr>
        <w:tabs>
          <w:tab w:val="left" w:pos="7935"/>
        </w:tabs>
        <w:spacing w:line="276" w:lineRule="auto"/>
        <w:ind w:left="720"/>
        <w:rPr>
          <w:rFonts w:ascii="Times New Roman" w:eastAsiaTheme="minorHAnsi" w:hAnsi="Times New Roman" w:cs="Times New Roman"/>
          <w:b/>
          <w:color w:val="0070C0"/>
        </w:rPr>
      </w:pPr>
      <w:r w:rsidRPr="00862C9A">
        <w:rPr>
          <w:rFonts w:ascii="Times New Roman" w:eastAsiaTheme="minorHAnsi" w:hAnsi="Times New Roman" w:cs="Times New Roman"/>
          <w:b/>
          <w:color w:val="0070C0"/>
        </w:rPr>
        <w:t xml:space="preserve">Outcome A2: </w:t>
      </w:r>
      <w:r w:rsidRPr="00862C9A">
        <w:rPr>
          <w:rFonts w:ascii="Times New Roman" w:eastAsiaTheme="minorHAnsi" w:hAnsi="Times New Roman" w:cs="Times New Roman"/>
          <w:color w:val="0070C0"/>
        </w:rPr>
        <w:t>Students will apply the five core concepts of biology to solve relevant problems.</w:t>
      </w:r>
    </w:p>
    <w:p w14:paraId="1E973CFA" w14:textId="77777777" w:rsidR="00B26290" w:rsidRPr="00862C9A" w:rsidRDefault="00B26290" w:rsidP="00D95907">
      <w:pPr>
        <w:tabs>
          <w:tab w:val="left" w:pos="7935"/>
        </w:tabs>
        <w:spacing w:line="276" w:lineRule="auto"/>
        <w:rPr>
          <w:rFonts w:ascii="Times New Roman" w:eastAsiaTheme="minorHAnsi" w:hAnsi="Times New Roman" w:cs="Times New Roman"/>
          <w:b/>
          <w:color w:val="0070C0"/>
        </w:rPr>
      </w:pPr>
    </w:p>
    <w:p w14:paraId="33118BDF" w14:textId="21FDBF0E" w:rsidR="00DD26E9" w:rsidRPr="00862C9A" w:rsidRDefault="00DD26E9" w:rsidP="00D95907">
      <w:pPr>
        <w:tabs>
          <w:tab w:val="left" w:pos="7935"/>
        </w:tabs>
        <w:spacing w:line="276" w:lineRule="auto"/>
        <w:rPr>
          <w:rFonts w:ascii="Times New Roman" w:eastAsiaTheme="minorHAnsi" w:hAnsi="Times New Roman" w:cs="Times New Roman"/>
          <w:color w:val="0070C0"/>
        </w:rPr>
      </w:pPr>
      <w:r w:rsidRPr="00862C9A">
        <w:rPr>
          <w:rFonts w:ascii="Times New Roman" w:eastAsiaTheme="minorHAnsi" w:hAnsi="Times New Roman" w:cs="Times New Roman"/>
          <w:b/>
          <w:color w:val="0070C0"/>
        </w:rPr>
        <w:t xml:space="preserve">Goal B: </w:t>
      </w:r>
      <w:r w:rsidRPr="00862C9A">
        <w:rPr>
          <w:rFonts w:ascii="Times New Roman" w:eastAsiaTheme="minorHAnsi" w:hAnsi="Times New Roman" w:cs="Times New Roman"/>
          <w:color w:val="0070C0"/>
        </w:rPr>
        <w:t>Students will apply the process of science.</w:t>
      </w:r>
    </w:p>
    <w:p w14:paraId="432FC679" w14:textId="1A451898" w:rsidR="00DD26E9" w:rsidRPr="00862C9A" w:rsidRDefault="00DD26E9" w:rsidP="00D95907">
      <w:pPr>
        <w:tabs>
          <w:tab w:val="left" w:pos="7935"/>
        </w:tabs>
        <w:spacing w:line="276" w:lineRule="auto"/>
        <w:rPr>
          <w:rFonts w:ascii="Times New Roman" w:eastAsiaTheme="minorHAnsi" w:hAnsi="Times New Roman" w:cs="Times New Roman"/>
          <w:color w:val="0070C0"/>
        </w:rPr>
      </w:pPr>
      <w:r w:rsidRPr="00862C9A">
        <w:rPr>
          <w:rFonts w:ascii="Times New Roman" w:eastAsiaTheme="minorHAnsi" w:hAnsi="Times New Roman" w:cs="Times New Roman"/>
          <w:color w:val="0070C0"/>
        </w:rPr>
        <w:t>Students will understand that biology is evidence-based and grounded in the formal practices of observation, experimentation, and hypothesis testing.</w:t>
      </w:r>
    </w:p>
    <w:p w14:paraId="1ADDEF58"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0070C0"/>
        </w:rPr>
      </w:pPr>
      <w:r w:rsidRPr="00862C9A">
        <w:rPr>
          <w:rFonts w:ascii="Times New Roman" w:eastAsiaTheme="minorHAnsi" w:hAnsi="Times New Roman" w:cs="Times New Roman"/>
          <w:b/>
          <w:color w:val="0070C0"/>
        </w:rPr>
        <w:t xml:space="preserve">Outcome B1: </w:t>
      </w:r>
      <w:r w:rsidRPr="00862C9A">
        <w:rPr>
          <w:rFonts w:ascii="Times New Roman" w:hAnsi="Times New Roman" w:cs="Times New Roman"/>
          <w:color w:val="0070C0"/>
        </w:rPr>
        <w:t>Students will identify and apply the scientific methods of observation, experimentation, hypothesis formulation, and hypothesis testing.</w:t>
      </w:r>
    </w:p>
    <w:p w14:paraId="4F33BF36"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0070C0"/>
        </w:rPr>
      </w:pPr>
      <w:r w:rsidRPr="00862C9A">
        <w:rPr>
          <w:rFonts w:ascii="Times New Roman" w:eastAsiaTheme="minorHAnsi" w:hAnsi="Times New Roman" w:cs="Times New Roman"/>
          <w:b/>
          <w:color w:val="0070C0"/>
        </w:rPr>
        <w:t xml:space="preserve">Outcome B2: </w:t>
      </w:r>
      <w:r w:rsidRPr="00862C9A">
        <w:rPr>
          <w:rFonts w:ascii="Times New Roman" w:eastAsiaTheme="minorHAnsi" w:hAnsi="Times New Roman" w:cs="Times New Roman"/>
          <w:color w:val="0070C0"/>
        </w:rPr>
        <w:t>Students will obtain and evaluate information and information resources.</w:t>
      </w:r>
    </w:p>
    <w:p w14:paraId="7C419823" w14:textId="77777777" w:rsidR="00B26290" w:rsidRDefault="00B26290" w:rsidP="00D95907">
      <w:pPr>
        <w:tabs>
          <w:tab w:val="left" w:pos="7935"/>
        </w:tabs>
        <w:spacing w:line="276" w:lineRule="auto"/>
        <w:rPr>
          <w:rFonts w:ascii="Times New Roman" w:eastAsiaTheme="minorHAnsi" w:hAnsi="Times New Roman" w:cs="Times New Roman"/>
          <w:b/>
        </w:rPr>
      </w:pPr>
    </w:p>
    <w:p w14:paraId="0F3B55F5" w14:textId="552EB77A" w:rsidR="00DD26E9" w:rsidRPr="00862C9A" w:rsidRDefault="00DD26E9" w:rsidP="00D95907">
      <w:pPr>
        <w:tabs>
          <w:tab w:val="left" w:pos="7935"/>
        </w:tabs>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Goal C:</w:t>
      </w:r>
      <w:r w:rsidRPr="00862C9A">
        <w:rPr>
          <w:rFonts w:ascii="Times New Roman" w:eastAsiaTheme="minorHAnsi" w:hAnsi="Times New Roman" w:cs="Times New Roman"/>
          <w:color w:val="7F7F7F" w:themeColor="text1" w:themeTint="80"/>
        </w:rPr>
        <w:t xml:space="preserve"> Students will use quantitative reasoning.</w:t>
      </w:r>
    </w:p>
    <w:p w14:paraId="725D5B96" w14:textId="77777777" w:rsidR="00DD26E9" w:rsidRPr="00862C9A" w:rsidRDefault="00DD26E9" w:rsidP="00D95907">
      <w:pPr>
        <w:tabs>
          <w:tab w:val="left" w:pos="7935"/>
        </w:tabs>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color w:val="7F7F7F" w:themeColor="text1" w:themeTint="80"/>
        </w:rPr>
        <w:t>Students should understand that biology often relies on applications of quantitative analysis and mathematical reasoning. Developing the ability to apply quantitative skills to biological problems should be required of all undergraduates, as they interpret and act on quantitative data from a variety of sources.</w:t>
      </w:r>
    </w:p>
    <w:p w14:paraId="028F838E"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Outcome C1:</w:t>
      </w:r>
      <w:r w:rsidRPr="00862C9A">
        <w:rPr>
          <w:rFonts w:ascii="Times New Roman" w:eastAsiaTheme="minorHAnsi" w:hAnsi="Times New Roman" w:cs="Times New Roman"/>
          <w:color w:val="7F7F7F" w:themeColor="text1" w:themeTint="80"/>
        </w:rPr>
        <w:t xml:space="preserve"> Students will interpret quantitative data to address biological problems.</w:t>
      </w:r>
    </w:p>
    <w:p w14:paraId="56B68E04"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Outcome C2:</w:t>
      </w:r>
      <w:r w:rsidRPr="00862C9A">
        <w:rPr>
          <w:rFonts w:ascii="Times New Roman" w:eastAsiaTheme="minorHAnsi" w:hAnsi="Times New Roman" w:cs="Times New Roman"/>
          <w:color w:val="7F7F7F" w:themeColor="text1" w:themeTint="80"/>
        </w:rPr>
        <w:t xml:space="preserve"> Students will use mathematical approaches to discover emergent properties in biological systems.</w:t>
      </w:r>
    </w:p>
    <w:p w14:paraId="7B4E65F7" w14:textId="77777777" w:rsidR="00B26290" w:rsidRPr="00862C9A" w:rsidRDefault="00B26290" w:rsidP="00D95907">
      <w:pPr>
        <w:tabs>
          <w:tab w:val="left" w:pos="7935"/>
        </w:tabs>
        <w:spacing w:line="276" w:lineRule="auto"/>
        <w:rPr>
          <w:rFonts w:ascii="Times New Roman" w:eastAsiaTheme="minorHAnsi" w:hAnsi="Times New Roman" w:cs="Times New Roman"/>
          <w:b/>
          <w:color w:val="7F7F7F" w:themeColor="text1" w:themeTint="80"/>
        </w:rPr>
      </w:pPr>
    </w:p>
    <w:p w14:paraId="34730879" w14:textId="14F44D83" w:rsidR="00DD26E9" w:rsidRPr="00862C9A" w:rsidRDefault="00DD26E9" w:rsidP="00D95907">
      <w:pPr>
        <w:tabs>
          <w:tab w:val="left" w:pos="7935"/>
        </w:tabs>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Goal D:</w:t>
      </w:r>
      <w:r w:rsidRPr="00862C9A">
        <w:rPr>
          <w:rFonts w:ascii="Times New Roman" w:eastAsiaTheme="minorHAnsi" w:hAnsi="Times New Roman" w:cs="Times New Roman"/>
          <w:color w:val="7F7F7F" w:themeColor="text1" w:themeTint="80"/>
        </w:rPr>
        <w:t xml:space="preserve"> Students will use modeling and simulation.</w:t>
      </w:r>
    </w:p>
    <w:p w14:paraId="3C18CC58" w14:textId="77777777" w:rsidR="00DD26E9" w:rsidRPr="00862C9A" w:rsidRDefault="00DD26E9" w:rsidP="00D95907">
      <w:pPr>
        <w:tabs>
          <w:tab w:val="left" w:pos="7935"/>
        </w:tabs>
        <w:spacing w:line="276" w:lineRule="auto"/>
        <w:rPr>
          <w:rFonts w:ascii="Times New Roman" w:hAnsi="Times New Roman" w:cs="Times New Roman"/>
          <w:color w:val="7F7F7F" w:themeColor="text1" w:themeTint="80"/>
        </w:rPr>
      </w:pPr>
      <w:r w:rsidRPr="00862C9A">
        <w:rPr>
          <w:rFonts w:ascii="Times New Roman" w:eastAsiaTheme="minorHAnsi" w:hAnsi="Times New Roman" w:cs="Times New Roman"/>
          <w:color w:val="7F7F7F" w:themeColor="text1" w:themeTint="80"/>
        </w:rPr>
        <w:t xml:space="preserve">Students should understand how mathematical and computational tools describe living systems. In this way, students </w:t>
      </w:r>
      <w:r w:rsidRPr="00862C9A">
        <w:rPr>
          <w:rFonts w:ascii="Times New Roman" w:hAnsi="Times New Roman" w:cs="Times New Roman"/>
          <w:color w:val="7F7F7F" w:themeColor="text1" w:themeTint="80"/>
        </w:rPr>
        <w:t xml:space="preserve">will experience </w:t>
      </w:r>
      <w:r w:rsidRPr="00862C9A">
        <w:rPr>
          <w:rFonts w:ascii="Times New Roman" w:eastAsiaTheme="minorHAnsi" w:hAnsi="Times New Roman" w:cs="Times New Roman"/>
          <w:color w:val="7F7F7F" w:themeColor="text1" w:themeTint="80"/>
        </w:rPr>
        <w:t>how</w:t>
      </w:r>
      <w:r w:rsidRPr="00862C9A">
        <w:rPr>
          <w:rFonts w:ascii="Times New Roman" w:hAnsi="Times New Roman" w:cs="Times New Roman"/>
          <w:color w:val="7F7F7F" w:themeColor="text1" w:themeTint="80"/>
        </w:rPr>
        <w:t xml:space="preserve"> biological systems are dynamic, interactive, and complex, whether at the molecular, cellular, organismal, or ecosystem level.</w:t>
      </w:r>
    </w:p>
    <w:p w14:paraId="1E642343" w14:textId="77777777" w:rsidR="00DD26E9" w:rsidRPr="00862C9A" w:rsidRDefault="00DD26E9" w:rsidP="00D95907">
      <w:pPr>
        <w:tabs>
          <w:tab w:val="left" w:pos="7935"/>
        </w:tabs>
        <w:spacing w:line="276" w:lineRule="auto"/>
        <w:ind w:left="720"/>
        <w:rPr>
          <w:rFonts w:ascii="Times New Roman" w:hAnsi="Times New Roman" w:cs="Times New Roman"/>
          <w:color w:val="7F7F7F" w:themeColor="text1" w:themeTint="80"/>
        </w:rPr>
      </w:pPr>
      <w:r w:rsidRPr="00862C9A">
        <w:rPr>
          <w:rFonts w:ascii="Times New Roman" w:hAnsi="Times New Roman" w:cs="Times New Roman"/>
          <w:b/>
          <w:color w:val="7F7F7F" w:themeColor="text1" w:themeTint="80"/>
        </w:rPr>
        <w:t>Outcome D1:</w:t>
      </w:r>
      <w:r w:rsidRPr="00862C9A">
        <w:rPr>
          <w:rFonts w:ascii="Times New Roman" w:hAnsi="Times New Roman" w:cs="Times New Roman"/>
          <w:color w:val="7F7F7F" w:themeColor="text1" w:themeTint="80"/>
        </w:rPr>
        <w:t xml:space="preserve"> Students will </w:t>
      </w:r>
      <w:r w:rsidRPr="00862C9A">
        <w:rPr>
          <w:rFonts w:ascii="Times New Roman" w:eastAsiaTheme="minorHAnsi" w:hAnsi="Times New Roman" w:cs="Times New Roman"/>
          <w:color w:val="7F7F7F" w:themeColor="text1" w:themeTint="80"/>
        </w:rPr>
        <w:t>explain the basic components of models</w:t>
      </w:r>
      <w:r w:rsidRPr="00862C9A">
        <w:rPr>
          <w:rFonts w:ascii="Times New Roman" w:hAnsi="Times New Roman" w:cs="Times New Roman"/>
          <w:color w:val="7F7F7F" w:themeColor="text1" w:themeTint="80"/>
        </w:rPr>
        <w:t xml:space="preserve"> and </w:t>
      </w:r>
      <w:r w:rsidRPr="00862C9A">
        <w:rPr>
          <w:rFonts w:ascii="Times New Roman" w:eastAsiaTheme="minorHAnsi" w:hAnsi="Times New Roman" w:cs="Times New Roman"/>
          <w:color w:val="7F7F7F" w:themeColor="text1" w:themeTint="80"/>
        </w:rPr>
        <w:t>explain the advantages and limitations of modeling and systems approaches</w:t>
      </w:r>
      <w:r w:rsidRPr="00862C9A">
        <w:rPr>
          <w:rFonts w:ascii="Times New Roman" w:hAnsi="Times New Roman" w:cs="Times New Roman"/>
          <w:color w:val="7F7F7F" w:themeColor="text1" w:themeTint="80"/>
        </w:rPr>
        <w:t xml:space="preserve"> to </w:t>
      </w:r>
      <w:r w:rsidRPr="00862C9A">
        <w:rPr>
          <w:rFonts w:ascii="Times New Roman" w:eastAsiaTheme="minorHAnsi" w:hAnsi="Times New Roman" w:cs="Times New Roman"/>
          <w:color w:val="7F7F7F" w:themeColor="text1" w:themeTint="80"/>
        </w:rPr>
        <w:t>study</w:t>
      </w:r>
      <w:r w:rsidRPr="00862C9A">
        <w:rPr>
          <w:rFonts w:ascii="Times New Roman" w:hAnsi="Times New Roman" w:cs="Times New Roman"/>
          <w:color w:val="7F7F7F" w:themeColor="text1" w:themeTint="80"/>
        </w:rPr>
        <w:t xml:space="preserve"> biological </w:t>
      </w:r>
      <w:r w:rsidRPr="00862C9A">
        <w:rPr>
          <w:rFonts w:ascii="Times New Roman" w:eastAsiaTheme="minorHAnsi" w:hAnsi="Times New Roman" w:cs="Times New Roman"/>
          <w:color w:val="7F7F7F" w:themeColor="text1" w:themeTint="80"/>
        </w:rPr>
        <w:t>systems</w:t>
      </w:r>
      <w:r w:rsidRPr="00862C9A">
        <w:rPr>
          <w:rFonts w:ascii="Times New Roman" w:hAnsi="Times New Roman" w:cs="Times New Roman"/>
          <w:color w:val="7F7F7F" w:themeColor="text1" w:themeTint="80"/>
        </w:rPr>
        <w:t>.</w:t>
      </w:r>
    </w:p>
    <w:p w14:paraId="02A98C46" w14:textId="77777777" w:rsidR="00DD26E9" w:rsidRPr="00862C9A" w:rsidRDefault="00DD26E9" w:rsidP="00D95907">
      <w:pPr>
        <w:tabs>
          <w:tab w:val="left" w:pos="7935"/>
        </w:tabs>
        <w:spacing w:line="276" w:lineRule="auto"/>
        <w:ind w:left="720"/>
        <w:rPr>
          <w:rFonts w:ascii="Times New Roman" w:hAnsi="Times New Roman" w:cs="Times New Roman"/>
          <w:b/>
          <w:color w:val="7F7F7F" w:themeColor="text1" w:themeTint="80"/>
        </w:rPr>
      </w:pPr>
      <w:r w:rsidRPr="00862C9A">
        <w:rPr>
          <w:rFonts w:ascii="Times New Roman" w:hAnsi="Times New Roman" w:cs="Times New Roman"/>
          <w:b/>
          <w:color w:val="7F7F7F" w:themeColor="text1" w:themeTint="80"/>
        </w:rPr>
        <w:t>Outcome D2:</w:t>
      </w:r>
      <w:r w:rsidRPr="00862C9A">
        <w:rPr>
          <w:rFonts w:ascii="Times New Roman" w:hAnsi="Times New Roman" w:cs="Times New Roman"/>
          <w:color w:val="7F7F7F" w:themeColor="text1" w:themeTint="80"/>
        </w:rPr>
        <w:t xml:space="preserve"> Students will use </w:t>
      </w:r>
      <w:r w:rsidRPr="00862C9A">
        <w:rPr>
          <w:rFonts w:ascii="Times New Roman" w:eastAsiaTheme="minorHAnsi" w:hAnsi="Times New Roman" w:cs="Times New Roman"/>
          <w:color w:val="7F7F7F" w:themeColor="text1" w:themeTint="80"/>
        </w:rPr>
        <w:t>modeling and simulation tools</w:t>
      </w:r>
      <w:r w:rsidRPr="00862C9A">
        <w:rPr>
          <w:rFonts w:ascii="Times New Roman" w:hAnsi="Times New Roman" w:cs="Times New Roman"/>
          <w:color w:val="7F7F7F" w:themeColor="text1" w:themeTint="80"/>
        </w:rPr>
        <w:t xml:space="preserve"> to examine a dynamic biological system.</w:t>
      </w:r>
    </w:p>
    <w:p w14:paraId="6BFCF497" w14:textId="77777777" w:rsidR="00B26290" w:rsidRPr="00862C9A" w:rsidRDefault="00B26290" w:rsidP="00D95907">
      <w:pPr>
        <w:tabs>
          <w:tab w:val="left" w:pos="7935"/>
        </w:tabs>
        <w:spacing w:line="276" w:lineRule="auto"/>
        <w:rPr>
          <w:rFonts w:ascii="Times New Roman" w:hAnsi="Times New Roman" w:cs="Times New Roman"/>
          <w:b/>
          <w:color w:val="7F7F7F" w:themeColor="text1" w:themeTint="80"/>
        </w:rPr>
      </w:pPr>
    </w:p>
    <w:p w14:paraId="3D76FF1E" w14:textId="3622B16A" w:rsidR="00DD26E9" w:rsidRPr="00862C9A" w:rsidRDefault="00DD26E9" w:rsidP="00D95907">
      <w:pPr>
        <w:tabs>
          <w:tab w:val="left" w:pos="7935"/>
        </w:tabs>
        <w:spacing w:line="276" w:lineRule="auto"/>
        <w:rPr>
          <w:rFonts w:ascii="Times New Roman" w:hAnsi="Times New Roman" w:cs="Times New Roman"/>
          <w:color w:val="7F7F7F" w:themeColor="text1" w:themeTint="80"/>
        </w:rPr>
      </w:pPr>
      <w:r w:rsidRPr="00862C9A">
        <w:rPr>
          <w:rFonts w:ascii="Times New Roman" w:hAnsi="Times New Roman" w:cs="Times New Roman"/>
          <w:b/>
          <w:color w:val="7F7F7F" w:themeColor="text1" w:themeTint="80"/>
        </w:rPr>
        <w:t>Goal E:</w:t>
      </w:r>
      <w:r w:rsidRPr="00862C9A">
        <w:rPr>
          <w:rFonts w:ascii="Times New Roman" w:hAnsi="Times New Roman" w:cs="Times New Roman"/>
          <w:color w:val="7F7F7F" w:themeColor="text1" w:themeTint="80"/>
        </w:rPr>
        <w:t xml:space="preserve"> Students will understand the interdisciplinary nature of science.</w:t>
      </w:r>
    </w:p>
    <w:p w14:paraId="192609C1" w14:textId="77777777" w:rsidR="00DD26E9" w:rsidRPr="00862C9A" w:rsidRDefault="00DD26E9" w:rsidP="00D95907">
      <w:pPr>
        <w:tabs>
          <w:tab w:val="left" w:pos="7935"/>
        </w:tabs>
        <w:spacing w:line="276" w:lineRule="auto"/>
        <w:rPr>
          <w:rFonts w:ascii="Times New Roman" w:hAnsi="Times New Roman" w:cs="Times New Roman"/>
          <w:color w:val="7F7F7F" w:themeColor="text1" w:themeTint="80"/>
        </w:rPr>
      </w:pPr>
      <w:r w:rsidRPr="00862C9A">
        <w:rPr>
          <w:rFonts w:ascii="Times New Roman" w:hAnsi="Times New Roman" w:cs="Times New Roman"/>
          <w:color w:val="7F7F7F" w:themeColor="text1" w:themeTint="80"/>
        </w:rPr>
        <w:t xml:space="preserve">Students should have experience applying concepts and </w:t>
      </w:r>
      <w:r w:rsidRPr="00862C9A">
        <w:rPr>
          <w:rFonts w:ascii="Times New Roman" w:eastAsiaTheme="minorHAnsi" w:hAnsi="Times New Roman" w:cs="Times New Roman"/>
          <w:color w:val="7F7F7F" w:themeColor="text1" w:themeTint="80"/>
        </w:rPr>
        <w:t>sub-disciplinary</w:t>
      </w:r>
      <w:r w:rsidRPr="00862C9A">
        <w:rPr>
          <w:rFonts w:ascii="Times New Roman" w:hAnsi="Times New Roman" w:cs="Times New Roman"/>
          <w:color w:val="7F7F7F" w:themeColor="text1" w:themeTint="80"/>
        </w:rPr>
        <w:t xml:space="preserve"> knowledge from within and outside of biology to interpret biological phenomena.</w:t>
      </w:r>
    </w:p>
    <w:p w14:paraId="6350F226" w14:textId="77777777" w:rsidR="00DD26E9" w:rsidRPr="00862C9A" w:rsidRDefault="00DD26E9" w:rsidP="00D95907">
      <w:pPr>
        <w:tabs>
          <w:tab w:val="left" w:pos="7935"/>
        </w:tabs>
        <w:spacing w:line="276" w:lineRule="auto"/>
        <w:ind w:left="720"/>
        <w:rPr>
          <w:rFonts w:ascii="Times New Roman" w:eastAsia="Times New Roman" w:hAnsi="Times New Roman" w:cs="Times New Roman"/>
          <w:color w:val="7F7F7F" w:themeColor="text1" w:themeTint="80"/>
        </w:rPr>
      </w:pPr>
      <w:r w:rsidRPr="00862C9A">
        <w:rPr>
          <w:rFonts w:ascii="Times New Roman" w:hAnsi="Times New Roman" w:cs="Times New Roman"/>
          <w:b/>
          <w:color w:val="7F7F7F" w:themeColor="text1" w:themeTint="80"/>
        </w:rPr>
        <w:t xml:space="preserve">Outcome E1: </w:t>
      </w:r>
      <w:r w:rsidRPr="00862C9A">
        <w:rPr>
          <w:rFonts w:ascii="Times New Roman" w:hAnsi="Times New Roman" w:cs="Times New Roman"/>
          <w:color w:val="7F7F7F" w:themeColor="text1" w:themeTint="80"/>
          <w:shd w:val="clear" w:color="auto" w:fill="FFFFFF"/>
        </w:rPr>
        <w:t xml:space="preserve">Students will </w:t>
      </w:r>
      <w:r w:rsidRPr="00862C9A">
        <w:rPr>
          <w:rFonts w:ascii="Times New Roman" w:eastAsia="Times New Roman" w:hAnsi="Times New Roman" w:cs="Times New Roman"/>
          <w:color w:val="7F7F7F" w:themeColor="text1" w:themeTint="80"/>
          <w:shd w:val="clear" w:color="auto" w:fill="FFFFFF"/>
        </w:rPr>
        <w:t xml:space="preserve">analyze concepts by combining examples, facts, and theories from more than one scientific field of study (e.g. understanding </w:t>
      </w:r>
      <w:r w:rsidRPr="00862C9A">
        <w:rPr>
          <w:rFonts w:ascii="Times New Roman" w:eastAsia="Times New Roman" w:hAnsi="Times New Roman" w:cs="Times New Roman"/>
          <w:color w:val="7F7F7F" w:themeColor="text1" w:themeTint="80"/>
        </w:rPr>
        <w:t>structural features or processes from a molecular point of view using chemistry).</w:t>
      </w:r>
    </w:p>
    <w:p w14:paraId="33668F1F" w14:textId="77777777" w:rsidR="00DD26E9" w:rsidRPr="00862C9A" w:rsidRDefault="00DD26E9" w:rsidP="00D95907">
      <w:pPr>
        <w:tabs>
          <w:tab w:val="left" w:pos="7935"/>
        </w:tabs>
        <w:spacing w:line="276" w:lineRule="auto"/>
        <w:ind w:left="720"/>
        <w:rPr>
          <w:rFonts w:ascii="Times New Roman" w:hAnsi="Times New Roman" w:cs="Times New Roman"/>
          <w:color w:val="7F7F7F" w:themeColor="text1" w:themeTint="80"/>
        </w:rPr>
      </w:pPr>
      <w:r w:rsidRPr="00862C9A">
        <w:rPr>
          <w:rFonts w:ascii="Times New Roman" w:eastAsiaTheme="minorHAnsi" w:hAnsi="Times New Roman" w:cs="Times New Roman"/>
          <w:b/>
          <w:color w:val="7F7F7F" w:themeColor="text1" w:themeTint="80"/>
        </w:rPr>
        <w:t>Outcome E2:</w:t>
      </w:r>
      <w:r w:rsidRPr="00862C9A">
        <w:rPr>
          <w:rFonts w:ascii="Times New Roman" w:eastAsiaTheme="minorHAnsi" w:hAnsi="Times New Roman" w:cs="Times New Roman"/>
          <w:color w:val="7F7F7F" w:themeColor="text1" w:themeTint="80"/>
        </w:rPr>
        <w:t xml:space="preserve"> </w:t>
      </w:r>
      <w:r w:rsidRPr="00862C9A">
        <w:rPr>
          <w:rFonts w:ascii="Times New Roman" w:hAnsi="Times New Roman" w:cs="Times New Roman"/>
          <w:color w:val="7F7F7F" w:themeColor="text1" w:themeTint="80"/>
        </w:rPr>
        <w:t>Students will demonstrate their advanced understanding of concepts by serving as a sub-discipline knowledge expert on a multi-disciplinary team.</w:t>
      </w:r>
    </w:p>
    <w:p w14:paraId="4F14206D" w14:textId="77777777" w:rsidR="00B26290" w:rsidRPr="00862C9A" w:rsidRDefault="00B26290" w:rsidP="00D95907">
      <w:pPr>
        <w:tabs>
          <w:tab w:val="left" w:pos="7935"/>
        </w:tabs>
        <w:spacing w:line="276" w:lineRule="auto"/>
        <w:rPr>
          <w:rFonts w:ascii="Times New Roman" w:hAnsi="Times New Roman" w:cs="Times New Roman"/>
          <w:b/>
          <w:color w:val="7F7F7F" w:themeColor="text1" w:themeTint="80"/>
        </w:rPr>
      </w:pPr>
    </w:p>
    <w:p w14:paraId="008D60A6" w14:textId="35DF357F" w:rsidR="00DD26E9" w:rsidRPr="00862C9A" w:rsidRDefault="00DD26E9" w:rsidP="00D95907">
      <w:pPr>
        <w:tabs>
          <w:tab w:val="left" w:pos="7935"/>
        </w:tabs>
        <w:spacing w:line="276" w:lineRule="auto"/>
        <w:rPr>
          <w:rFonts w:ascii="Times New Roman" w:hAnsi="Times New Roman" w:cs="Times New Roman"/>
          <w:color w:val="7F7F7F" w:themeColor="text1" w:themeTint="80"/>
        </w:rPr>
      </w:pPr>
      <w:r w:rsidRPr="00862C9A">
        <w:rPr>
          <w:rFonts w:ascii="Times New Roman" w:hAnsi="Times New Roman" w:cs="Times New Roman"/>
          <w:b/>
          <w:color w:val="7F7F7F" w:themeColor="text1" w:themeTint="80"/>
        </w:rPr>
        <w:lastRenderedPageBreak/>
        <w:t>Goal F:</w:t>
      </w:r>
      <w:r w:rsidRPr="00862C9A">
        <w:rPr>
          <w:rFonts w:ascii="Times New Roman" w:hAnsi="Times New Roman" w:cs="Times New Roman"/>
          <w:color w:val="7F7F7F" w:themeColor="text1" w:themeTint="80"/>
        </w:rPr>
        <w:t xml:space="preserve"> Students will communicate and collaborate with other disciplines. </w:t>
      </w:r>
    </w:p>
    <w:p w14:paraId="4AC15F40" w14:textId="77777777" w:rsidR="00DD26E9" w:rsidRPr="00862C9A" w:rsidRDefault="00DD26E9" w:rsidP="00D95907">
      <w:pPr>
        <w:tabs>
          <w:tab w:val="left" w:pos="7935"/>
        </w:tabs>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color w:val="7F7F7F" w:themeColor="text1" w:themeTint="80"/>
        </w:rPr>
        <w:t>Students should have experience communicating biological concepts and interpretations through a variety of formal and informal written, visual, and oral methods.</w:t>
      </w:r>
    </w:p>
    <w:p w14:paraId="776FF4C3"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 xml:space="preserve">Outcome F1: </w:t>
      </w:r>
      <w:r w:rsidRPr="00862C9A">
        <w:rPr>
          <w:rFonts w:ascii="Times New Roman" w:eastAsiaTheme="minorHAnsi" w:hAnsi="Times New Roman" w:cs="Times New Roman"/>
          <w:color w:val="7F7F7F" w:themeColor="text1" w:themeTint="80"/>
        </w:rPr>
        <w:t>Students will communicate science in multiple forms to diverse audiences, including written, oral, and electronic formats.</w:t>
      </w:r>
    </w:p>
    <w:p w14:paraId="1D0DD254" w14:textId="77777777" w:rsidR="00DD26E9" w:rsidRPr="00862C9A" w:rsidRDefault="00DD26E9" w:rsidP="00D95907">
      <w:pPr>
        <w:tabs>
          <w:tab w:val="left" w:pos="7935"/>
        </w:tabs>
        <w:spacing w:line="276" w:lineRule="auto"/>
        <w:ind w:left="720"/>
        <w:rPr>
          <w:rFonts w:ascii="Times New Roman" w:eastAsiaTheme="minorHAnsi" w:hAnsi="Times New Roman" w:cs="Times New Roman"/>
          <w:b/>
          <w:color w:val="7F7F7F" w:themeColor="text1" w:themeTint="80"/>
        </w:rPr>
      </w:pPr>
      <w:r w:rsidRPr="00862C9A">
        <w:rPr>
          <w:rFonts w:ascii="Times New Roman" w:eastAsiaTheme="minorHAnsi" w:hAnsi="Times New Roman" w:cs="Times New Roman"/>
          <w:b/>
          <w:color w:val="7F7F7F" w:themeColor="text1" w:themeTint="80"/>
        </w:rPr>
        <w:t>Outcome F2:</w:t>
      </w:r>
      <w:r w:rsidRPr="00862C9A">
        <w:rPr>
          <w:rFonts w:ascii="Times New Roman" w:eastAsiaTheme="minorHAnsi" w:hAnsi="Times New Roman" w:cs="Times New Roman"/>
          <w:color w:val="7F7F7F" w:themeColor="text1" w:themeTint="80"/>
        </w:rPr>
        <w:t xml:space="preserve"> Students will demonstrate effective collaboration by working with each to discuss scientific concepts (e.g. through active learning practices such as think-pair-share).</w:t>
      </w:r>
    </w:p>
    <w:p w14:paraId="0EF331F8" w14:textId="77777777" w:rsidR="00B26290" w:rsidRPr="00862C9A" w:rsidRDefault="00B26290" w:rsidP="00D95907">
      <w:pPr>
        <w:tabs>
          <w:tab w:val="left" w:pos="7935"/>
        </w:tabs>
        <w:spacing w:line="276" w:lineRule="auto"/>
        <w:rPr>
          <w:rFonts w:ascii="Times New Roman" w:eastAsiaTheme="minorHAnsi" w:hAnsi="Times New Roman" w:cs="Times New Roman"/>
          <w:b/>
          <w:color w:val="7F7F7F" w:themeColor="text1" w:themeTint="80"/>
        </w:rPr>
      </w:pPr>
    </w:p>
    <w:p w14:paraId="364AB32A" w14:textId="17D62FC4" w:rsidR="00DD26E9" w:rsidRPr="00862C9A" w:rsidRDefault="00DD26E9" w:rsidP="00D95907">
      <w:pPr>
        <w:tabs>
          <w:tab w:val="left" w:pos="7935"/>
        </w:tabs>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Goal G:</w:t>
      </w:r>
      <w:r w:rsidRPr="00862C9A">
        <w:rPr>
          <w:rFonts w:ascii="Times New Roman" w:eastAsiaTheme="minorHAnsi" w:hAnsi="Times New Roman" w:cs="Times New Roman"/>
          <w:color w:val="7F7F7F" w:themeColor="text1" w:themeTint="80"/>
        </w:rPr>
        <w:t xml:space="preserve"> Students will understand the relationship between science and society. </w:t>
      </w:r>
    </w:p>
    <w:p w14:paraId="6AC81325" w14:textId="77777777" w:rsidR="00DD26E9" w:rsidRPr="00862C9A" w:rsidRDefault="00DD26E9" w:rsidP="00D95907">
      <w:pPr>
        <w:spacing w:line="276" w:lineRule="auto"/>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color w:val="7F7F7F" w:themeColor="text1" w:themeTint="80"/>
        </w:rPr>
        <w:t>Students will explore science in a social context through real-life examples to explore the effect of science and technology on human society.</w:t>
      </w:r>
    </w:p>
    <w:p w14:paraId="189357D2" w14:textId="77777777" w:rsidR="00DD26E9" w:rsidRPr="00862C9A" w:rsidRDefault="00DD26E9" w:rsidP="00D95907">
      <w:pPr>
        <w:tabs>
          <w:tab w:val="left" w:pos="7935"/>
        </w:tabs>
        <w:spacing w:line="276" w:lineRule="auto"/>
        <w:ind w:left="720"/>
        <w:rPr>
          <w:rFonts w:ascii="Times New Roman" w:eastAsiaTheme="minorHAnsi" w:hAnsi="Times New Roman" w:cs="Times New Roman"/>
          <w:color w:val="7F7F7F" w:themeColor="text1" w:themeTint="80"/>
        </w:rPr>
      </w:pPr>
      <w:r w:rsidRPr="00862C9A">
        <w:rPr>
          <w:rFonts w:ascii="Times New Roman" w:eastAsiaTheme="minorHAnsi" w:hAnsi="Times New Roman" w:cs="Times New Roman"/>
          <w:b/>
          <w:color w:val="7F7F7F" w:themeColor="text1" w:themeTint="80"/>
        </w:rPr>
        <w:t>Outcome G1:</w:t>
      </w:r>
      <w:r w:rsidRPr="00862C9A">
        <w:rPr>
          <w:rFonts w:ascii="Times New Roman" w:eastAsiaTheme="minorHAnsi" w:hAnsi="Times New Roman" w:cs="Times New Roman"/>
          <w:color w:val="7F7F7F" w:themeColor="text1" w:themeTint="80"/>
        </w:rPr>
        <w:t xml:space="preserve"> Students will communicate and apply biological principles and global perspectives in an ethical manner to current issues in human society.</w:t>
      </w:r>
    </w:p>
    <w:p w14:paraId="63051B03" w14:textId="05B28383" w:rsidR="00DD26E9" w:rsidRPr="00862C9A" w:rsidRDefault="00DD26E9" w:rsidP="00D95907">
      <w:pPr>
        <w:tabs>
          <w:tab w:val="left" w:pos="540"/>
          <w:tab w:val="left" w:pos="1440"/>
          <w:tab w:val="left" w:pos="2880"/>
          <w:tab w:val="left" w:pos="4320"/>
          <w:tab w:val="left" w:pos="5760"/>
          <w:tab w:val="left" w:pos="7200"/>
        </w:tabs>
        <w:spacing w:line="276" w:lineRule="auto"/>
        <w:ind w:left="720"/>
        <w:rPr>
          <w:rFonts w:ascii="Times New Roman" w:hAnsi="Times New Roman" w:cs="Times New Roman"/>
          <w:b/>
          <w:color w:val="7F7F7F" w:themeColor="text1" w:themeTint="80"/>
        </w:rPr>
      </w:pPr>
      <w:r w:rsidRPr="00862C9A">
        <w:rPr>
          <w:rFonts w:ascii="Times New Roman" w:eastAsiaTheme="minorHAnsi" w:hAnsi="Times New Roman" w:cs="Times New Roman"/>
          <w:b/>
          <w:color w:val="7F7F7F" w:themeColor="text1" w:themeTint="80"/>
        </w:rPr>
        <w:t>Outcome G2:</w:t>
      </w:r>
      <w:r w:rsidRPr="00862C9A">
        <w:rPr>
          <w:rFonts w:ascii="Times New Roman" w:eastAsiaTheme="minorHAnsi" w:hAnsi="Times New Roman" w:cs="Times New Roman"/>
          <w:color w:val="7F7F7F" w:themeColor="text1" w:themeTint="80"/>
        </w:rPr>
        <w:t xml:space="preserve"> Students will evaluate the impact of scientific discoveries on society and the ethical implications of that research.</w:t>
      </w:r>
    </w:p>
    <w:p w14:paraId="2884A2B8" w14:textId="77777777" w:rsidR="00DD26E9" w:rsidRDefault="00DD26E9" w:rsidP="00D95907">
      <w:pPr>
        <w:tabs>
          <w:tab w:val="left" w:pos="540"/>
          <w:tab w:val="left" w:pos="1440"/>
          <w:tab w:val="left" w:pos="2880"/>
          <w:tab w:val="left" w:pos="4320"/>
          <w:tab w:val="left" w:pos="5760"/>
          <w:tab w:val="left" w:pos="7200"/>
        </w:tabs>
        <w:spacing w:after="120" w:line="276" w:lineRule="auto"/>
        <w:rPr>
          <w:rFonts w:ascii="Times New Roman" w:hAnsi="Times New Roman" w:cs="Times New Roman"/>
          <w:b/>
        </w:rPr>
      </w:pPr>
    </w:p>
    <w:p w14:paraId="0E2543A8" w14:textId="77777777" w:rsidR="00B166EC" w:rsidRPr="00AE02CA" w:rsidRDefault="00B166EC" w:rsidP="00D95907">
      <w:pPr>
        <w:shd w:val="clear" w:color="auto" w:fill="DFFBBD"/>
        <w:spacing w:line="276" w:lineRule="auto"/>
        <w:rPr>
          <w:rFonts w:ascii="Times New Roman" w:hAnsi="Times New Roman" w:cs="Times New Roman"/>
          <w:b/>
        </w:rPr>
      </w:pPr>
      <w:r w:rsidRPr="00AE02CA">
        <w:rPr>
          <w:rFonts w:ascii="Times New Roman" w:hAnsi="Times New Roman" w:cs="Times New Roman"/>
          <w:b/>
        </w:rPr>
        <w:t>2. What assignment or survey did you use to assess the outcomes and what method (criteria or rubric) did you use to evaluate the assignment?</w:t>
      </w:r>
    </w:p>
    <w:p w14:paraId="39801009" w14:textId="542FAF3D" w:rsidR="00B166EC" w:rsidRPr="00AE02CA" w:rsidRDefault="00B166EC" w:rsidP="00D95907">
      <w:pPr>
        <w:shd w:val="clear" w:color="auto" w:fill="DFFBBD"/>
        <w:spacing w:line="276" w:lineRule="auto"/>
        <w:rPr>
          <w:rFonts w:ascii="Times New Roman" w:hAnsi="Times New Roman" w:cs="Times New Roman"/>
          <w:b/>
          <w:i/>
          <w:sz w:val="18"/>
        </w:rPr>
      </w:pPr>
      <w:r w:rsidRPr="00AE02CA">
        <w:rPr>
          <w:rFonts w:ascii="Times New Roman" w:hAnsi="Times New Roman" w:cs="Times New Roman"/>
          <w:i/>
          <w:sz w:val="18"/>
        </w:rPr>
        <w:t>If the assignment (activity, survey, etc.) does not correspond to the activities indicated in the timeline on the SOAP, please indicate why. Please clearly indicate how the assignment/survey is able to measure a specific outcome. If after evaluating the assessment you concluded that the measure was not clearly aligned or did not adequately measure the outcome, please discuss this in your report.  Please include the benchmark or standard for student performance in your assessment report (if it is stated in your SOAP then this information can just be copied into the report). An example of an expectation or standard would be “On outcome 2.3 we expected at least 80% of students to achieve a score of 3 or above on the rubric.”</w:t>
      </w:r>
    </w:p>
    <w:p w14:paraId="00F3FF4B" w14:textId="77777777" w:rsidR="00B166EC" w:rsidRDefault="00B166EC" w:rsidP="00D95907">
      <w:pPr>
        <w:spacing w:line="276" w:lineRule="auto"/>
        <w:rPr>
          <w:rFonts w:ascii="Times New Roman" w:hAnsi="Times New Roman" w:cs="Times New Roman"/>
          <w:b/>
          <w:highlight w:val="cyan"/>
        </w:rPr>
      </w:pPr>
    </w:p>
    <w:p w14:paraId="5B304CB4" w14:textId="3DD6CBC9" w:rsidR="004B7D2C" w:rsidRDefault="004B7D2C" w:rsidP="00D95907">
      <w:pPr>
        <w:spacing w:line="276" w:lineRule="auto"/>
        <w:rPr>
          <w:rFonts w:ascii="Times New Roman" w:eastAsia="Times New Roman" w:hAnsi="Times New Roman" w:cs="Times New Roman"/>
          <w:lang w:eastAsia="en-US"/>
        </w:rPr>
      </w:pPr>
      <w:r w:rsidRPr="00D02DB0">
        <w:rPr>
          <w:rFonts w:ascii="Times New Roman" w:eastAsia="Times New Roman" w:hAnsi="Times New Roman" w:cs="Times New Roman"/>
          <w:lang w:eastAsia="en-US"/>
        </w:rPr>
        <w:t>For AY 201</w:t>
      </w:r>
      <w:r w:rsidR="00862C9A">
        <w:rPr>
          <w:rFonts w:ascii="Times New Roman" w:eastAsia="Times New Roman" w:hAnsi="Times New Roman" w:cs="Times New Roman"/>
          <w:lang w:eastAsia="en-US"/>
        </w:rPr>
        <w:t>7</w:t>
      </w:r>
      <w:r w:rsidRPr="00D02DB0">
        <w:rPr>
          <w:rFonts w:ascii="Times New Roman" w:eastAsia="Times New Roman" w:hAnsi="Times New Roman" w:cs="Times New Roman"/>
          <w:lang w:eastAsia="en-US"/>
        </w:rPr>
        <w:t>-1</w:t>
      </w:r>
      <w:r w:rsidR="00862C9A">
        <w:rPr>
          <w:rFonts w:ascii="Times New Roman" w:eastAsia="Times New Roman" w:hAnsi="Times New Roman" w:cs="Times New Roman"/>
          <w:lang w:eastAsia="en-US"/>
        </w:rPr>
        <w:t>8</w:t>
      </w:r>
      <w:r w:rsidRPr="00D02DB0">
        <w:rPr>
          <w:rFonts w:ascii="Times New Roman" w:eastAsia="Times New Roman" w:hAnsi="Times New Roman" w:cs="Times New Roman"/>
          <w:lang w:eastAsia="en-US"/>
        </w:rPr>
        <w:t>, we employed (</w:t>
      </w:r>
      <w:proofErr w:type="spellStart"/>
      <w:r w:rsidRPr="00D02DB0">
        <w:rPr>
          <w:rFonts w:ascii="Times New Roman" w:eastAsia="Times New Roman" w:hAnsi="Times New Roman" w:cs="Times New Roman"/>
          <w:lang w:eastAsia="en-US"/>
        </w:rPr>
        <w:t>i</w:t>
      </w:r>
      <w:proofErr w:type="spellEnd"/>
      <w:r w:rsidRPr="00D02DB0">
        <w:rPr>
          <w:rFonts w:ascii="Times New Roman" w:eastAsia="Times New Roman" w:hAnsi="Times New Roman" w:cs="Times New Roman"/>
          <w:lang w:eastAsia="en-US"/>
        </w:rPr>
        <w:t xml:space="preserve">) Pre/Post </w:t>
      </w:r>
      <w:r w:rsidR="00862C9A" w:rsidRPr="00862C9A">
        <w:rPr>
          <w:rFonts w:ascii="Times New Roman" w:eastAsia="Times New Roman" w:hAnsi="Times New Roman" w:cs="Times New Roman"/>
          <w:lang w:eastAsia="en-US"/>
        </w:rPr>
        <w:t xml:space="preserve">Instruction Survey </w:t>
      </w:r>
      <w:r w:rsidR="00D02DB0" w:rsidRPr="00D02DB0">
        <w:rPr>
          <w:rFonts w:ascii="Times New Roman" w:eastAsia="Times New Roman" w:hAnsi="Times New Roman" w:cs="Times New Roman"/>
          <w:lang w:eastAsia="en-US"/>
        </w:rPr>
        <w:t>(</w:t>
      </w:r>
      <w:r w:rsidRPr="00D02DB0">
        <w:rPr>
          <w:rFonts w:ascii="Times New Roman" w:eastAsia="Times New Roman" w:hAnsi="Times New Roman" w:cs="Times New Roman"/>
          <w:lang w:eastAsia="en-US"/>
        </w:rPr>
        <w:t>BIOL 1A, BIOL 1B, BIOL 102</w:t>
      </w:r>
      <w:r w:rsidR="00862C9A">
        <w:rPr>
          <w:rFonts w:ascii="Times New Roman" w:eastAsia="Times New Roman" w:hAnsi="Times New Roman" w:cs="Times New Roman"/>
          <w:lang w:eastAsia="en-US"/>
        </w:rPr>
        <w:t>, and BIOL 105</w:t>
      </w:r>
      <w:r w:rsidR="00D02DB0" w:rsidRPr="00D02DB0">
        <w:rPr>
          <w:rFonts w:ascii="Times New Roman" w:eastAsia="Times New Roman" w:hAnsi="Times New Roman" w:cs="Times New Roman"/>
          <w:lang w:eastAsia="en-US"/>
        </w:rPr>
        <w:t>),</w:t>
      </w:r>
      <w:r w:rsidRPr="00D02DB0">
        <w:rPr>
          <w:rFonts w:ascii="Times New Roman" w:eastAsia="Times New Roman" w:hAnsi="Times New Roman" w:cs="Times New Roman"/>
          <w:lang w:eastAsia="en-US"/>
        </w:rPr>
        <w:t xml:space="preserve"> (ii) </w:t>
      </w:r>
      <w:r w:rsidR="00862C9A" w:rsidRPr="00862C9A">
        <w:rPr>
          <w:rFonts w:ascii="Times New Roman" w:eastAsia="Times New Roman" w:hAnsi="Times New Roman" w:cs="Times New Roman"/>
          <w:lang w:eastAsia="en-US"/>
        </w:rPr>
        <w:t xml:space="preserve">Pre/Post Research Experience </w:t>
      </w:r>
      <w:r w:rsidRPr="00D02DB0">
        <w:rPr>
          <w:rFonts w:ascii="Times New Roman" w:eastAsia="Times New Roman" w:hAnsi="Times New Roman" w:cs="Times New Roman"/>
          <w:lang w:eastAsia="en-US"/>
        </w:rPr>
        <w:t>(BIOL 1</w:t>
      </w:r>
      <w:r w:rsidR="00862C9A">
        <w:rPr>
          <w:rFonts w:ascii="Times New Roman" w:eastAsia="Times New Roman" w:hAnsi="Times New Roman" w:cs="Times New Roman"/>
          <w:lang w:eastAsia="en-US"/>
        </w:rPr>
        <w:t>90 Survey)</w:t>
      </w:r>
      <w:r w:rsidR="008C384F">
        <w:rPr>
          <w:rFonts w:ascii="Times New Roman" w:eastAsia="Times New Roman" w:hAnsi="Times New Roman" w:cs="Times New Roman"/>
          <w:lang w:eastAsia="en-US"/>
        </w:rPr>
        <w:t>, and</w:t>
      </w:r>
      <w:r w:rsidR="00D02DB0" w:rsidRPr="00D02DB0">
        <w:rPr>
          <w:rFonts w:ascii="Times New Roman" w:eastAsia="Times New Roman" w:hAnsi="Times New Roman" w:cs="Times New Roman"/>
          <w:lang w:eastAsia="en-US"/>
        </w:rPr>
        <w:t xml:space="preserve"> (ii</w:t>
      </w:r>
      <w:r w:rsidR="00862C9A">
        <w:rPr>
          <w:rFonts w:ascii="Times New Roman" w:eastAsia="Times New Roman" w:hAnsi="Times New Roman" w:cs="Times New Roman"/>
          <w:lang w:eastAsia="en-US"/>
        </w:rPr>
        <w:t>i) Student Research Tabulation.</w:t>
      </w:r>
    </w:p>
    <w:p w14:paraId="2EB2C4F6" w14:textId="77777777" w:rsidR="004B7D2C" w:rsidRPr="005C5F1C" w:rsidRDefault="004B7D2C" w:rsidP="00D95907">
      <w:pPr>
        <w:spacing w:line="276" w:lineRule="auto"/>
        <w:rPr>
          <w:rFonts w:ascii="Times New Roman" w:hAnsi="Times New Roman" w:cs="Times New Roman"/>
          <w:b/>
          <w:highlight w:val="cyan"/>
        </w:rPr>
      </w:pPr>
    </w:p>
    <w:p w14:paraId="48169313" w14:textId="305E5DE6" w:rsidR="00360DFF" w:rsidRDefault="00305A3F" w:rsidP="007D1F44">
      <w:pPr>
        <w:spacing w:line="276" w:lineRule="auto"/>
        <w:rPr>
          <w:rFonts w:ascii="Times New Roman" w:hAnsi="Times New Roman" w:cs="Times New Roman"/>
          <w:b/>
        </w:rPr>
      </w:pPr>
      <w:r>
        <w:rPr>
          <w:rFonts w:ascii="Times New Roman" w:hAnsi="Times New Roman" w:cs="Times New Roman"/>
          <w:b/>
        </w:rPr>
        <w:t xml:space="preserve">2.1. </w:t>
      </w:r>
      <w:r w:rsidR="006D5EB6" w:rsidRPr="003A1C1E">
        <w:rPr>
          <w:rFonts w:ascii="Times New Roman" w:hAnsi="Times New Roman" w:cs="Times New Roman"/>
          <w:b/>
        </w:rPr>
        <w:t>Pre</w:t>
      </w:r>
      <w:r w:rsidR="00C74B8F">
        <w:rPr>
          <w:rFonts w:ascii="Times New Roman" w:hAnsi="Times New Roman" w:cs="Times New Roman"/>
          <w:b/>
        </w:rPr>
        <w:t>/</w:t>
      </w:r>
      <w:r w:rsidR="00F155C4">
        <w:rPr>
          <w:rFonts w:ascii="Times New Roman" w:hAnsi="Times New Roman" w:cs="Times New Roman"/>
          <w:b/>
        </w:rPr>
        <w:t>P</w:t>
      </w:r>
      <w:r w:rsidR="006D5EB6" w:rsidRPr="003A1C1E">
        <w:rPr>
          <w:rFonts w:ascii="Times New Roman" w:hAnsi="Times New Roman" w:cs="Times New Roman"/>
          <w:b/>
        </w:rPr>
        <w:t>ost</w:t>
      </w:r>
      <w:r w:rsidR="00C74B8F">
        <w:rPr>
          <w:rFonts w:ascii="Times New Roman" w:hAnsi="Times New Roman" w:cs="Times New Roman"/>
          <w:b/>
        </w:rPr>
        <w:t xml:space="preserve"> </w:t>
      </w:r>
      <w:r w:rsidR="00862C9A">
        <w:rPr>
          <w:rFonts w:ascii="Times New Roman" w:hAnsi="Times New Roman" w:cs="Times New Roman"/>
          <w:b/>
        </w:rPr>
        <w:t>Instruction Survey</w:t>
      </w:r>
      <w:r w:rsidR="00E946C7">
        <w:rPr>
          <w:rFonts w:ascii="Times New Roman" w:hAnsi="Times New Roman" w:cs="Times New Roman"/>
          <w:b/>
        </w:rPr>
        <w:t>s</w:t>
      </w:r>
      <w:r w:rsidR="00862C9A">
        <w:rPr>
          <w:rFonts w:ascii="Times New Roman" w:hAnsi="Times New Roman" w:cs="Times New Roman"/>
          <w:b/>
        </w:rPr>
        <w:t xml:space="preserve"> </w:t>
      </w:r>
      <w:r w:rsidR="006B65BC">
        <w:rPr>
          <w:rFonts w:ascii="Times New Roman" w:hAnsi="Times New Roman" w:cs="Times New Roman"/>
          <w:b/>
        </w:rPr>
        <w:t>for BIOL 1A, BIOL 1B</w:t>
      </w:r>
      <w:r w:rsidR="002F447D">
        <w:rPr>
          <w:rFonts w:ascii="Times New Roman" w:hAnsi="Times New Roman" w:cs="Times New Roman"/>
          <w:b/>
        </w:rPr>
        <w:t xml:space="preserve">, </w:t>
      </w:r>
      <w:r w:rsidR="006B65BC">
        <w:rPr>
          <w:rFonts w:ascii="Times New Roman" w:hAnsi="Times New Roman" w:cs="Times New Roman"/>
          <w:b/>
        </w:rPr>
        <w:t>BIOL 102</w:t>
      </w:r>
      <w:r w:rsidR="002F447D">
        <w:rPr>
          <w:rFonts w:ascii="Times New Roman" w:hAnsi="Times New Roman" w:cs="Times New Roman"/>
          <w:b/>
        </w:rPr>
        <w:t>, BIOL 105</w:t>
      </w:r>
    </w:p>
    <w:p w14:paraId="41817112" w14:textId="77777777" w:rsidR="007D1F44" w:rsidRDefault="007D1F44" w:rsidP="00D95907">
      <w:pPr>
        <w:spacing w:line="276" w:lineRule="auto"/>
        <w:rPr>
          <w:rFonts w:ascii="Times New Roman" w:hAnsi="Times New Roman" w:cs="Times New Roman"/>
          <w:b/>
        </w:rPr>
      </w:pPr>
    </w:p>
    <w:p w14:paraId="2285A990" w14:textId="44A2AAE2" w:rsidR="002C2164" w:rsidRPr="003A1C1E" w:rsidRDefault="00C74B8F" w:rsidP="00D95907">
      <w:pPr>
        <w:spacing w:line="276" w:lineRule="auto"/>
        <w:rPr>
          <w:rFonts w:ascii="Times New Roman" w:hAnsi="Times New Roman" w:cs="Times New Roman"/>
        </w:rPr>
      </w:pPr>
      <w:r w:rsidRPr="00BD338E">
        <w:rPr>
          <w:rFonts w:ascii="Times New Roman" w:hAnsi="Times New Roman" w:cs="Times New Roman"/>
          <w:b/>
        </w:rPr>
        <w:t>Table 2</w:t>
      </w:r>
      <w:r>
        <w:rPr>
          <w:rFonts w:ascii="Times New Roman" w:hAnsi="Times New Roman" w:cs="Times New Roman"/>
        </w:rPr>
        <w:t xml:space="preserve"> summarizes assess</w:t>
      </w:r>
      <w:r w:rsidR="009105F1">
        <w:rPr>
          <w:rFonts w:ascii="Times New Roman" w:hAnsi="Times New Roman" w:cs="Times New Roman"/>
        </w:rPr>
        <w:t>ed</w:t>
      </w:r>
      <w:r>
        <w:rPr>
          <w:rFonts w:ascii="Times New Roman" w:hAnsi="Times New Roman" w:cs="Times New Roman"/>
        </w:rPr>
        <w:t xml:space="preserve"> courses and</w:t>
      </w:r>
      <w:r w:rsidR="009105F1">
        <w:rPr>
          <w:rFonts w:ascii="Times New Roman" w:hAnsi="Times New Roman" w:cs="Times New Roman"/>
        </w:rPr>
        <w:t xml:space="preserve"> assessment </w:t>
      </w:r>
      <w:r>
        <w:rPr>
          <w:rFonts w:ascii="Times New Roman" w:hAnsi="Times New Roman" w:cs="Times New Roman"/>
        </w:rPr>
        <w:t>instruments</w:t>
      </w:r>
      <w:r w:rsidR="008C384F">
        <w:rPr>
          <w:rFonts w:ascii="Times New Roman" w:hAnsi="Times New Roman" w:cs="Times New Roman"/>
        </w:rPr>
        <w:t xml:space="preserve"> (references at the end of the table)</w:t>
      </w:r>
      <w:r>
        <w:rPr>
          <w:rFonts w:ascii="Times New Roman" w:hAnsi="Times New Roman" w:cs="Times New Roman"/>
        </w:rPr>
        <w:t xml:space="preserve"> used for pre/post </w:t>
      </w:r>
      <w:r w:rsidR="00862C9A">
        <w:rPr>
          <w:rFonts w:ascii="Times New Roman" w:hAnsi="Times New Roman" w:cs="Times New Roman"/>
        </w:rPr>
        <w:t>instruction surveys</w:t>
      </w:r>
      <w:r>
        <w:rPr>
          <w:rFonts w:ascii="Times New Roman" w:hAnsi="Times New Roman" w:cs="Times New Roman"/>
        </w:rPr>
        <w:t xml:space="preserve">. </w:t>
      </w:r>
    </w:p>
    <w:p w14:paraId="0AAEF279" w14:textId="77777777" w:rsidR="00914852" w:rsidRPr="004C72A9" w:rsidRDefault="00914852" w:rsidP="00D95907">
      <w:pPr>
        <w:spacing w:line="276" w:lineRule="auto"/>
        <w:rPr>
          <w:rFonts w:ascii="Times New Roman" w:hAnsi="Times New Roman" w:cs="Times New Roman"/>
        </w:rPr>
      </w:pPr>
    </w:p>
    <w:p w14:paraId="2135F928" w14:textId="0A4DD364" w:rsidR="004C72A9" w:rsidRPr="004C72A9" w:rsidRDefault="00C74B8F" w:rsidP="00A65673">
      <w:pPr>
        <w:spacing w:after="120" w:line="276" w:lineRule="auto"/>
        <w:rPr>
          <w:rFonts w:ascii="Times New Roman" w:hAnsi="Times New Roman" w:cs="Times New Roman"/>
          <w:b/>
        </w:rPr>
      </w:pPr>
      <w:r>
        <w:rPr>
          <w:rFonts w:ascii="Times New Roman" w:hAnsi="Times New Roman" w:cs="Times New Roman"/>
          <w:b/>
        </w:rPr>
        <w:t xml:space="preserve">Table 2. </w:t>
      </w:r>
      <w:r w:rsidR="004C72A9" w:rsidRPr="004C72A9">
        <w:rPr>
          <w:rFonts w:ascii="Times New Roman" w:hAnsi="Times New Roman" w:cs="Times New Roman"/>
          <w:b/>
        </w:rPr>
        <w:t xml:space="preserve">Assessment </w:t>
      </w:r>
      <w:r>
        <w:rPr>
          <w:rFonts w:ascii="Times New Roman" w:hAnsi="Times New Roman" w:cs="Times New Roman"/>
          <w:b/>
        </w:rPr>
        <w:t>courses and instruments used for pre/</w:t>
      </w:r>
      <w:r w:rsidRPr="00204D2D">
        <w:rPr>
          <w:rFonts w:ascii="Times New Roman" w:hAnsi="Times New Roman" w:cs="Times New Roman"/>
          <w:b/>
        </w:rPr>
        <w:t xml:space="preserve">post </w:t>
      </w:r>
      <w:r w:rsidR="00204D2D" w:rsidRPr="00204D2D">
        <w:rPr>
          <w:rFonts w:ascii="Times New Roman" w:hAnsi="Times New Roman" w:cs="Times New Roman"/>
          <w:b/>
        </w:rPr>
        <w:t>instruction surveys</w:t>
      </w:r>
    </w:p>
    <w:tbl>
      <w:tblPr>
        <w:tblStyle w:val="TableGrid1"/>
        <w:tblW w:w="0" w:type="auto"/>
        <w:tblLook w:val="04A0" w:firstRow="1" w:lastRow="0" w:firstColumn="1" w:lastColumn="0" w:noHBand="0" w:noVBand="1"/>
      </w:tblPr>
      <w:tblGrid>
        <w:gridCol w:w="1255"/>
        <w:gridCol w:w="1643"/>
        <w:gridCol w:w="4680"/>
        <w:gridCol w:w="1278"/>
      </w:tblGrid>
      <w:tr w:rsidR="004C72A9" w:rsidRPr="004C72A9" w14:paraId="0816BDC4" w14:textId="77777777" w:rsidTr="001D236A">
        <w:tc>
          <w:tcPr>
            <w:tcW w:w="1255" w:type="dxa"/>
            <w:vAlign w:val="center"/>
          </w:tcPr>
          <w:p w14:paraId="2EA438FE" w14:textId="77777777" w:rsidR="004C72A9" w:rsidRPr="00B575C9" w:rsidRDefault="004C72A9" w:rsidP="00D95907">
            <w:pPr>
              <w:spacing w:line="276" w:lineRule="auto"/>
              <w:jc w:val="center"/>
              <w:rPr>
                <w:rFonts w:ascii="Times New Roman" w:hAnsi="Times New Roman" w:cs="Times New Roman"/>
                <w:b/>
                <w:sz w:val="22"/>
              </w:rPr>
            </w:pPr>
            <w:r w:rsidRPr="00B575C9">
              <w:rPr>
                <w:rFonts w:ascii="Times New Roman" w:hAnsi="Times New Roman" w:cs="Times New Roman"/>
                <w:b/>
                <w:sz w:val="22"/>
              </w:rPr>
              <w:t>Surveyed Course</w:t>
            </w:r>
          </w:p>
        </w:tc>
        <w:tc>
          <w:tcPr>
            <w:tcW w:w="1643" w:type="dxa"/>
            <w:shd w:val="clear" w:color="auto" w:fill="auto"/>
            <w:vAlign w:val="center"/>
          </w:tcPr>
          <w:p w14:paraId="6D2B2A5C" w14:textId="77777777" w:rsidR="004C72A9" w:rsidRPr="001D236A" w:rsidRDefault="004C72A9" w:rsidP="00D95907">
            <w:pPr>
              <w:spacing w:line="276" w:lineRule="auto"/>
              <w:jc w:val="center"/>
              <w:rPr>
                <w:rFonts w:ascii="Times New Roman" w:hAnsi="Times New Roman" w:cs="Times New Roman"/>
                <w:b/>
                <w:sz w:val="22"/>
              </w:rPr>
            </w:pPr>
            <w:r w:rsidRPr="001D236A">
              <w:rPr>
                <w:rFonts w:ascii="Times New Roman" w:hAnsi="Times New Roman" w:cs="Times New Roman"/>
                <w:b/>
                <w:sz w:val="22"/>
              </w:rPr>
              <w:t>Semester (Instructor)</w:t>
            </w:r>
          </w:p>
        </w:tc>
        <w:tc>
          <w:tcPr>
            <w:tcW w:w="4680" w:type="dxa"/>
            <w:vAlign w:val="center"/>
          </w:tcPr>
          <w:p w14:paraId="2C04ED34" w14:textId="77777777" w:rsidR="004C72A9" w:rsidRPr="00B575C9" w:rsidRDefault="004C72A9" w:rsidP="00D95907">
            <w:pPr>
              <w:spacing w:line="276" w:lineRule="auto"/>
              <w:rPr>
                <w:rFonts w:ascii="Times New Roman" w:hAnsi="Times New Roman" w:cs="Times New Roman"/>
                <w:b/>
                <w:sz w:val="22"/>
              </w:rPr>
            </w:pPr>
            <w:r w:rsidRPr="00B575C9">
              <w:rPr>
                <w:rFonts w:ascii="Times New Roman" w:hAnsi="Times New Roman" w:cs="Times New Roman"/>
                <w:b/>
                <w:sz w:val="22"/>
              </w:rPr>
              <w:t>Instrument</w:t>
            </w:r>
          </w:p>
        </w:tc>
        <w:tc>
          <w:tcPr>
            <w:tcW w:w="1278" w:type="dxa"/>
            <w:vAlign w:val="center"/>
          </w:tcPr>
          <w:p w14:paraId="540CBF61" w14:textId="77777777" w:rsidR="004C72A9" w:rsidRPr="00B575C9" w:rsidRDefault="004C72A9" w:rsidP="00D95907">
            <w:pPr>
              <w:spacing w:line="276" w:lineRule="auto"/>
              <w:jc w:val="center"/>
              <w:rPr>
                <w:rFonts w:ascii="Times New Roman" w:hAnsi="Times New Roman" w:cs="Times New Roman"/>
                <w:b/>
                <w:sz w:val="22"/>
              </w:rPr>
            </w:pPr>
            <w:r w:rsidRPr="00B575C9">
              <w:rPr>
                <w:rFonts w:ascii="Times New Roman" w:hAnsi="Times New Roman" w:cs="Times New Roman"/>
                <w:b/>
                <w:sz w:val="22"/>
              </w:rPr>
              <w:t>Number of Items</w:t>
            </w:r>
          </w:p>
        </w:tc>
      </w:tr>
      <w:tr w:rsidR="00122B43" w:rsidRPr="004C72A9" w14:paraId="77F9EF75" w14:textId="77777777" w:rsidTr="001D236A">
        <w:tc>
          <w:tcPr>
            <w:tcW w:w="1255" w:type="dxa"/>
            <w:vMerge w:val="restart"/>
            <w:vAlign w:val="center"/>
          </w:tcPr>
          <w:p w14:paraId="6B7AAD4A" w14:textId="71584B4C" w:rsidR="00122B43" w:rsidRPr="00B575C9" w:rsidRDefault="00122B43" w:rsidP="00D95907">
            <w:pPr>
              <w:spacing w:line="276" w:lineRule="auto"/>
              <w:jc w:val="center"/>
              <w:rPr>
                <w:rFonts w:ascii="Times New Roman" w:hAnsi="Times New Roman" w:cs="Times New Roman"/>
                <w:sz w:val="22"/>
              </w:rPr>
            </w:pPr>
            <w:r w:rsidRPr="00B575C9">
              <w:rPr>
                <w:rFonts w:ascii="Times New Roman" w:hAnsi="Times New Roman" w:cs="Times New Roman"/>
                <w:sz w:val="22"/>
              </w:rPr>
              <w:t>BIOL 1A</w:t>
            </w:r>
          </w:p>
        </w:tc>
        <w:tc>
          <w:tcPr>
            <w:tcW w:w="1643" w:type="dxa"/>
            <w:vMerge w:val="restart"/>
            <w:shd w:val="clear" w:color="auto" w:fill="auto"/>
            <w:vAlign w:val="center"/>
          </w:tcPr>
          <w:p w14:paraId="5C56ECB6" w14:textId="15034985" w:rsidR="00122B43" w:rsidRPr="001D236A" w:rsidRDefault="00122B43" w:rsidP="00D95907">
            <w:pPr>
              <w:spacing w:line="276" w:lineRule="auto"/>
              <w:jc w:val="center"/>
              <w:rPr>
                <w:rFonts w:ascii="Times New Roman" w:hAnsi="Times New Roman" w:cs="Times New Roman"/>
                <w:sz w:val="22"/>
              </w:rPr>
            </w:pPr>
            <w:r w:rsidRPr="001D236A">
              <w:rPr>
                <w:rFonts w:ascii="Times New Roman" w:hAnsi="Times New Roman" w:cs="Times New Roman"/>
                <w:sz w:val="22"/>
              </w:rPr>
              <w:t>Fall 201</w:t>
            </w:r>
            <w:r w:rsidR="00862C9A" w:rsidRPr="001D236A">
              <w:rPr>
                <w:rFonts w:ascii="Times New Roman" w:hAnsi="Times New Roman" w:cs="Times New Roman"/>
                <w:sz w:val="22"/>
              </w:rPr>
              <w:t>7</w:t>
            </w:r>
          </w:p>
          <w:p w14:paraId="0DC3F3A3" w14:textId="21F7F4CE" w:rsidR="00122B43" w:rsidRPr="001D236A" w:rsidRDefault="00122B43" w:rsidP="00D95907">
            <w:pPr>
              <w:spacing w:line="276" w:lineRule="auto"/>
              <w:jc w:val="center"/>
              <w:rPr>
                <w:rFonts w:ascii="Times New Roman" w:hAnsi="Times New Roman" w:cs="Times New Roman"/>
                <w:sz w:val="22"/>
              </w:rPr>
            </w:pPr>
            <w:r w:rsidRPr="001D236A">
              <w:rPr>
                <w:rFonts w:ascii="Times New Roman" w:hAnsi="Times New Roman" w:cs="Times New Roman"/>
                <w:sz w:val="22"/>
              </w:rPr>
              <w:t>(</w:t>
            </w:r>
            <w:r w:rsidR="008C48E3" w:rsidRPr="001D236A">
              <w:rPr>
                <w:rFonts w:ascii="Times New Roman" w:hAnsi="Times New Roman" w:cs="Times New Roman"/>
                <w:sz w:val="22"/>
              </w:rPr>
              <w:t>Schreiber</w:t>
            </w:r>
            <w:r w:rsidRPr="001D236A">
              <w:rPr>
                <w:rFonts w:ascii="Times New Roman" w:hAnsi="Times New Roman" w:cs="Times New Roman"/>
                <w:sz w:val="22"/>
              </w:rPr>
              <w:t>)</w:t>
            </w:r>
          </w:p>
        </w:tc>
        <w:tc>
          <w:tcPr>
            <w:tcW w:w="4680" w:type="dxa"/>
            <w:vAlign w:val="center"/>
          </w:tcPr>
          <w:p w14:paraId="31666ECF" w14:textId="77777777" w:rsidR="00122B43" w:rsidRPr="00053F5A" w:rsidRDefault="00122B43" w:rsidP="00D95907">
            <w:pPr>
              <w:spacing w:line="276" w:lineRule="auto"/>
              <w:rPr>
                <w:rFonts w:ascii="Times New Roman" w:hAnsi="Times New Roman" w:cs="Times New Roman"/>
                <w:sz w:val="22"/>
              </w:rPr>
            </w:pPr>
            <w:r w:rsidRPr="00053F5A">
              <w:rPr>
                <w:rFonts w:ascii="Times New Roman" w:hAnsi="Times New Roman" w:cs="Times New Roman"/>
                <w:sz w:val="22"/>
              </w:rPr>
              <w:t>A. Colorado Learning Attitudes about Science Survey (CLASS)</w:t>
            </w:r>
          </w:p>
        </w:tc>
        <w:tc>
          <w:tcPr>
            <w:tcW w:w="1278" w:type="dxa"/>
            <w:vAlign w:val="center"/>
          </w:tcPr>
          <w:p w14:paraId="41B5D6B0" w14:textId="2F0E925E" w:rsidR="00122B43" w:rsidRPr="00053F5A" w:rsidRDefault="00122B43" w:rsidP="00D95907">
            <w:pPr>
              <w:spacing w:line="276" w:lineRule="auto"/>
              <w:jc w:val="center"/>
              <w:rPr>
                <w:rFonts w:ascii="Times New Roman" w:hAnsi="Times New Roman" w:cs="Times New Roman"/>
                <w:sz w:val="22"/>
              </w:rPr>
            </w:pPr>
            <w:r w:rsidRPr="00053F5A">
              <w:rPr>
                <w:rFonts w:ascii="Times New Roman" w:hAnsi="Times New Roman" w:cs="Times New Roman"/>
                <w:sz w:val="22"/>
              </w:rPr>
              <w:t>3</w:t>
            </w:r>
            <w:r w:rsidR="00F155C4" w:rsidRPr="00053F5A">
              <w:rPr>
                <w:rFonts w:ascii="Times New Roman" w:hAnsi="Times New Roman" w:cs="Times New Roman"/>
                <w:sz w:val="22"/>
              </w:rPr>
              <w:t>1</w:t>
            </w:r>
          </w:p>
        </w:tc>
      </w:tr>
      <w:tr w:rsidR="00122B43" w:rsidRPr="004C72A9" w14:paraId="10F3C9D3" w14:textId="77777777" w:rsidTr="001D236A">
        <w:tc>
          <w:tcPr>
            <w:tcW w:w="1255" w:type="dxa"/>
            <w:vMerge/>
            <w:vAlign w:val="center"/>
          </w:tcPr>
          <w:p w14:paraId="4A644D52" w14:textId="77777777" w:rsidR="00122B43" w:rsidRPr="00B575C9" w:rsidRDefault="00122B43" w:rsidP="00D95907">
            <w:pPr>
              <w:spacing w:line="276" w:lineRule="auto"/>
              <w:jc w:val="center"/>
              <w:rPr>
                <w:rFonts w:ascii="Times New Roman" w:hAnsi="Times New Roman" w:cs="Times New Roman"/>
                <w:sz w:val="22"/>
              </w:rPr>
            </w:pPr>
          </w:p>
        </w:tc>
        <w:tc>
          <w:tcPr>
            <w:tcW w:w="1643" w:type="dxa"/>
            <w:vMerge/>
            <w:shd w:val="clear" w:color="auto" w:fill="auto"/>
            <w:vAlign w:val="center"/>
          </w:tcPr>
          <w:p w14:paraId="04F71956" w14:textId="77777777" w:rsidR="00122B43" w:rsidRPr="001D236A" w:rsidRDefault="00122B43" w:rsidP="00D95907">
            <w:pPr>
              <w:spacing w:line="276" w:lineRule="auto"/>
              <w:jc w:val="center"/>
              <w:rPr>
                <w:rFonts w:ascii="Times New Roman" w:hAnsi="Times New Roman" w:cs="Times New Roman"/>
                <w:sz w:val="22"/>
              </w:rPr>
            </w:pPr>
          </w:p>
        </w:tc>
        <w:tc>
          <w:tcPr>
            <w:tcW w:w="4680" w:type="dxa"/>
            <w:vAlign w:val="center"/>
          </w:tcPr>
          <w:p w14:paraId="1693A3DA" w14:textId="63B04CD6" w:rsidR="00122B43" w:rsidRPr="00B575C9" w:rsidRDefault="00122B43" w:rsidP="00D95907">
            <w:pPr>
              <w:spacing w:line="276" w:lineRule="auto"/>
              <w:rPr>
                <w:rFonts w:ascii="Times New Roman" w:hAnsi="Times New Roman" w:cs="Times New Roman"/>
                <w:sz w:val="22"/>
              </w:rPr>
            </w:pPr>
            <w:r w:rsidRPr="00B575C9">
              <w:rPr>
                <w:rFonts w:ascii="Times New Roman" w:hAnsi="Times New Roman" w:cs="Times New Roman"/>
                <w:sz w:val="22"/>
              </w:rPr>
              <w:t>B. Energy and Matter in Dynamic Systems Survey</w:t>
            </w:r>
          </w:p>
        </w:tc>
        <w:tc>
          <w:tcPr>
            <w:tcW w:w="1278" w:type="dxa"/>
            <w:vAlign w:val="center"/>
          </w:tcPr>
          <w:p w14:paraId="3901B118" w14:textId="77777777" w:rsidR="00122B43" w:rsidRPr="00B575C9" w:rsidRDefault="00122B43" w:rsidP="00D95907">
            <w:pPr>
              <w:spacing w:line="276" w:lineRule="auto"/>
              <w:jc w:val="center"/>
              <w:rPr>
                <w:rFonts w:ascii="Times New Roman" w:hAnsi="Times New Roman" w:cs="Times New Roman"/>
                <w:sz w:val="22"/>
              </w:rPr>
            </w:pPr>
            <w:r w:rsidRPr="00B575C9">
              <w:rPr>
                <w:rFonts w:ascii="Times New Roman" w:hAnsi="Times New Roman" w:cs="Times New Roman"/>
                <w:sz w:val="22"/>
              </w:rPr>
              <w:t>5</w:t>
            </w:r>
          </w:p>
        </w:tc>
      </w:tr>
      <w:tr w:rsidR="00122B43" w:rsidRPr="004C72A9" w14:paraId="29C03D36" w14:textId="77777777" w:rsidTr="001D236A">
        <w:tc>
          <w:tcPr>
            <w:tcW w:w="1255" w:type="dxa"/>
            <w:vMerge w:val="restart"/>
            <w:vAlign w:val="center"/>
          </w:tcPr>
          <w:p w14:paraId="169CF245" w14:textId="6B2CF7E9" w:rsidR="00122B43" w:rsidRPr="00B575C9" w:rsidRDefault="00122B43" w:rsidP="00D95907">
            <w:pPr>
              <w:spacing w:line="276" w:lineRule="auto"/>
              <w:jc w:val="center"/>
              <w:rPr>
                <w:rFonts w:ascii="Times New Roman" w:hAnsi="Times New Roman" w:cs="Times New Roman"/>
                <w:sz w:val="22"/>
              </w:rPr>
            </w:pPr>
            <w:r w:rsidRPr="00B575C9">
              <w:rPr>
                <w:rFonts w:ascii="Times New Roman" w:hAnsi="Times New Roman" w:cs="Times New Roman"/>
                <w:sz w:val="22"/>
              </w:rPr>
              <w:lastRenderedPageBreak/>
              <w:t>BIOL 1A</w:t>
            </w:r>
          </w:p>
        </w:tc>
        <w:tc>
          <w:tcPr>
            <w:tcW w:w="1643" w:type="dxa"/>
            <w:vMerge w:val="restart"/>
            <w:shd w:val="clear" w:color="auto" w:fill="auto"/>
            <w:vAlign w:val="center"/>
          </w:tcPr>
          <w:p w14:paraId="08A4D4E4" w14:textId="6BF41E61" w:rsidR="00122B43" w:rsidRPr="001D236A" w:rsidRDefault="00122B43" w:rsidP="00D95907">
            <w:pPr>
              <w:spacing w:line="276" w:lineRule="auto"/>
              <w:jc w:val="center"/>
              <w:rPr>
                <w:rFonts w:ascii="Times New Roman" w:hAnsi="Times New Roman" w:cs="Times New Roman"/>
                <w:sz w:val="22"/>
              </w:rPr>
            </w:pPr>
            <w:r w:rsidRPr="001D236A">
              <w:rPr>
                <w:rFonts w:ascii="Times New Roman" w:hAnsi="Times New Roman" w:cs="Times New Roman"/>
                <w:sz w:val="22"/>
              </w:rPr>
              <w:t>Spring 201</w:t>
            </w:r>
            <w:r w:rsidR="00862C9A" w:rsidRPr="001D236A">
              <w:rPr>
                <w:rFonts w:ascii="Times New Roman" w:hAnsi="Times New Roman" w:cs="Times New Roman"/>
                <w:sz w:val="22"/>
              </w:rPr>
              <w:t>8</w:t>
            </w:r>
          </w:p>
          <w:p w14:paraId="1E07075A" w14:textId="757B8042" w:rsidR="00122B43" w:rsidRPr="001D236A" w:rsidRDefault="00122B43" w:rsidP="001D236A">
            <w:pPr>
              <w:spacing w:line="276" w:lineRule="auto"/>
              <w:jc w:val="center"/>
              <w:rPr>
                <w:rFonts w:ascii="Times New Roman" w:hAnsi="Times New Roman" w:cs="Times New Roman"/>
                <w:sz w:val="22"/>
              </w:rPr>
            </w:pPr>
            <w:r w:rsidRPr="001D236A">
              <w:rPr>
                <w:rFonts w:ascii="Times New Roman" w:hAnsi="Times New Roman" w:cs="Times New Roman"/>
                <w:sz w:val="22"/>
              </w:rPr>
              <w:t>(</w:t>
            </w:r>
            <w:r w:rsidR="008C48E3" w:rsidRPr="001D236A">
              <w:rPr>
                <w:rFonts w:ascii="Times New Roman" w:hAnsi="Times New Roman" w:cs="Times New Roman"/>
                <w:sz w:val="22"/>
              </w:rPr>
              <w:t>Constable</w:t>
            </w:r>
            <w:r w:rsidR="001D236A" w:rsidRPr="001D236A">
              <w:rPr>
                <w:rFonts w:ascii="Times New Roman" w:hAnsi="Times New Roman" w:cs="Times New Roman"/>
                <w:sz w:val="22"/>
              </w:rPr>
              <w:t>, John</w:t>
            </w:r>
            <w:r w:rsidRPr="001D236A">
              <w:rPr>
                <w:rFonts w:ascii="Times New Roman" w:hAnsi="Times New Roman" w:cs="Times New Roman"/>
                <w:sz w:val="22"/>
              </w:rPr>
              <w:t>)</w:t>
            </w:r>
          </w:p>
        </w:tc>
        <w:tc>
          <w:tcPr>
            <w:tcW w:w="4680" w:type="dxa"/>
            <w:vAlign w:val="center"/>
          </w:tcPr>
          <w:p w14:paraId="0EB1C9B6" w14:textId="2A464BAE" w:rsidR="00122B43" w:rsidRPr="00053F5A" w:rsidRDefault="00122B43" w:rsidP="00D95907">
            <w:pPr>
              <w:spacing w:line="276" w:lineRule="auto"/>
              <w:rPr>
                <w:rFonts w:ascii="Times New Roman" w:hAnsi="Times New Roman" w:cs="Times New Roman"/>
                <w:sz w:val="22"/>
              </w:rPr>
            </w:pPr>
            <w:r w:rsidRPr="00053F5A">
              <w:rPr>
                <w:rFonts w:ascii="Times New Roman" w:hAnsi="Times New Roman" w:cs="Times New Roman"/>
                <w:sz w:val="22"/>
              </w:rPr>
              <w:t>A. Colorado Learning Attitudes about Science Survey (CLASS)</w:t>
            </w:r>
          </w:p>
        </w:tc>
        <w:tc>
          <w:tcPr>
            <w:tcW w:w="1278" w:type="dxa"/>
            <w:vAlign w:val="center"/>
          </w:tcPr>
          <w:p w14:paraId="5593FF91" w14:textId="79463B0F" w:rsidR="00122B43" w:rsidRPr="00053F5A" w:rsidRDefault="00122B43" w:rsidP="00D95907">
            <w:pPr>
              <w:spacing w:line="276" w:lineRule="auto"/>
              <w:jc w:val="center"/>
              <w:rPr>
                <w:rFonts w:ascii="Times New Roman" w:hAnsi="Times New Roman" w:cs="Times New Roman"/>
                <w:sz w:val="22"/>
              </w:rPr>
            </w:pPr>
            <w:r w:rsidRPr="00053F5A">
              <w:rPr>
                <w:rFonts w:ascii="Times New Roman" w:hAnsi="Times New Roman" w:cs="Times New Roman"/>
                <w:sz w:val="22"/>
              </w:rPr>
              <w:t>3</w:t>
            </w:r>
            <w:r w:rsidR="00F155C4" w:rsidRPr="00053F5A">
              <w:rPr>
                <w:rFonts w:ascii="Times New Roman" w:hAnsi="Times New Roman" w:cs="Times New Roman"/>
                <w:sz w:val="22"/>
              </w:rPr>
              <w:t>1</w:t>
            </w:r>
          </w:p>
        </w:tc>
      </w:tr>
      <w:tr w:rsidR="00122B43" w:rsidRPr="004C72A9" w14:paraId="1CB21AE0" w14:textId="77777777" w:rsidTr="001D236A">
        <w:tc>
          <w:tcPr>
            <w:tcW w:w="1255" w:type="dxa"/>
            <w:vMerge/>
            <w:vAlign w:val="center"/>
          </w:tcPr>
          <w:p w14:paraId="2E51F506" w14:textId="77777777" w:rsidR="00122B43" w:rsidRPr="00B575C9" w:rsidRDefault="00122B43" w:rsidP="00D95907">
            <w:pPr>
              <w:spacing w:line="276" w:lineRule="auto"/>
              <w:jc w:val="center"/>
              <w:rPr>
                <w:rFonts w:ascii="Times New Roman" w:hAnsi="Times New Roman" w:cs="Times New Roman"/>
                <w:sz w:val="22"/>
              </w:rPr>
            </w:pPr>
          </w:p>
        </w:tc>
        <w:tc>
          <w:tcPr>
            <w:tcW w:w="1643" w:type="dxa"/>
            <w:vMerge/>
            <w:shd w:val="clear" w:color="auto" w:fill="auto"/>
            <w:vAlign w:val="center"/>
          </w:tcPr>
          <w:p w14:paraId="1931B016" w14:textId="77777777" w:rsidR="00122B43" w:rsidRPr="001D236A" w:rsidRDefault="00122B43" w:rsidP="00D95907">
            <w:pPr>
              <w:spacing w:line="276" w:lineRule="auto"/>
              <w:jc w:val="center"/>
              <w:rPr>
                <w:rFonts w:ascii="Times New Roman" w:hAnsi="Times New Roman" w:cs="Times New Roman"/>
                <w:sz w:val="22"/>
              </w:rPr>
            </w:pPr>
          </w:p>
        </w:tc>
        <w:tc>
          <w:tcPr>
            <w:tcW w:w="4680" w:type="dxa"/>
            <w:vAlign w:val="center"/>
          </w:tcPr>
          <w:p w14:paraId="223D0BB8" w14:textId="0AAAC9E1" w:rsidR="00122B43" w:rsidRPr="00B575C9" w:rsidRDefault="00122B43" w:rsidP="00D95907">
            <w:pPr>
              <w:spacing w:line="276" w:lineRule="auto"/>
              <w:rPr>
                <w:rFonts w:ascii="Times New Roman" w:hAnsi="Times New Roman" w:cs="Times New Roman"/>
                <w:sz w:val="22"/>
              </w:rPr>
            </w:pPr>
            <w:r w:rsidRPr="00B575C9">
              <w:rPr>
                <w:rFonts w:ascii="Times New Roman" w:hAnsi="Times New Roman" w:cs="Times New Roman"/>
                <w:sz w:val="22"/>
              </w:rPr>
              <w:t>B. Energy and Matter in Dynamic Systems Survey</w:t>
            </w:r>
          </w:p>
        </w:tc>
        <w:tc>
          <w:tcPr>
            <w:tcW w:w="1278" w:type="dxa"/>
            <w:vAlign w:val="center"/>
          </w:tcPr>
          <w:p w14:paraId="1AF74F83" w14:textId="37B7B480" w:rsidR="00122B43" w:rsidRPr="00B575C9" w:rsidRDefault="00122B43" w:rsidP="00D95907">
            <w:pPr>
              <w:spacing w:line="276" w:lineRule="auto"/>
              <w:jc w:val="center"/>
              <w:rPr>
                <w:rFonts w:ascii="Times New Roman" w:hAnsi="Times New Roman" w:cs="Times New Roman"/>
                <w:sz w:val="22"/>
              </w:rPr>
            </w:pPr>
            <w:r w:rsidRPr="00B575C9">
              <w:rPr>
                <w:rFonts w:ascii="Times New Roman" w:hAnsi="Times New Roman" w:cs="Times New Roman"/>
                <w:sz w:val="22"/>
              </w:rPr>
              <w:t>5</w:t>
            </w:r>
          </w:p>
        </w:tc>
      </w:tr>
      <w:tr w:rsidR="00F155C4" w:rsidRPr="004C72A9" w14:paraId="3D492285" w14:textId="77777777" w:rsidTr="001D236A">
        <w:tc>
          <w:tcPr>
            <w:tcW w:w="1255" w:type="dxa"/>
            <w:vMerge w:val="restart"/>
            <w:vAlign w:val="center"/>
          </w:tcPr>
          <w:p w14:paraId="739270E7" w14:textId="400749FA" w:rsidR="00F155C4" w:rsidRPr="00B575C9" w:rsidRDefault="00F155C4" w:rsidP="00D95907">
            <w:pPr>
              <w:spacing w:line="276" w:lineRule="auto"/>
              <w:jc w:val="center"/>
              <w:rPr>
                <w:rFonts w:ascii="Times New Roman" w:hAnsi="Times New Roman" w:cs="Times New Roman"/>
                <w:sz w:val="22"/>
              </w:rPr>
            </w:pPr>
            <w:r w:rsidRPr="00B575C9">
              <w:rPr>
                <w:rFonts w:ascii="Times New Roman" w:hAnsi="Times New Roman" w:cs="Times New Roman"/>
                <w:sz w:val="22"/>
              </w:rPr>
              <w:t>BIOL 1B</w:t>
            </w:r>
          </w:p>
        </w:tc>
        <w:tc>
          <w:tcPr>
            <w:tcW w:w="1643" w:type="dxa"/>
            <w:vMerge w:val="restart"/>
            <w:shd w:val="clear" w:color="auto" w:fill="auto"/>
            <w:vAlign w:val="center"/>
          </w:tcPr>
          <w:p w14:paraId="5402322C" w14:textId="423ABC96" w:rsidR="00F155C4" w:rsidRPr="001D236A" w:rsidRDefault="00F155C4" w:rsidP="00D95907">
            <w:pPr>
              <w:spacing w:line="276" w:lineRule="auto"/>
              <w:jc w:val="center"/>
              <w:rPr>
                <w:rFonts w:ascii="Times New Roman" w:hAnsi="Times New Roman" w:cs="Times New Roman"/>
                <w:sz w:val="22"/>
              </w:rPr>
            </w:pPr>
            <w:r w:rsidRPr="001D236A">
              <w:rPr>
                <w:rFonts w:ascii="Times New Roman" w:hAnsi="Times New Roman" w:cs="Times New Roman"/>
                <w:sz w:val="22"/>
              </w:rPr>
              <w:t>Fall 201</w:t>
            </w:r>
            <w:r w:rsidR="00862C9A" w:rsidRPr="001D236A">
              <w:rPr>
                <w:rFonts w:ascii="Times New Roman" w:hAnsi="Times New Roman" w:cs="Times New Roman"/>
                <w:sz w:val="22"/>
              </w:rPr>
              <w:t>7</w:t>
            </w:r>
          </w:p>
          <w:p w14:paraId="734B9D52" w14:textId="32622510" w:rsidR="00F155C4" w:rsidRPr="001D236A" w:rsidRDefault="00F155C4" w:rsidP="001D236A">
            <w:pPr>
              <w:spacing w:line="276" w:lineRule="auto"/>
              <w:jc w:val="center"/>
              <w:rPr>
                <w:rFonts w:ascii="Times New Roman" w:hAnsi="Times New Roman" w:cs="Times New Roman"/>
                <w:sz w:val="22"/>
              </w:rPr>
            </w:pPr>
            <w:r w:rsidRPr="001D236A">
              <w:rPr>
                <w:rFonts w:ascii="Times New Roman" w:hAnsi="Times New Roman" w:cs="Times New Roman"/>
                <w:sz w:val="22"/>
              </w:rPr>
              <w:t>(</w:t>
            </w:r>
            <w:r w:rsidR="001D236A" w:rsidRPr="001D236A">
              <w:rPr>
                <w:rFonts w:ascii="Times New Roman" w:hAnsi="Times New Roman" w:cs="Times New Roman"/>
                <w:sz w:val="22"/>
              </w:rPr>
              <w:t>Constable, Julie</w:t>
            </w:r>
            <w:r w:rsidRPr="001D236A">
              <w:rPr>
                <w:rFonts w:ascii="Times New Roman" w:hAnsi="Times New Roman" w:cs="Times New Roman"/>
                <w:sz w:val="22"/>
              </w:rPr>
              <w:t>)</w:t>
            </w:r>
          </w:p>
        </w:tc>
        <w:tc>
          <w:tcPr>
            <w:tcW w:w="4680" w:type="dxa"/>
            <w:vAlign w:val="center"/>
          </w:tcPr>
          <w:p w14:paraId="36DF3CBD" w14:textId="77777777" w:rsidR="00F155C4" w:rsidRPr="00B575C9" w:rsidRDefault="00F155C4" w:rsidP="00D95907">
            <w:pPr>
              <w:spacing w:line="276" w:lineRule="auto"/>
              <w:rPr>
                <w:rFonts w:ascii="Times New Roman" w:hAnsi="Times New Roman" w:cs="Times New Roman"/>
                <w:sz w:val="22"/>
              </w:rPr>
            </w:pPr>
            <w:r w:rsidRPr="00B575C9">
              <w:rPr>
                <w:rFonts w:ascii="Times New Roman" w:hAnsi="Times New Roman" w:cs="Times New Roman"/>
                <w:sz w:val="22"/>
              </w:rPr>
              <w:t>A. Colorado Learning Attitudes about Science Survey (CLASS)</w:t>
            </w:r>
          </w:p>
        </w:tc>
        <w:tc>
          <w:tcPr>
            <w:tcW w:w="1278" w:type="dxa"/>
            <w:vAlign w:val="center"/>
          </w:tcPr>
          <w:p w14:paraId="2D29F282" w14:textId="2AA7F804" w:rsidR="00F155C4" w:rsidRPr="00053F5A" w:rsidRDefault="00F155C4" w:rsidP="00D95907">
            <w:pPr>
              <w:spacing w:line="276" w:lineRule="auto"/>
              <w:jc w:val="center"/>
              <w:rPr>
                <w:rFonts w:ascii="Times New Roman" w:hAnsi="Times New Roman" w:cs="Times New Roman"/>
                <w:sz w:val="22"/>
              </w:rPr>
            </w:pPr>
            <w:r w:rsidRPr="00053F5A">
              <w:rPr>
                <w:rFonts w:ascii="Times New Roman" w:hAnsi="Times New Roman" w:cs="Times New Roman"/>
                <w:sz w:val="22"/>
              </w:rPr>
              <w:t>31</w:t>
            </w:r>
          </w:p>
        </w:tc>
      </w:tr>
      <w:tr w:rsidR="00F155C4" w:rsidRPr="004C72A9" w14:paraId="52D84063" w14:textId="77777777" w:rsidTr="001D236A">
        <w:tc>
          <w:tcPr>
            <w:tcW w:w="1255" w:type="dxa"/>
            <w:vMerge/>
            <w:vAlign w:val="center"/>
          </w:tcPr>
          <w:p w14:paraId="39BE121F" w14:textId="77777777" w:rsidR="00F155C4" w:rsidRPr="00B575C9" w:rsidRDefault="00F155C4" w:rsidP="00D95907">
            <w:pPr>
              <w:spacing w:line="276" w:lineRule="auto"/>
              <w:jc w:val="center"/>
              <w:rPr>
                <w:rFonts w:ascii="Times New Roman" w:hAnsi="Times New Roman" w:cs="Times New Roman"/>
                <w:sz w:val="22"/>
              </w:rPr>
            </w:pPr>
          </w:p>
        </w:tc>
        <w:tc>
          <w:tcPr>
            <w:tcW w:w="1643" w:type="dxa"/>
            <w:vMerge/>
            <w:shd w:val="clear" w:color="auto" w:fill="auto"/>
            <w:vAlign w:val="center"/>
          </w:tcPr>
          <w:p w14:paraId="4BCA05E1" w14:textId="77777777" w:rsidR="00F155C4" w:rsidRPr="001D236A" w:rsidRDefault="00F155C4" w:rsidP="00D95907">
            <w:pPr>
              <w:spacing w:line="276" w:lineRule="auto"/>
              <w:jc w:val="center"/>
              <w:rPr>
                <w:rFonts w:ascii="Times New Roman" w:hAnsi="Times New Roman" w:cs="Times New Roman"/>
                <w:sz w:val="22"/>
              </w:rPr>
            </w:pPr>
          </w:p>
        </w:tc>
        <w:tc>
          <w:tcPr>
            <w:tcW w:w="4680" w:type="dxa"/>
            <w:vAlign w:val="center"/>
          </w:tcPr>
          <w:p w14:paraId="205061AE" w14:textId="49A5B901" w:rsidR="00F155C4" w:rsidRPr="00B575C9" w:rsidRDefault="00F155C4" w:rsidP="00D95907">
            <w:pPr>
              <w:spacing w:line="276" w:lineRule="auto"/>
              <w:rPr>
                <w:rFonts w:ascii="Times New Roman" w:hAnsi="Times New Roman" w:cs="Times New Roman"/>
                <w:sz w:val="22"/>
              </w:rPr>
            </w:pPr>
            <w:r w:rsidRPr="00B575C9">
              <w:rPr>
                <w:rFonts w:ascii="Times New Roman" w:hAnsi="Times New Roman" w:cs="Times New Roman"/>
                <w:sz w:val="22"/>
              </w:rPr>
              <w:t>C. Conceptual Inventory of Natural Selection (CINS)</w:t>
            </w:r>
          </w:p>
        </w:tc>
        <w:tc>
          <w:tcPr>
            <w:tcW w:w="1278" w:type="dxa"/>
            <w:vAlign w:val="center"/>
          </w:tcPr>
          <w:p w14:paraId="46C01AFD" w14:textId="77777777" w:rsidR="00F155C4" w:rsidRPr="00053F5A" w:rsidRDefault="00F155C4" w:rsidP="00D95907">
            <w:pPr>
              <w:spacing w:line="276" w:lineRule="auto"/>
              <w:jc w:val="center"/>
              <w:rPr>
                <w:rFonts w:ascii="Times New Roman" w:hAnsi="Times New Roman" w:cs="Times New Roman"/>
                <w:sz w:val="22"/>
              </w:rPr>
            </w:pPr>
            <w:r w:rsidRPr="00053F5A">
              <w:rPr>
                <w:rFonts w:ascii="Times New Roman" w:hAnsi="Times New Roman" w:cs="Times New Roman"/>
                <w:sz w:val="22"/>
              </w:rPr>
              <w:t>20</w:t>
            </w:r>
          </w:p>
        </w:tc>
      </w:tr>
      <w:tr w:rsidR="00F155C4" w:rsidRPr="004C72A9" w14:paraId="2E614973" w14:textId="77777777" w:rsidTr="001D236A">
        <w:tc>
          <w:tcPr>
            <w:tcW w:w="1255" w:type="dxa"/>
            <w:vMerge w:val="restart"/>
            <w:vAlign w:val="center"/>
          </w:tcPr>
          <w:p w14:paraId="562591C6" w14:textId="46EEF6F8" w:rsidR="00F155C4" w:rsidRPr="00B575C9" w:rsidRDefault="00F155C4" w:rsidP="00D95907">
            <w:pPr>
              <w:spacing w:line="276" w:lineRule="auto"/>
              <w:jc w:val="center"/>
              <w:rPr>
                <w:rFonts w:ascii="Times New Roman" w:hAnsi="Times New Roman" w:cs="Times New Roman"/>
                <w:sz w:val="22"/>
              </w:rPr>
            </w:pPr>
            <w:r w:rsidRPr="00B575C9">
              <w:rPr>
                <w:rFonts w:ascii="Times New Roman" w:hAnsi="Times New Roman" w:cs="Times New Roman"/>
                <w:sz w:val="22"/>
              </w:rPr>
              <w:t>BIOL 1B</w:t>
            </w:r>
          </w:p>
        </w:tc>
        <w:tc>
          <w:tcPr>
            <w:tcW w:w="1643" w:type="dxa"/>
            <w:vMerge w:val="restart"/>
            <w:shd w:val="clear" w:color="auto" w:fill="auto"/>
            <w:vAlign w:val="center"/>
          </w:tcPr>
          <w:p w14:paraId="1D7AD1CF" w14:textId="4940BE04" w:rsidR="00F155C4" w:rsidRPr="001D236A" w:rsidRDefault="00F155C4" w:rsidP="00D95907">
            <w:pPr>
              <w:spacing w:line="276" w:lineRule="auto"/>
              <w:jc w:val="center"/>
              <w:rPr>
                <w:rFonts w:ascii="Times New Roman" w:hAnsi="Times New Roman" w:cs="Times New Roman"/>
                <w:sz w:val="22"/>
              </w:rPr>
            </w:pPr>
            <w:r w:rsidRPr="001D236A">
              <w:rPr>
                <w:rFonts w:ascii="Times New Roman" w:hAnsi="Times New Roman" w:cs="Times New Roman"/>
                <w:sz w:val="22"/>
              </w:rPr>
              <w:t>Spring 201</w:t>
            </w:r>
            <w:r w:rsidR="00862C9A" w:rsidRPr="001D236A">
              <w:rPr>
                <w:rFonts w:ascii="Times New Roman" w:hAnsi="Times New Roman" w:cs="Times New Roman"/>
                <w:sz w:val="22"/>
              </w:rPr>
              <w:t>8</w:t>
            </w:r>
          </w:p>
          <w:p w14:paraId="7A563BAF" w14:textId="7F8A9CD8" w:rsidR="00F155C4" w:rsidRPr="001D236A" w:rsidRDefault="00F155C4" w:rsidP="001D236A">
            <w:pPr>
              <w:spacing w:line="276" w:lineRule="auto"/>
              <w:jc w:val="center"/>
              <w:rPr>
                <w:rFonts w:ascii="Times New Roman" w:hAnsi="Times New Roman" w:cs="Times New Roman"/>
                <w:sz w:val="22"/>
              </w:rPr>
            </w:pPr>
            <w:r w:rsidRPr="001D236A">
              <w:rPr>
                <w:rFonts w:ascii="Times New Roman" w:hAnsi="Times New Roman" w:cs="Times New Roman"/>
                <w:sz w:val="22"/>
              </w:rPr>
              <w:t>(</w:t>
            </w:r>
            <w:r w:rsidR="001D236A" w:rsidRPr="001D236A">
              <w:rPr>
                <w:rFonts w:ascii="Times New Roman" w:hAnsi="Times New Roman" w:cs="Times New Roman"/>
                <w:sz w:val="22"/>
              </w:rPr>
              <w:t>Constable, Julie</w:t>
            </w:r>
            <w:r w:rsidRPr="001D236A">
              <w:rPr>
                <w:rFonts w:ascii="Times New Roman" w:hAnsi="Times New Roman" w:cs="Times New Roman"/>
                <w:sz w:val="22"/>
              </w:rPr>
              <w:t>)</w:t>
            </w:r>
          </w:p>
        </w:tc>
        <w:tc>
          <w:tcPr>
            <w:tcW w:w="4680" w:type="dxa"/>
            <w:vAlign w:val="center"/>
          </w:tcPr>
          <w:p w14:paraId="593C91D9" w14:textId="3C609DFD" w:rsidR="00F155C4" w:rsidRPr="00B575C9" w:rsidRDefault="00F155C4" w:rsidP="00D95907">
            <w:pPr>
              <w:spacing w:line="276" w:lineRule="auto"/>
              <w:rPr>
                <w:rFonts w:ascii="Times New Roman" w:hAnsi="Times New Roman" w:cs="Times New Roman"/>
                <w:sz w:val="22"/>
              </w:rPr>
            </w:pPr>
            <w:r w:rsidRPr="00B575C9">
              <w:rPr>
                <w:rFonts w:ascii="Times New Roman" w:hAnsi="Times New Roman" w:cs="Times New Roman"/>
                <w:sz w:val="22"/>
              </w:rPr>
              <w:t>A. Colorado Learning Attitudes about Science Survey (CLASS)</w:t>
            </w:r>
          </w:p>
        </w:tc>
        <w:tc>
          <w:tcPr>
            <w:tcW w:w="1278" w:type="dxa"/>
            <w:vAlign w:val="center"/>
          </w:tcPr>
          <w:p w14:paraId="03B4139E" w14:textId="6199C6D4" w:rsidR="00F155C4" w:rsidRPr="00053F5A" w:rsidRDefault="00F155C4" w:rsidP="00D95907">
            <w:pPr>
              <w:spacing w:line="276" w:lineRule="auto"/>
              <w:jc w:val="center"/>
              <w:rPr>
                <w:rFonts w:ascii="Times New Roman" w:hAnsi="Times New Roman" w:cs="Times New Roman"/>
                <w:sz w:val="22"/>
              </w:rPr>
            </w:pPr>
            <w:r w:rsidRPr="00053F5A">
              <w:rPr>
                <w:rFonts w:ascii="Times New Roman" w:hAnsi="Times New Roman" w:cs="Times New Roman"/>
                <w:sz w:val="22"/>
              </w:rPr>
              <w:t>31</w:t>
            </w:r>
          </w:p>
        </w:tc>
      </w:tr>
      <w:tr w:rsidR="00F155C4" w:rsidRPr="004C72A9" w14:paraId="120EC512" w14:textId="77777777" w:rsidTr="001D236A">
        <w:tc>
          <w:tcPr>
            <w:tcW w:w="1255" w:type="dxa"/>
            <w:vMerge/>
            <w:vAlign w:val="center"/>
          </w:tcPr>
          <w:p w14:paraId="5473361A" w14:textId="77777777" w:rsidR="00F155C4" w:rsidRPr="00B575C9" w:rsidRDefault="00F155C4" w:rsidP="00D95907">
            <w:pPr>
              <w:spacing w:line="276" w:lineRule="auto"/>
              <w:jc w:val="center"/>
              <w:rPr>
                <w:rFonts w:ascii="Times New Roman" w:hAnsi="Times New Roman" w:cs="Times New Roman"/>
                <w:sz w:val="22"/>
              </w:rPr>
            </w:pPr>
          </w:p>
        </w:tc>
        <w:tc>
          <w:tcPr>
            <w:tcW w:w="1643" w:type="dxa"/>
            <w:vMerge/>
            <w:shd w:val="clear" w:color="auto" w:fill="auto"/>
            <w:vAlign w:val="center"/>
          </w:tcPr>
          <w:p w14:paraId="62EF6EAA" w14:textId="77777777" w:rsidR="00F155C4" w:rsidRPr="001D236A" w:rsidRDefault="00F155C4" w:rsidP="00D95907">
            <w:pPr>
              <w:spacing w:line="276" w:lineRule="auto"/>
              <w:jc w:val="center"/>
              <w:rPr>
                <w:rFonts w:ascii="Times New Roman" w:hAnsi="Times New Roman" w:cs="Times New Roman"/>
                <w:sz w:val="22"/>
              </w:rPr>
            </w:pPr>
          </w:p>
        </w:tc>
        <w:tc>
          <w:tcPr>
            <w:tcW w:w="4680" w:type="dxa"/>
            <w:vAlign w:val="center"/>
          </w:tcPr>
          <w:p w14:paraId="16756D31" w14:textId="636D9DA3" w:rsidR="00F155C4" w:rsidRPr="00B575C9" w:rsidRDefault="00F155C4" w:rsidP="00D95907">
            <w:pPr>
              <w:spacing w:line="276" w:lineRule="auto"/>
              <w:rPr>
                <w:rFonts w:ascii="Times New Roman" w:hAnsi="Times New Roman" w:cs="Times New Roman"/>
                <w:sz w:val="22"/>
              </w:rPr>
            </w:pPr>
            <w:r w:rsidRPr="00B575C9">
              <w:rPr>
                <w:rFonts w:ascii="Times New Roman" w:hAnsi="Times New Roman" w:cs="Times New Roman"/>
                <w:sz w:val="22"/>
              </w:rPr>
              <w:t>C. Conceptual Inventory of Natural Selection (CINS)</w:t>
            </w:r>
          </w:p>
        </w:tc>
        <w:tc>
          <w:tcPr>
            <w:tcW w:w="1278" w:type="dxa"/>
            <w:vAlign w:val="center"/>
          </w:tcPr>
          <w:p w14:paraId="31EAA6D3" w14:textId="7F456242" w:rsidR="00F155C4" w:rsidRPr="00053F5A" w:rsidRDefault="00F155C4" w:rsidP="00D95907">
            <w:pPr>
              <w:spacing w:line="276" w:lineRule="auto"/>
              <w:jc w:val="center"/>
              <w:rPr>
                <w:rFonts w:ascii="Times New Roman" w:hAnsi="Times New Roman" w:cs="Times New Roman"/>
                <w:sz w:val="22"/>
              </w:rPr>
            </w:pPr>
            <w:r w:rsidRPr="00053F5A">
              <w:rPr>
                <w:rFonts w:ascii="Times New Roman" w:hAnsi="Times New Roman" w:cs="Times New Roman"/>
                <w:sz w:val="22"/>
              </w:rPr>
              <w:t>20</w:t>
            </w:r>
          </w:p>
        </w:tc>
      </w:tr>
      <w:tr w:rsidR="00862C9A" w:rsidRPr="004C72A9" w14:paraId="09A25C28" w14:textId="77777777" w:rsidTr="001D236A">
        <w:tc>
          <w:tcPr>
            <w:tcW w:w="1255" w:type="dxa"/>
            <w:vAlign w:val="center"/>
          </w:tcPr>
          <w:p w14:paraId="3B1DCA6F" w14:textId="5601687B" w:rsidR="00862C9A" w:rsidRPr="00B575C9" w:rsidRDefault="00A57910" w:rsidP="00D95907">
            <w:pPr>
              <w:spacing w:line="276" w:lineRule="auto"/>
              <w:jc w:val="center"/>
              <w:rPr>
                <w:rFonts w:ascii="Times New Roman" w:hAnsi="Times New Roman" w:cs="Times New Roman"/>
                <w:sz w:val="22"/>
              </w:rPr>
            </w:pPr>
            <w:r>
              <w:rPr>
                <w:rFonts w:ascii="Times New Roman" w:hAnsi="Times New Roman" w:cs="Times New Roman"/>
                <w:sz w:val="22"/>
              </w:rPr>
              <w:t>BIOL 102</w:t>
            </w:r>
          </w:p>
        </w:tc>
        <w:tc>
          <w:tcPr>
            <w:tcW w:w="1643" w:type="dxa"/>
            <w:shd w:val="clear" w:color="auto" w:fill="auto"/>
            <w:vAlign w:val="center"/>
          </w:tcPr>
          <w:p w14:paraId="26F2A6E6" w14:textId="77777777" w:rsidR="00862C9A" w:rsidRPr="001D236A" w:rsidRDefault="00A57910" w:rsidP="00D95907">
            <w:pPr>
              <w:spacing w:line="276" w:lineRule="auto"/>
              <w:jc w:val="center"/>
              <w:rPr>
                <w:rFonts w:ascii="Times New Roman" w:hAnsi="Times New Roman" w:cs="Times New Roman"/>
                <w:sz w:val="22"/>
              </w:rPr>
            </w:pPr>
            <w:r w:rsidRPr="001D236A">
              <w:rPr>
                <w:rFonts w:ascii="Times New Roman" w:hAnsi="Times New Roman" w:cs="Times New Roman"/>
                <w:sz w:val="22"/>
              </w:rPr>
              <w:t>Spring 2018</w:t>
            </w:r>
          </w:p>
          <w:p w14:paraId="00EBCBBC" w14:textId="4243F3DF" w:rsidR="00A57910" w:rsidRPr="001D236A" w:rsidRDefault="00A57910" w:rsidP="001D236A">
            <w:pPr>
              <w:spacing w:line="276" w:lineRule="auto"/>
              <w:jc w:val="center"/>
              <w:rPr>
                <w:rFonts w:ascii="Times New Roman" w:hAnsi="Times New Roman" w:cs="Times New Roman"/>
                <w:sz w:val="22"/>
              </w:rPr>
            </w:pPr>
            <w:r w:rsidRPr="001D236A">
              <w:rPr>
                <w:rFonts w:ascii="Times New Roman" w:hAnsi="Times New Roman" w:cs="Times New Roman"/>
                <w:sz w:val="22"/>
              </w:rPr>
              <w:t>(</w:t>
            </w:r>
            <w:proofErr w:type="spellStart"/>
            <w:r w:rsidR="001D236A" w:rsidRPr="001D236A">
              <w:rPr>
                <w:rFonts w:ascii="Times New Roman" w:hAnsi="Times New Roman" w:cs="Times New Roman"/>
                <w:sz w:val="22"/>
              </w:rPr>
              <w:t>Youn</w:t>
            </w:r>
            <w:proofErr w:type="spellEnd"/>
            <w:r w:rsidRPr="001D236A">
              <w:rPr>
                <w:rFonts w:ascii="Times New Roman" w:hAnsi="Times New Roman" w:cs="Times New Roman"/>
                <w:sz w:val="22"/>
              </w:rPr>
              <w:t>)</w:t>
            </w:r>
          </w:p>
        </w:tc>
        <w:tc>
          <w:tcPr>
            <w:tcW w:w="4680" w:type="dxa"/>
            <w:vAlign w:val="center"/>
          </w:tcPr>
          <w:p w14:paraId="70F3A2BE" w14:textId="6079E126" w:rsidR="00862C9A" w:rsidRPr="00B575C9" w:rsidRDefault="008C48E3" w:rsidP="00D95907">
            <w:pPr>
              <w:spacing w:line="276" w:lineRule="auto"/>
              <w:rPr>
                <w:rFonts w:ascii="Times New Roman" w:hAnsi="Times New Roman" w:cs="Times New Roman"/>
                <w:sz w:val="22"/>
              </w:rPr>
            </w:pPr>
            <w:r w:rsidRPr="00B575C9">
              <w:rPr>
                <w:rFonts w:ascii="Times New Roman" w:hAnsi="Times New Roman" w:cs="Times New Roman"/>
                <w:sz w:val="22"/>
              </w:rPr>
              <w:t>D. Genetics Concept Assessment (GCA)</w:t>
            </w:r>
          </w:p>
        </w:tc>
        <w:tc>
          <w:tcPr>
            <w:tcW w:w="1278" w:type="dxa"/>
            <w:vAlign w:val="center"/>
          </w:tcPr>
          <w:p w14:paraId="4DB73CBF" w14:textId="45699941" w:rsidR="00862C9A" w:rsidRPr="00B575C9" w:rsidRDefault="008C48E3" w:rsidP="00D95907">
            <w:pPr>
              <w:spacing w:line="276" w:lineRule="auto"/>
              <w:jc w:val="center"/>
              <w:rPr>
                <w:rFonts w:ascii="Times New Roman" w:hAnsi="Times New Roman" w:cs="Times New Roman"/>
                <w:sz w:val="22"/>
              </w:rPr>
            </w:pPr>
            <w:r>
              <w:rPr>
                <w:rFonts w:ascii="Times New Roman" w:hAnsi="Times New Roman" w:cs="Times New Roman"/>
                <w:sz w:val="22"/>
              </w:rPr>
              <w:t>25</w:t>
            </w:r>
          </w:p>
        </w:tc>
      </w:tr>
      <w:tr w:rsidR="00862C9A" w:rsidRPr="004C72A9" w14:paraId="27E24FB8" w14:textId="77777777" w:rsidTr="001D236A">
        <w:tc>
          <w:tcPr>
            <w:tcW w:w="1255" w:type="dxa"/>
            <w:vAlign w:val="center"/>
          </w:tcPr>
          <w:p w14:paraId="4E31B615" w14:textId="27E596A6" w:rsidR="00862C9A" w:rsidRPr="00B575C9" w:rsidRDefault="00A57910" w:rsidP="00D95907">
            <w:pPr>
              <w:spacing w:line="276" w:lineRule="auto"/>
              <w:jc w:val="center"/>
              <w:rPr>
                <w:rFonts w:ascii="Times New Roman" w:hAnsi="Times New Roman" w:cs="Times New Roman"/>
                <w:sz w:val="22"/>
              </w:rPr>
            </w:pPr>
            <w:r>
              <w:rPr>
                <w:rFonts w:ascii="Times New Roman" w:hAnsi="Times New Roman" w:cs="Times New Roman"/>
                <w:sz w:val="22"/>
              </w:rPr>
              <w:t>BIOL 105</w:t>
            </w:r>
          </w:p>
        </w:tc>
        <w:tc>
          <w:tcPr>
            <w:tcW w:w="1643" w:type="dxa"/>
            <w:shd w:val="clear" w:color="auto" w:fill="auto"/>
            <w:vAlign w:val="center"/>
          </w:tcPr>
          <w:p w14:paraId="1D6D8A9C" w14:textId="77777777" w:rsidR="00862C9A" w:rsidRPr="001D236A" w:rsidRDefault="00A57910" w:rsidP="00D95907">
            <w:pPr>
              <w:spacing w:line="276" w:lineRule="auto"/>
              <w:jc w:val="center"/>
              <w:rPr>
                <w:rFonts w:ascii="Times New Roman" w:hAnsi="Times New Roman" w:cs="Times New Roman"/>
                <w:sz w:val="22"/>
              </w:rPr>
            </w:pPr>
            <w:r w:rsidRPr="001D236A">
              <w:rPr>
                <w:rFonts w:ascii="Times New Roman" w:hAnsi="Times New Roman" w:cs="Times New Roman"/>
                <w:sz w:val="22"/>
              </w:rPr>
              <w:t>Spring 2018</w:t>
            </w:r>
          </w:p>
          <w:p w14:paraId="642311ED" w14:textId="6FD3A584" w:rsidR="00A57910" w:rsidRPr="001D236A" w:rsidRDefault="00A57910" w:rsidP="001D236A">
            <w:pPr>
              <w:spacing w:line="276" w:lineRule="auto"/>
              <w:jc w:val="center"/>
              <w:rPr>
                <w:rFonts w:ascii="Times New Roman" w:hAnsi="Times New Roman" w:cs="Times New Roman"/>
                <w:sz w:val="22"/>
              </w:rPr>
            </w:pPr>
            <w:r w:rsidRPr="001D236A">
              <w:rPr>
                <w:rFonts w:ascii="Times New Roman" w:hAnsi="Times New Roman" w:cs="Times New Roman"/>
                <w:sz w:val="22"/>
              </w:rPr>
              <w:t>(</w:t>
            </w:r>
            <w:proofErr w:type="spellStart"/>
            <w:r w:rsidR="001D236A" w:rsidRPr="001D236A">
              <w:rPr>
                <w:rFonts w:ascii="Times New Roman" w:hAnsi="Times New Roman" w:cs="Times New Roman"/>
                <w:sz w:val="22"/>
              </w:rPr>
              <w:t>Waselkov</w:t>
            </w:r>
            <w:proofErr w:type="spellEnd"/>
            <w:r w:rsidRPr="001D236A">
              <w:rPr>
                <w:rFonts w:ascii="Times New Roman" w:hAnsi="Times New Roman" w:cs="Times New Roman"/>
                <w:sz w:val="22"/>
              </w:rPr>
              <w:t>)</w:t>
            </w:r>
          </w:p>
        </w:tc>
        <w:tc>
          <w:tcPr>
            <w:tcW w:w="4680" w:type="dxa"/>
            <w:vAlign w:val="center"/>
          </w:tcPr>
          <w:p w14:paraId="3073AA2F" w14:textId="738AFB6E" w:rsidR="00862C9A" w:rsidRPr="00B575C9" w:rsidRDefault="008C48E3" w:rsidP="00D95907">
            <w:pPr>
              <w:spacing w:line="276" w:lineRule="auto"/>
              <w:rPr>
                <w:rFonts w:ascii="Times New Roman" w:hAnsi="Times New Roman" w:cs="Times New Roman"/>
                <w:sz w:val="22"/>
              </w:rPr>
            </w:pPr>
            <w:r>
              <w:rPr>
                <w:rFonts w:ascii="Times New Roman" w:hAnsi="Times New Roman" w:cs="Times New Roman"/>
                <w:sz w:val="22"/>
              </w:rPr>
              <w:t xml:space="preserve">E. </w:t>
            </w:r>
            <w:r w:rsidRPr="00A26318">
              <w:rPr>
                <w:rFonts w:ascii="Times New Roman" w:hAnsi="Times New Roman" w:cs="Times New Roman"/>
                <w:sz w:val="22"/>
              </w:rPr>
              <w:t>measure of understanding of macroevolution</w:t>
            </w:r>
            <w:r>
              <w:rPr>
                <w:rFonts w:ascii="Times New Roman" w:hAnsi="Times New Roman" w:cs="Times New Roman"/>
                <w:sz w:val="22"/>
              </w:rPr>
              <w:t xml:space="preserve"> (MUM)</w:t>
            </w:r>
          </w:p>
        </w:tc>
        <w:tc>
          <w:tcPr>
            <w:tcW w:w="1278" w:type="dxa"/>
            <w:vAlign w:val="center"/>
          </w:tcPr>
          <w:p w14:paraId="605494EE" w14:textId="338796C3" w:rsidR="00862C9A" w:rsidRPr="00B575C9" w:rsidRDefault="008C48E3" w:rsidP="00D95907">
            <w:pPr>
              <w:spacing w:line="276" w:lineRule="auto"/>
              <w:jc w:val="center"/>
              <w:rPr>
                <w:rFonts w:ascii="Times New Roman" w:hAnsi="Times New Roman" w:cs="Times New Roman"/>
                <w:sz w:val="22"/>
              </w:rPr>
            </w:pPr>
            <w:r>
              <w:rPr>
                <w:rFonts w:ascii="Times New Roman" w:hAnsi="Times New Roman" w:cs="Times New Roman"/>
                <w:sz w:val="22"/>
              </w:rPr>
              <w:t>22</w:t>
            </w:r>
          </w:p>
        </w:tc>
      </w:tr>
    </w:tbl>
    <w:p w14:paraId="25FAD719" w14:textId="0B83C277" w:rsidR="009105F1" w:rsidRDefault="009105F1" w:rsidP="00D95907">
      <w:pPr>
        <w:tabs>
          <w:tab w:val="left" w:pos="288"/>
          <w:tab w:val="left" w:pos="720"/>
        </w:tabs>
        <w:spacing w:after="200" w:line="276" w:lineRule="auto"/>
        <w:ind w:left="720" w:hanging="720"/>
        <w:contextualSpacing/>
        <w:rPr>
          <w:rFonts w:ascii="Times New Roman" w:hAnsi="Times New Roman" w:cs="Times New Roman"/>
        </w:rPr>
      </w:pPr>
    </w:p>
    <w:p w14:paraId="33524514" w14:textId="02E915D0" w:rsidR="004C72A9" w:rsidRPr="004C72A9" w:rsidRDefault="00B166EC" w:rsidP="00D95907">
      <w:pPr>
        <w:tabs>
          <w:tab w:val="left" w:pos="288"/>
          <w:tab w:val="left" w:pos="720"/>
        </w:tabs>
        <w:spacing w:after="200" w:line="276" w:lineRule="auto"/>
        <w:ind w:left="720" w:hanging="720"/>
        <w:contextualSpacing/>
        <w:rPr>
          <w:rFonts w:ascii="Times New Roman" w:hAnsi="Times New Roman" w:cs="Times New Roman"/>
        </w:rPr>
      </w:pPr>
      <w:r>
        <w:rPr>
          <w:rFonts w:ascii="Times New Roman" w:hAnsi="Times New Roman" w:cs="Times New Roman"/>
        </w:rPr>
        <w:tab/>
      </w:r>
      <w:r w:rsidR="004C72A9">
        <w:rPr>
          <w:rFonts w:ascii="Times New Roman" w:hAnsi="Times New Roman" w:cs="Times New Roman"/>
        </w:rPr>
        <w:t>A.</w:t>
      </w:r>
      <w:r w:rsidR="004C72A9">
        <w:rPr>
          <w:rFonts w:ascii="Times New Roman" w:hAnsi="Times New Roman" w:cs="Times New Roman"/>
        </w:rPr>
        <w:tab/>
      </w:r>
      <w:proofErr w:type="spellStart"/>
      <w:r w:rsidR="00120DEA" w:rsidRPr="00120DEA">
        <w:rPr>
          <w:rFonts w:ascii="Times New Roman" w:hAnsi="Times New Roman" w:cs="Times New Roman"/>
          <w:sz w:val="22"/>
        </w:rPr>
        <w:t>Semsar</w:t>
      </w:r>
      <w:proofErr w:type="spellEnd"/>
      <w:r w:rsidR="00120DEA" w:rsidRPr="00120DEA">
        <w:rPr>
          <w:rFonts w:ascii="Times New Roman" w:hAnsi="Times New Roman" w:cs="Times New Roman"/>
          <w:sz w:val="22"/>
        </w:rPr>
        <w:t xml:space="preserve">, K., Knight, J. K., </w:t>
      </w:r>
      <w:proofErr w:type="spellStart"/>
      <w:r w:rsidR="00120DEA" w:rsidRPr="00120DEA">
        <w:rPr>
          <w:rFonts w:ascii="Times New Roman" w:hAnsi="Times New Roman" w:cs="Times New Roman"/>
          <w:sz w:val="22"/>
        </w:rPr>
        <w:t>Birol</w:t>
      </w:r>
      <w:proofErr w:type="spellEnd"/>
      <w:r w:rsidR="00120DEA" w:rsidRPr="00120DEA">
        <w:rPr>
          <w:rFonts w:ascii="Times New Roman" w:hAnsi="Times New Roman" w:cs="Times New Roman"/>
          <w:sz w:val="22"/>
        </w:rPr>
        <w:t xml:space="preserve">, G., &amp; Smith, M. K. (2011) The Colorado Learning Attitudes about Science Survey (CLASS) for use in biology. </w:t>
      </w:r>
      <w:r w:rsidR="00120DEA" w:rsidRPr="00122B43">
        <w:rPr>
          <w:rFonts w:ascii="Times New Roman" w:hAnsi="Times New Roman" w:cs="Times New Roman"/>
          <w:i/>
          <w:sz w:val="22"/>
        </w:rPr>
        <w:t>CBE - Life Sciences Education</w:t>
      </w:r>
      <w:r w:rsidR="00120DEA" w:rsidRPr="00120DEA">
        <w:rPr>
          <w:rFonts w:ascii="Times New Roman" w:hAnsi="Times New Roman" w:cs="Times New Roman"/>
          <w:sz w:val="22"/>
        </w:rPr>
        <w:t xml:space="preserve">, 10, 268-278. </w:t>
      </w:r>
      <w:proofErr w:type="spellStart"/>
      <w:r w:rsidR="00120DEA" w:rsidRPr="00120DEA">
        <w:rPr>
          <w:rFonts w:ascii="Times New Roman" w:hAnsi="Times New Roman" w:cs="Times New Roman"/>
          <w:sz w:val="22"/>
        </w:rPr>
        <w:t>doi</w:t>
      </w:r>
      <w:proofErr w:type="spellEnd"/>
      <w:r w:rsidR="00120DEA" w:rsidRPr="00120DEA">
        <w:rPr>
          <w:rFonts w:ascii="Times New Roman" w:hAnsi="Times New Roman" w:cs="Times New Roman"/>
          <w:sz w:val="22"/>
        </w:rPr>
        <w:t>: 10.1187/cbe.10-10-0133</w:t>
      </w:r>
      <w:r w:rsidR="004C72A9" w:rsidRPr="004C72A9">
        <w:rPr>
          <w:rFonts w:ascii="Times New Roman" w:hAnsi="Times New Roman" w:cs="Times New Roman"/>
        </w:rPr>
        <w:t>.</w:t>
      </w:r>
    </w:p>
    <w:p w14:paraId="4956303C" w14:textId="332B8068" w:rsidR="004C72A9" w:rsidRPr="004C72A9" w:rsidRDefault="00C74B8F" w:rsidP="00D95907">
      <w:pPr>
        <w:tabs>
          <w:tab w:val="left" w:pos="288"/>
          <w:tab w:val="left" w:pos="720"/>
        </w:tabs>
        <w:spacing w:after="200" w:line="276" w:lineRule="auto"/>
        <w:ind w:left="720" w:hanging="720"/>
        <w:contextualSpacing/>
        <w:rPr>
          <w:rFonts w:ascii="Times New Roman" w:hAnsi="Times New Roman" w:cs="Times New Roman"/>
        </w:rPr>
      </w:pPr>
      <w:r>
        <w:rPr>
          <w:rFonts w:ascii="Times New Roman" w:hAnsi="Times New Roman" w:cs="Times New Roman"/>
        </w:rPr>
        <w:tab/>
      </w:r>
      <w:r w:rsidR="00122B43">
        <w:rPr>
          <w:rFonts w:ascii="Times New Roman" w:hAnsi="Times New Roman" w:cs="Times New Roman"/>
        </w:rPr>
        <w:t>B</w:t>
      </w:r>
      <w:r w:rsidR="004C72A9">
        <w:rPr>
          <w:rFonts w:ascii="Times New Roman" w:hAnsi="Times New Roman" w:cs="Times New Roman"/>
        </w:rPr>
        <w:t>.</w:t>
      </w:r>
      <w:r>
        <w:rPr>
          <w:rFonts w:ascii="Times New Roman" w:hAnsi="Times New Roman" w:cs="Times New Roman"/>
        </w:rPr>
        <w:tab/>
      </w:r>
      <w:r w:rsidR="00120DEA" w:rsidRPr="00120DEA">
        <w:rPr>
          <w:rFonts w:ascii="Times New Roman" w:hAnsi="Times New Roman" w:cs="Times New Roman"/>
          <w:sz w:val="22"/>
        </w:rPr>
        <w:t xml:space="preserve">Wilson, C. D., Anderson, C. W., </w:t>
      </w:r>
      <w:proofErr w:type="spellStart"/>
      <w:r w:rsidR="00120DEA" w:rsidRPr="00120DEA">
        <w:rPr>
          <w:rFonts w:ascii="Times New Roman" w:hAnsi="Times New Roman" w:cs="Times New Roman"/>
          <w:sz w:val="22"/>
        </w:rPr>
        <w:t>Heidemann</w:t>
      </w:r>
      <w:proofErr w:type="spellEnd"/>
      <w:r w:rsidR="00120DEA" w:rsidRPr="00120DEA">
        <w:rPr>
          <w:rFonts w:ascii="Times New Roman" w:hAnsi="Times New Roman" w:cs="Times New Roman"/>
          <w:sz w:val="22"/>
        </w:rPr>
        <w:t xml:space="preserve">, M., Merrill, J. E., Merritt, B. W., Richmond, G., &amp; Parker, J. M. (2006) Assessing students’ ability to trace matter in dynamic systems in cell biology. </w:t>
      </w:r>
      <w:r w:rsidR="00120DEA" w:rsidRPr="00122B43">
        <w:rPr>
          <w:rFonts w:ascii="Times New Roman" w:hAnsi="Times New Roman" w:cs="Times New Roman"/>
          <w:i/>
          <w:sz w:val="22"/>
        </w:rPr>
        <w:t>CBE - Life Sciences Education</w:t>
      </w:r>
      <w:r w:rsidR="00120DEA" w:rsidRPr="00120DEA">
        <w:rPr>
          <w:rFonts w:ascii="Times New Roman" w:hAnsi="Times New Roman" w:cs="Times New Roman"/>
          <w:sz w:val="22"/>
        </w:rPr>
        <w:t xml:space="preserve">, 5, 323-331. </w:t>
      </w:r>
      <w:proofErr w:type="spellStart"/>
      <w:r w:rsidR="00120DEA" w:rsidRPr="00120DEA">
        <w:rPr>
          <w:rFonts w:ascii="Times New Roman" w:hAnsi="Times New Roman" w:cs="Times New Roman"/>
          <w:sz w:val="22"/>
        </w:rPr>
        <w:t>doi</w:t>
      </w:r>
      <w:proofErr w:type="spellEnd"/>
      <w:r w:rsidR="00120DEA" w:rsidRPr="00120DEA">
        <w:rPr>
          <w:rFonts w:ascii="Times New Roman" w:hAnsi="Times New Roman" w:cs="Times New Roman"/>
          <w:sz w:val="22"/>
        </w:rPr>
        <w:t>: 10.1187/cbe.06–02–0142</w:t>
      </w:r>
      <w:r w:rsidR="00122B43">
        <w:rPr>
          <w:rFonts w:ascii="Times New Roman" w:hAnsi="Times New Roman" w:cs="Times New Roman"/>
          <w:sz w:val="22"/>
        </w:rPr>
        <w:t>.</w:t>
      </w:r>
    </w:p>
    <w:p w14:paraId="0A864DA6" w14:textId="77777777" w:rsidR="00122B43" w:rsidRPr="004C72A9" w:rsidRDefault="00122B43" w:rsidP="00D95907">
      <w:pPr>
        <w:tabs>
          <w:tab w:val="left" w:pos="288"/>
          <w:tab w:val="left" w:pos="720"/>
        </w:tabs>
        <w:spacing w:after="200" w:line="276" w:lineRule="auto"/>
        <w:ind w:left="720" w:hanging="720"/>
        <w:contextualSpacing/>
        <w:rPr>
          <w:rFonts w:ascii="Times New Roman" w:hAnsi="Times New Roman" w:cs="Times New Roman"/>
        </w:rPr>
      </w:pPr>
      <w:r>
        <w:rPr>
          <w:rFonts w:ascii="Times New Roman" w:hAnsi="Times New Roman" w:cs="Times New Roman"/>
        </w:rPr>
        <w:tab/>
        <w:t>C.</w:t>
      </w:r>
      <w:r>
        <w:rPr>
          <w:rFonts w:ascii="Times New Roman" w:hAnsi="Times New Roman" w:cs="Times New Roman"/>
        </w:rPr>
        <w:tab/>
      </w:r>
      <w:r w:rsidRPr="00120DEA">
        <w:rPr>
          <w:rFonts w:ascii="Times New Roman" w:hAnsi="Times New Roman" w:cs="Times New Roman"/>
          <w:sz w:val="22"/>
        </w:rPr>
        <w:t>Anderson, D. L., Fisher, K. M., &amp; Norman, G. J. (2002) Development and evaluation of the Conceptual Inventory of Natural Selection</w:t>
      </w:r>
      <w:r>
        <w:rPr>
          <w:rFonts w:ascii="Times New Roman" w:hAnsi="Times New Roman" w:cs="Times New Roman"/>
          <w:sz w:val="22"/>
        </w:rPr>
        <w:t xml:space="preserve"> (CINS)</w:t>
      </w:r>
      <w:r w:rsidRPr="00120DEA">
        <w:rPr>
          <w:rFonts w:ascii="Times New Roman" w:hAnsi="Times New Roman" w:cs="Times New Roman"/>
          <w:sz w:val="22"/>
        </w:rPr>
        <w:t xml:space="preserve">. </w:t>
      </w:r>
      <w:r w:rsidRPr="00122B43">
        <w:rPr>
          <w:rFonts w:ascii="Times New Roman" w:hAnsi="Times New Roman" w:cs="Times New Roman"/>
          <w:i/>
          <w:sz w:val="22"/>
        </w:rPr>
        <w:t>Journal of Research in Science Teaching</w:t>
      </w:r>
      <w:r w:rsidRPr="00120DEA">
        <w:rPr>
          <w:rFonts w:ascii="Times New Roman" w:hAnsi="Times New Roman" w:cs="Times New Roman"/>
          <w:sz w:val="22"/>
        </w:rPr>
        <w:t xml:space="preserve">, 39, 952-978. </w:t>
      </w:r>
      <w:proofErr w:type="spellStart"/>
      <w:r w:rsidRPr="00120DEA">
        <w:rPr>
          <w:rFonts w:ascii="Times New Roman" w:hAnsi="Times New Roman" w:cs="Times New Roman"/>
          <w:sz w:val="22"/>
        </w:rPr>
        <w:t>doi</w:t>
      </w:r>
      <w:proofErr w:type="spellEnd"/>
      <w:r w:rsidRPr="00120DEA">
        <w:rPr>
          <w:rFonts w:ascii="Times New Roman" w:hAnsi="Times New Roman" w:cs="Times New Roman"/>
          <w:sz w:val="22"/>
        </w:rPr>
        <w:t>: 10.1002/tea.10053</w:t>
      </w:r>
      <w:r>
        <w:rPr>
          <w:rFonts w:ascii="Times New Roman" w:hAnsi="Times New Roman" w:cs="Times New Roman"/>
          <w:sz w:val="22"/>
        </w:rPr>
        <w:t>.</w:t>
      </w:r>
    </w:p>
    <w:p w14:paraId="1AE6AD5D" w14:textId="578A77BE" w:rsidR="00A26445" w:rsidRPr="00A26445" w:rsidRDefault="00A26445" w:rsidP="00D95907">
      <w:pPr>
        <w:tabs>
          <w:tab w:val="left" w:pos="288"/>
          <w:tab w:val="left" w:pos="720"/>
        </w:tabs>
        <w:spacing w:after="200" w:line="276" w:lineRule="auto"/>
        <w:ind w:left="720" w:hanging="720"/>
        <w:contextualSpacing/>
        <w:rPr>
          <w:rFonts w:ascii="Times New Roman" w:hAnsi="Times New Roman" w:cs="Times New Roman"/>
          <w:sz w:val="22"/>
        </w:rPr>
      </w:pPr>
      <w:r>
        <w:rPr>
          <w:rFonts w:ascii="Times New Roman" w:hAnsi="Times New Roman" w:cs="Times New Roman"/>
        </w:rPr>
        <w:tab/>
      </w:r>
      <w:r w:rsidR="00F155C4">
        <w:rPr>
          <w:rFonts w:ascii="Times New Roman" w:hAnsi="Times New Roman" w:cs="Times New Roman"/>
        </w:rPr>
        <w:t>D</w:t>
      </w:r>
      <w:r>
        <w:rPr>
          <w:rFonts w:ascii="Times New Roman" w:hAnsi="Times New Roman" w:cs="Times New Roman"/>
        </w:rPr>
        <w:t>.</w:t>
      </w:r>
      <w:r>
        <w:rPr>
          <w:rFonts w:ascii="Times New Roman" w:hAnsi="Times New Roman" w:cs="Times New Roman"/>
        </w:rPr>
        <w:tab/>
      </w:r>
      <w:r w:rsidRPr="00A26445">
        <w:rPr>
          <w:rFonts w:ascii="Times New Roman" w:hAnsi="Times New Roman" w:cs="Times New Roman"/>
          <w:sz w:val="22"/>
        </w:rPr>
        <w:t>Smith</w:t>
      </w:r>
      <w:r>
        <w:rPr>
          <w:rFonts w:ascii="Times New Roman" w:hAnsi="Times New Roman" w:cs="Times New Roman"/>
          <w:sz w:val="22"/>
        </w:rPr>
        <w:t>,</w:t>
      </w:r>
      <w:r w:rsidRPr="00A26445">
        <w:rPr>
          <w:rFonts w:ascii="Times New Roman" w:hAnsi="Times New Roman" w:cs="Times New Roman"/>
          <w:sz w:val="22"/>
        </w:rPr>
        <w:t xml:space="preserve"> M</w:t>
      </w:r>
      <w:r>
        <w:rPr>
          <w:rFonts w:ascii="Times New Roman" w:hAnsi="Times New Roman" w:cs="Times New Roman"/>
          <w:sz w:val="22"/>
        </w:rPr>
        <w:t xml:space="preserve">. </w:t>
      </w:r>
      <w:r w:rsidRPr="00A26445">
        <w:rPr>
          <w:rFonts w:ascii="Times New Roman" w:hAnsi="Times New Roman" w:cs="Times New Roman"/>
          <w:sz w:val="22"/>
        </w:rPr>
        <w:t>K</w:t>
      </w:r>
      <w:r>
        <w:rPr>
          <w:rFonts w:ascii="Times New Roman" w:hAnsi="Times New Roman" w:cs="Times New Roman"/>
          <w:sz w:val="22"/>
        </w:rPr>
        <w:t>.</w:t>
      </w:r>
      <w:r w:rsidRPr="00A26445">
        <w:rPr>
          <w:rFonts w:ascii="Times New Roman" w:hAnsi="Times New Roman" w:cs="Times New Roman"/>
          <w:sz w:val="22"/>
        </w:rPr>
        <w:t>, Wood</w:t>
      </w:r>
      <w:r>
        <w:rPr>
          <w:rFonts w:ascii="Times New Roman" w:hAnsi="Times New Roman" w:cs="Times New Roman"/>
          <w:sz w:val="22"/>
        </w:rPr>
        <w:t>,</w:t>
      </w:r>
      <w:r w:rsidRPr="00A26445">
        <w:rPr>
          <w:rFonts w:ascii="Times New Roman" w:hAnsi="Times New Roman" w:cs="Times New Roman"/>
          <w:sz w:val="22"/>
        </w:rPr>
        <w:t xml:space="preserve"> W</w:t>
      </w:r>
      <w:r>
        <w:rPr>
          <w:rFonts w:ascii="Times New Roman" w:hAnsi="Times New Roman" w:cs="Times New Roman"/>
          <w:sz w:val="22"/>
        </w:rPr>
        <w:t xml:space="preserve">. </w:t>
      </w:r>
      <w:r w:rsidRPr="00A26445">
        <w:rPr>
          <w:rFonts w:ascii="Times New Roman" w:hAnsi="Times New Roman" w:cs="Times New Roman"/>
          <w:sz w:val="22"/>
        </w:rPr>
        <w:t>B</w:t>
      </w:r>
      <w:r>
        <w:rPr>
          <w:rFonts w:ascii="Times New Roman" w:hAnsi="Times New Roman" w:cs="Times New Roman"/>
          <w:sz w:val="22"/>
        </w:rPr>
        <w:t>.</w:t>
      </w:r>
      <w:r w:rsidRPr="00A26445">
        <w:rPr>
          <w:rFonts w:ascii="Times New Roman" w:hAnsi="Times New Roman" w:cs="Times New Roman"/>
          <w:sz w:val="22"/>
        </w:rPr>
        <w:t xml:space="preserve">, </w:t>
      </w:r>
      <w:r>
        <w:rPr>
          <w:rFonts w:ascii="Times New Roman" w:hAnsi="Times New Roman" w:cs="Times New Roman"/>
          <w:sz w:val="22"/>
        </w:rPr>
        <w:t xml:space="preserve">&amp; Knight, </w:t>
      </w:r>
      <w:r w:rsidRPr="00A26445">
        <w:rPr>
          <w:rFonts w:ascii="Times New Roman" w:hAnsi="Times New Roman" w:cs="Times New Roman"/>
          <w:sz w:val="22"/>
        </w:rPr>
        <w:t>J</w:t>
      </w:r>
      <w:r>
        <w:rPr>
          <w:rFonts w:ascii="Times New Roman" w:hAnsi="Times New Roman" w:cs="Times New Roman"/>
          <w:sz w:val="22"/>
        </w:rPr>
        <w:t xml:space="preserve">. </w:t>
      </w:r>
      <w:r w:rsidRPr="00A26445">
        <w:rPr>
          <w:rFonts w:ascii="Times New Roman" w:hAnsi="Times New Roman" w:cs="Times New Roman"/>
          <w:sz w:val="22"/>
        </w:rPr>
        <w:t>K.</w:t>
      </w:r>
      <w:r>
        <w:rPr>
          <w:rFonts w:ascii="Times New Roman" w:hAnsi="Times New Roman" w:cs="Times New Roman"/>
          <w:sz w:val="22"/>
        </w:rPr>
        <w:t xml:space="preserve"> (2008)</w:t>
      </w:r>
      <w:r w:rsidR="00122B43">
        <w:rPr>
          <w:rFonts w:ascii="Times New Roman" w:hAnsi="Times New Roman" w:cs="Times New Roman"/>
          <w:sz w:val="22"/>
        </w:rPr>
        <w:t xml:space="preserve"> </w:t>
      </w:r>
      <w:r w:rsidRPr="00A26445">
        <w:rPr>
          <w:rFonts w:ascii="Times New Roman" w:hAnsi="Times New Roman" w:cs="Times New Roman"/>
          <w:sz w:val="22"/>
        </w:rPr>
        <w:t>The Genetics Concept Assessment: a new concept inventory for gauging student understanding of genetics.</w:t>
      </w:r>
      <w:r w:rsidR="00122B43">
        <w:rPr>
          <w:rFonts w:ascii="Times New Roman" w:hAnsi="Times New Roman" w:cs="Times New Roman"/>
          <w:sz w:val="22"/>
        </w:rPr>
        <w:t xml:space="preserve"> </w:t>
      </w:r>
      <w:r w:rsidRPr="00122B43">
        <w:rPr>
          <w:rFonts w:ascii="Times New Roman" w:hAnsi="Times New Roman" w:cs="Times New Roman"/>
          <w:i/>
          <w:sz w:val="22"/>
        </w:rPr>
        <w:t>CBE Life Sci Educ.</w:t>
      </w:r>
      <w:r w:rsidRPr="00A26445">
        <w:rPr>
          <w:rFonts w:ascii="Times New Roman" w:hAnsi="Times New Roman" w:cs="Times New Roman"/>
          <w:sz w:val="22"/>
        </w:rPr>
        <w:t xml:space="preserve"> 7</w:t>
      </w:r>
      <w:r w:rsidR="00122B43">
        <w:rPr>
          <w:rFonts w:ascii="Times New Roman" w:hAnsi="Times New Roman" w:cs="Times New Roman"/>
          <w:sz w:val="22"/>
        </w:rPr>
        <w:t>, 4</w:t>
      </w:r>
      <w:r w:rsidRPr="00A26445">
        <w:rPr>
          <w:rFonts w:ascii="Times New Roman" w:hAnsi="Times New Roman" w:cs="Times New Roman"/>
          <w:sz w:val="22"/>
        </w:rPr>
        <w:t>22-</w:t>
      </w:r>
      <w:r w:rsidR="00122B43">
        <w:rPr>
          <w:rFonts w:ascii="Times New Roman" w:hAnsi="Times New Roman" w:cs="Times New Roman"/>
          <w:sz w:val="22"/>
        </w:rPr>
        <w:t>4</w:t>
      </w:r>
      <w:r w:rsidRPr="00A26445">
        <w:rPr>
          <w:rFonts w:ascii="Times New Roman" w:hAnsi="Times New Roman" w:cs="Times New Roman"/>
          <w:sz w:val="22"/>
        </w:rPr>
        <w:t xml:space="preserve">30. </w:t>
      </w:r>
      <w:proofErr w:type="spellStart"/>
      <w:r w:rsidRPr="00A26445">
        <w:rPr>
          <w:rFonts w:ascii="Times New Roman" w:hAnsi="Times New Roman" w:cs="Times New Roman"/>
          <w:sz w:val="22"/>
        </w:rPr>
        <w:t>doi</w:t>
      </w:r>
      <w:proofErr w:type="spellEnd"/>
      <w:r w:rsidRPr="00A26445">
        <w:rPr>
          <w:rFonts w:ascii="Times New Roman" w:hAnsi="Times New Roman" w:cs="Times New Roman"/>
          <w:sz w:val="22"/>
        </w:rPr>
        <w:t>: 10.1187/cbe.08-08-0045.</w:t>
      </w:r>
    </w:p>
    <w:p w14:paraId="29E4828B" w14:textId="77777777" w:rsidR="008C48E3" w:rsidRDefault="008C48E3" w:rsidP="008C48E3">
      <w:pPr>
        <w:tabs>
          <w:tab w:val="left" w:pos="288"/>
          <w:tab w:val="left" w:pos="720"/>
        </w:tabs>
        <w:spacing w:after="200" w:line="276" w:lineRule="auto"/>
        <w:ind w:left="720" w:hanging="720"/>
        <w:contextualSpacing/>
        <w:rPr>
          <w:rFonts w:ascii="Times New Roman" w:hAnsi="Times New Roman" w:cs="Times New Roman"/>
          <w:sz w:val="22"/>
        </w:rPr>
      </w:pPr>
      <w:r>
        <w:rPr>
          <w:rFonts w:ascii="Times New Roman" w:hAnsi="Times New Roman" w:cs="Times New Roman"/>
        </w:rPr>
        <w:tab/>
        <w:t>E.</w:t>
      </w:r>
      <w:r>
        <w:rPr>
          <w:rFonts w:ascii="Times New Roman" w:hAnsi="Times New Roman" w:cs="Times New Roman"/>
        </w:rPr>
        <w:tab/>
      </w:r>
      <w:proofErr w:type="spellStart"/>
      <w:r w:rsidRPr="00A26318">
        <w:rPr>
          <w:rFonts w:ascii="Times New Roman" w:hAnsi="Times New Roman" w:cs="Times New Roman"/>
          <w:sz w:val="22"/>
        </w:rPr>
        <w:t>Nadelson</w:t>
      </w:r>
      <w:proofErr w:type="spellEnd"/>
      <w:r w:rsidRPr="00A26318">
        <w:rPr>
          <w:rFonts w:ascii="Times New Roman" w:hAnsi="Times New Roman" w:cs="Times New Roman"/>
          <w:sz w:val="22"/>
        </w:rPr>
        <w:t xml:space="preserve">, L. S., &amp; Southerland, S. A. (2010). Development and preliminary evaluation of the measure of understanding of macroevolution: Introducing the MUM. The Journal of </w:t>
      </w:r>
      <w:r w:rsidRPr="00A26318">
        <w:rPr>
          <w:rFonts w:ascii="Times New Roman" w:hAnsi="Times New Roman" w:cs="Times New Roman"/>
          <w:i/>
          <w:sz w:val="22"/>
        </w:rPr>
        <w:t>Experimental Education</w:t>
      </w:r>
      <w:r w:rsidRPr="00A26318">
        <w:rPr>
          <w:rFonts w:ascii="Times New Roman" w:hAnsi="Times New Roman" w:cs="Times New Roman"/>
          <w:sz w:val="22"/>
        </w:rPr>
        <w:t>, 78, 151-190.</w:t>
      </w:r>
    </w:p>
    <w:p w14:paraId="7E79361C" w14:textId="77777777" w:rsidR="00A26445" w:rsidRPr="00A26445" w:rsidRDefault="00A26445" w:rsidP="00D95907">
      <w:pPr>
        <w:tabs>
          <w:tab w:val="left" w:pos="288"/>
          <w:tab w:val="left" w:pos="720"/>
        </w:tabs>
        <w:spacing w:line="276" w:lineRule="auto"/>
        <w:ind w:left="720" w:hanging="720"/>
        <w:contextualSpacing/>
        <w:rPr>
          <w:rFonts w:ascii="Times New Roman" w:hAnsi="Times New Roman" w:cs="Times New Roman"/>
          <w:sz w:val="22"/>
        </w:rPr>
      </w:pPr>
    </w:p>
    <w:p w14:paraId="059030CC" w14:textId="63B29732" w:rsidR="00D95907" w:rsidRDefault="00D95907" w:rsidP="00D95907">
      <w:pPr>
        <w:spacing w:line="276" w:lineRule="auto"/>
        <w:rPr>
          <w:rFonts w:ascii="Times New Roman" w:hAnsi="Times New Roman" w:cs="Times New Roman"/>
          <w:b/>
        </w:rPr>
      </w:pPr>
      <w:r>
        <w:rPr>
          <w:rFonts w:ascii="Times New Roman" w:hAnsi="Times New Roman" w:cs="Times New Roman"/>
          <w:b/>
        </w:rPr>
        <w:t xml:space="preserve">2.2. </w:t>
      </w:r>
      <w:r w:rsidRPr="00D95907">
        <w:rPr>
          <w:rFonts w:ascii="Times New Roman" w:hAnsi="Times New Roman" w:cs="Times New Roman"/>
          <w:b/>
        </w:rPr>
        <w:t>Pre/Post Research Experience</w:t>
      </w:r>
      <w:r>
        <w:rPr>
          <w:rFonts w:ascii="Times New Roman" w:hAnsi="Times New Roman" w:cs="Times New Roman"/>
          <w:b/>
        </w:rPr>
        <w:t xml:space="preserve"> (BIOL 190)</w:t>
      </w:r>
    </w:p>
    <w:p w14:paraId="74B1CCE0" w14:textId="28501CD6" w:rsidR="00936996" w:rsidRPr="005C5F1C" w:rsidRDefault="00936996" w:rsidP="00936996">
      <w:pPr>
        <w:widowControl w:val="0"/>
        <w:spacing w:before="6" w:line="276" w:lineRule="auto"/>
        <w:rPr>
          <w:rFonts w:ascii="Times New Roman" w:eastAsia="Times New Roman" w:hAnsi="Times New Roman" w:cs="Times New Roman"/>
          <w:b/>
          <w:bCs/>
          <w:lang w:eastAsia="en-US"/>
        </w:rPr>
      </w:pPr>
      <w:r>
        <w:rPr>
          <w:rFonts w:ascii="Times New Roman" w:eastAsia="Times New Roman" w:hAnsi="Times New Roman" w:cs="Times New Roman"/>
          <w:bCs/>
          <w:lang w:eastAsia="en-US"/>
        </w:rPr>
        <w:t xml:space="preserve">Survey </w:t>
      </w:r>
      <w:r w:rsidR="00F92471">
        <w:rPr>
          <w:rFonts w:ascii="Times New Roman" w:eastAsia="Times New Roman" w:hAnsi="Times New Roman" w:cs="Times New Roman"/>
          <w:bCs/>
          <w:lang w:eastAsia="en-US"/>
        </w:rPr>
        <w:t>were administrated according to t</w:t>
      </w:r>
      <w:r>
        <w:rPr>
          <w:rFonts w:ascii="Times New Roman" w:eastAsia="Times New Roman" w:hAnsi="Times New Roman" w:cs="Times New Roman"/>
          <w:bCs/>
          <w:lang w:eastAsia="en-US"/>
        </w:rPr>
        <w:t xml:space="preserve">he following paper: </w:t>
      </w:r>
      <w:proofErr w:type="spellStart"/>
      <w:r w:rsidRPr="004F135A">
        <w:rPr>
          <w:rFonts w:ascii="Times New Roman" w:eastAsia="Times New Roman" w:hAnsi="Times New Roman" w:cs="Times New Roman"/>
          <w:bCs/>
          <w:lang w:eastAsia="en-US"/>
        </w:rPr>
        <w:t>Lopatto</w:t>
      </w:r>
      <w:proofErr w:type="spellEnd"/>
      <w:r w:rsidRPr="004F135A">
        <w:rPr>
          <w:rFonts w:ascii="Times New Roman" w:eastAsia="Times New Roman" w:hAnsi="Times New Roman" w:cs="Times New Roman"/>
          <w:bCs/>
          <w:lang w:eastAsia="en-US"/>
        </w:rPr>
        <w:t xml:space="preserve">, D. (2004) Survey of undergraduate research experiences (SURE): First findings. </w:t>
      </w:r>
      <w:r w:rsidRPr="004F135A">
        <w:rPr>
          <w:rFonts w:ascii="Times New Roman" w:eastAsia="Times New Roman" w:hAnsi="Times New Roman" w:cs="Times New Roman"/>
          <w:bCs/>
          <w:i/>
          <w:lang w:eastAsia="en-US"/>
        </w:rPr>
        <w:t>Cell biology education</w:t>
      </w:r>
      <w:r w:rsidRPr="004F135A">
        <w:rPr>
          <w:rFonts w:ascii="Times New Roman" w:eastAsia="Times New Roman" w:hAnsi="Times New Roman" w:cs="Times New Roman"/>
          <w:bCs/>
          <w:lang w:eastAsia="en-US"/>
        </w:rPr>
        <w:t>, 3, 270-277.</w:t>
      </w:r>
    </w:p>
    <w:p w14:paraId="0C849E43" w14:textId="77777777" w:rsidR="00D95907" w:rsidRPr="00D95907" w:rsidRDefault="00D95907" w:rsidP="00D95907">
      <w:pPr>
        <w:spacing w:line="276" w:lineRule="auto"/>
        <w:rPr>
          <w:rFonts w:ascii="Times New Roman" w:hAnsi="Times New Roman" w:cs="Times New Roman"/>
        </w:rPr>
      </w:pPr>
    </w:p>
    <w:p w14:paraId="19C23445" w14:textId="6A51BD5E" w:rsidR="00360DFF" w:rsidRDefault="00305A3F" w:rsidP="007D1F44">
      <w:pPr>
        <w:spacing w:line="276" w:lineRule="auto"/>
        <w:rPr>
          <w:rFonts w:ascii="Times New Roman" w:hAnsi="Times New Roman" w:cs="Times New Roman"/>
          <w:b/>
        </w:rPr>
      </w:pPr>
      <w:r>
        <w:rPr>
          <w:rFonts w:ascii="Times New Roman" w:hAnsi="Times New Roman" w:cs="Times New Roman"/>
          <w:b/>
        </w:rPr>
        <w:t>2.</w:t>
      </w:r>
      <w:r w:rsidR="00D95907">
        <w:rPr>
          <w:rFonts w:ascii="Times New Roman" w:hAnsi="Times New Roman" w:cs="Times New Roman"/>
          <w:b/>
        </w:rPr>
        <w:t>3</w:t>
      </w:r>
      <w:r>
        <w:rPr>
          <w:rFonts w:ascii="Times New Roman" w:hAnsi="Times New Roman" w:cs="Times New Roman"/>
          <w:b/>
        </w:rPr>
        <w:t xml:space="preserve">. </w:t>
      </w:r>
      <w:r w:rsidR="006D5EB6" w:rsidRPr="003A1C1E">
        <w:rPr>
          <w:rFonts w:ascii="Times New Roman" w:hAnsi="Times New Roman" w:cs="Times New Roman"/>
          <w:b/>
        </w:rPr>
        <w:t xml:space="preserve">Undergraduate student research </w:t>
      </w:r>
      <w:r w:rsidR="002133E4" w:rsidRPr="003A1C1E">
        <w:rPr>
          <w:rFonts w:ascii="Times New Roman" w:hAnsi="Times New Roman" w:cs="Times New Roman"/>
          <w:b/>
        </w:rPr>
        <w:t>tabulation</w:t>
      </w:r>
    </w:p>
    <w:p w14:paraId="49B50427" w14:textId="5A6D26BD" w:rsidR="007D1F44" w:rsidRDefault="007D1F44" w:rsidP="007D1F44">
      <w:pPr>
        <w:spacing w:after="240" w:line="276" w:lineRule="auto"/>
        <w:rPr>
          <w:rFonts w:ascii="Times New Roman" w:hAnsi="Times New Roman" w:cs="Times New Roman"/>
        </w:rPr>
      </w:pPr>
      <w:r>
        <w:rPr>
          <w:rFonts w:ascii="Times New Roman" w:hAnsi="Times New Roman" w:cs="Times New Roman"/>
        </w:rPr>
        <w:t xml:space="preserve">Data of </w:t>
      </w:r>
      <w:r w:rsidRPr="00A31FCB">
        <w:rPr>
          <w:rFonts w:ascii="Times New Roman" w:hAnsi="Times New Roman" w:cs="Times New Roman"/>
        </w:rPr>
        <w:t xml:space="preserve">undergraduate student involvement in research </w:t>
      </w:r>
      <w:r>
        <w:rPr>
          <w:rFonts w:ascii="Times New Roman" w:hAnsi="Times New Roman" w:cs="Times New Roman"/>
        </w:rPr>
        <w:t xml:space="preserve">are taken from </w:t>
      </w:r>
      <w:r w:rsidRPr="00A31FCB">
        <w:rPr>
          <w:rFonts w:ascii="Times New Roman" w:hAnsi="Times New Roman" w:cs="Times New Roman"/>
        </w:rPr>
        <w:t xml:space="preserve">the Department’s </w:t>
      </w:r>
      <w:r>
        <w:rPr>
          <w:rFonts w:ascii="Times New Roman" w:hAnsi="Times New Roman" w:cs="Times New Roman"/>
        </w:rPr>
        <w:t>A</w:t>
      </w:r>
      <w:r w:rsidRPr="00A31FCB">
        <w:rPr>
          <w:rFonts w:ascii="Times New Roman" w:hAnsi="Times New Roman" w:cs="Times New Roman"/>
        </w:rPr>
        <w:t xml:space="preserve">nnual </w:t>
      </w:r>
      <w:r>
        <w:rPr>
          <w:rFonts w:ascii="Times New Roman" w:hAnsi="Times New Roman" w:cs="Times New Roman"/>
        </w:rPr>
        <w:t>R</w:t>
      </w:r>
      <w:r w:rsidRPr="00A31FCB">
        <w:rPr>
          <w:rFonts w:ascii="Times New Roman" w:hAnsi="Times New Roman" w:cs="Times New Roman"/>
        </w:rPr>
        <w:t>eport.</w:t>
      </w:r>
      <w:r>
        <w:rPr>
          <w:rFonts w:ascii="Times New Roman" w:hAnsi="Times New Roman" w:cs="Times New Roman"/>
        </w:rPr>
        <w:t xml:space="preserve"> We considered n</w:t>
      </w:r>
      <w:r w:rsidRPr="003A1C1E">
        <w:rPr>
          <w:rFonts w:ascii="Times New Roman" w:hAnsi="Times New Roman" w:cs="Times New Roman"/>
        </w:rPr>
        <w:t xml:space="preserve">umber of </w:t>
      </w:r>
      <w:r>
        <w:rPr>
          <w:rFonts w:ascii="Times New Roman" w:hAnsi="Times New Roman" w:cs="Times New Roman"/>
        </w:rPr>
        <w:t xml:space="preserve">publications and number of </w:t>
      </w:r>
      <w:r w:rsidRPr="003A1C1E">
        <w:rPr>
          <w:rFonts w:ascii="Times New Roman" w:hAnsi="Times New Roman" w:cs="Times New Roman"/>
        </w:rPr>
        <w:t>conference presentations</w:t>
      </w:r>
      <w:r>
        <w:rPr>
          <w:rFonts w:ascii="Times New Roman" w:hAnsi="Times New Roman" w:cs="Times New Roman"/>
        </w:rPr>
        <w:t xml:space="preserve"> as important data inputs</w:t>
      </w:r>
      <w:r w:rsidR="008C384F">
        <w:rPr>
          <w:rFonts w:ascii="Times New Roman" w:hAnsi="Times New Roman" w:cs="Times New Roman"/>
        </w:rPr>
        <w:t xml:space="preserve"> in assessing direct student involvement in research experience</w:t>
      </w:r>
      <w:r>
        <w:rPr>
          <w:rFonts w:ascii="Times New Roman" w:hAnsi="Times New Roman" w:cs="Times New Roman"/>
        </w:rPr>
        <w:t>.</w:t>
      </w:r>
    </w:p>
    <w:p w14:paraId="0722C084" w14:textId="77777777" w:rsidR="007D1F44" w:rsidRDefault="007D1F44" w:rsidP="007D1F44">
      <w:pPr>
        <w:spacing w:line="276" w:lineRule="auto"/>
        <w:rPr>
          <w:rFonts w:ascii="Times New Roman" w:hAnsi="Times New Roman" w:cs="Times New Roman"/>
        </w:rPr>
      </w:pPr>
    </w:p>
    <w:p w14:paraId="6A5C931D" w14:textId="77777777" w:rsidR="007D1F44" w:rsidRDefault="007D1F44" w:rsidP="007D1F44">
      <w:pPr>
        <w:spacing w:line="276" w:lineRule="auto"/>
        <w:rPr>
          <w:rFonts w:ascii="Times New Roman" w:hAnsi="Times New Roman" w:cs="Times New Roman"/>
        </w:rPr>
      </w:pPr>
    </w:p>
    <w:p w14:paraId="26DD386F" w14:textId="77777777" w:rsidR="00B166EC" w:rsidRPr="00AE02CA" w:rsidRDefault="00B166EC" w:rsidP="00D95907">
      <w:pPr>
        <w:shd w:val="clear" w:color="auto" w:fill="DFFBBD"/>
        <w:spacing w:line="276" w:lineRule="auto"/>
        <w:rPr>
          <w:rFonts w:ascii="Times New Roman" w:hAnsi="Times New Roman" w:cs="Times New Roman"/>
          <w:b/>
        </w:rPr>
      </w:pPr>
      <w:r w:rsidRPr="00AE02CA">
        <w:rPr>
          <w:rFonts w:ascii="Times New Roman" w:hAnsi="Times New Roman" w:cs="Times New Roman"/>
          <w:b/>
        </w:rPr>
        <w:t>3. What did you discover from the data?</w:t>
      </w:r>
    </w:p>
    <w:p w14:paraId="2F3586D3" w14:textId="52ABD21B" w:rsidR="00B166EC" w:rsidRPr="00AE02CA" w:rsidRDefault="00B166EC" w:rsidP="00D95907">
      <w:pPr>
        <w:shd w:val="clear" w:color="auto" w:fill="DFFBBD"/>
        <w:spacing w:line="276" w:lineRule="auto"/>
        <w:rPr>
          <w:rFonts w:ascii="Times New Roman" w:hAnsi="Times New Roman" w:cs="Times New Roman"/>
          <w:i/>
          <w:sz w:val="18"/>
        </w:rPr>
      </w:pPr>
      <w:r w:rsidRPr="00AE02CA">
        <w:rPr>
          <w:rFonts w:ascii="Times New Roman" w:hAnsi="Times New Roman" w:cs="Times New Roman"/>
          <w:i/>
          <w:sz w:val="18"/>
        </w:rPr>
        <w:t>Discuss the student performance in relation to your standards or expectations. Be sure to clearly indicate how many students did (or did not) meet the standard for each outcome measured. Where possible, indicate the relative strengths and weaknesses in student performance on the outcome(s).</w:t>
      </w:r>
    </w:p>
    <w:p w14:paraId="160E3E0A" w14:textId="22042655" w:rsidR="00B166EC" w:rsidRPr="007D1F44" w:rsidRDefault="00B166EC" w:rsidP="007D1F44">
      <w:pPr>
        <w:spacing w:line="276" w:lineRule="auto"/>
        <w:rPr>
          <w:rFonts w:ascii="Times New Roman" w:eastAsia="Times New Roman" w:hAnsi="Times New Roman" w:cs="Times New Roman"/>
          <w:lang w:eastAsia="en-US"/>
        </w:rPr>
      </w:pPr>
    </w:p>
    <w:p w14:paraId="20961ED0" w14:textId="77777777" w:rsidR="00164351" w:rsidRPr="00164351" w:rsidRDefault="00305A3F" w:rsidP="008C48E3">
      <w:pPr>
        <w:spacing w:line="276" w:lineRule="auto"/>
        <w:rPr>
          <w:rFonts w:ascii="Times New Roman" w:hAnsi="Times New Roman" w:cs="Times New Roman"/>
          <w:b/>
        </w:rPr>
      </w:pPr>
      <w:r w:rsidRPr="00164351">
        <w:rPr>
          <w:rFonts w:ascii="Times New Roman" w:hAnsi="Times New Roman" w:cs="Times New Roman"/>
          <w:b/>
        </w:rPr>
        <w:t xml:space="preserve">3.1. </w:t>
      </w:r>
      <w:r w:rsidR="0023160D" w:rsidRPr="00164351">
        <w:rPr>
          <w:rFonts w:ascii="Times New Roman" w:hAnsi="Times New Roman" w:cs="Times New Roman"/>
          <w:b/>
        </w:rPr>
        <w:t xml:space="preserve">Pre/Post </w:t>
      </w:r>
      <w:r w:rsidR="00E946C7" w:rsidRPr="00164351">
        <w:rPr>
          <w:rFonts w:ascii="Times New Roman" w:hAnsi="Times New Roman" w:cs="Times New Roman"/>
          <w:b/>
        </w:rPr>
        <w:t>Instruction Surveys</w:t>
      </w:r>
      <w:r w:rsidR="00296D19" w:rsidRPr="00164351">
        <w:rPr>
          <w:rFonts w:ascii="Times New Roman" w:hAnsi="Times New Roman" w:cs="Times New Roman"/>
          <w:b/>
        </w:rPr>
        <w:t xml:space="preserve"> for BIOL 1A, BIOL 1B</w:t>
      </w:r>
      <w:r w:rsidR="00E946C7" w:rsidRPr="00164351">
        <w:rPr>
          <w:rFonts w:ascii="Times New Roman" w:hAnsi="Times New Roman" w:cs="Times New Roman"/>
          <w:b/>
        </w:rPr>
        <w:t xml:space="preserve">, </w:t>
      </w:r>
      <w:r w:rsidR="00296D19" w:rsidRPr="00164351">
        <w:rPr>
          <w:rFonts w:ascii="Times New Roman" w:hAnsi="Times New Roman" w:cs="Times New Roman"/>
          <w:b/>
        </w:rPr>
        <w:t>BIOL 102</w:t>
      </w:r>
      <w:r w:rsidR="00E946C7" w:rsidRPr="00164351">
        <w:rPr>
          <w:rFonts w:ascii="Times New Roman" w:hAnsi="Times New Roman" w:cs="Times New Roman"/>
          <w:b/>
        </w:rPr>
        <w:t>, and BIOL 105</w:t>
      </w:r>
    </w:p>
    <w:p w14:paraId="56471BD1" w14:textId="6557B0A2" w:rsidR="00E42D63" w:rsidRPr="00E42D63" w:rsidRDefault="00E42D63" w:rsidP="00E42D63">
      <w:pPr>
        <w:spacing w:line="276" w:lineRule="auto"/>
        <w:rPr>
          <w:rFonts w:ascii="Times New Roman" w:hAnsi="Times New Roman" w:cs="Times New Roman"/>
        </w:rPr>
      </w:pPr>
      <w:r w:rsidRPr="00CA0AC4">
        <w:rPr>
          <w:rFonts w:ascii="Times New Roman" w:hAnsi="Times New Roman" w:cs="Times New Roman"/>
        </w:rPr>
        <w:t xml:space="preserve">The surveys were carried out according to the plan and summary analysis data are shown in </w:t>
      </w:r>
      <w:r w:rsidRPr="00CA0AC4">
        <w:rPr>
          <w:rFonts w:ascii="Times New Roman" w:hAnsi="Times New Roman" w:cs="Times New Roman"/>
          <w:b/>
        </w:rPr>
        <w:t>Table 3</w:t>
      </w:r>
      <w:r w:rsidR="00CA0AC4">
        <w:rPr>
          <w:rFonts w:ascii="Times New Roman" w:hAnsi="Times New Roman" w:cs="Times New Roman"/>
        </w:rPr>
        <w:t>.</w:t>
      </w:r>
    </w:p>
    <w:p w14:paraId="7D952C15" w14:textId="77777777" w:rsidR="00F60569" w:rsidRPr="00E42D63" w:rsidRDefault="00F60569" w:rsidP="00164351">
      <w:pPr>
        <w:spacing w:line="276" w:lineRule="auto"/>
        <w:rPr>
          <w:rFonts w:ascii="Times New Roman" w:hAnsi="Times New Roman" w:cs="Times New Roman"/>
          <w:highlight w:val="yellow"/>
          <w:lang w:val="en"/>
        </w:rPr>
      </w:pPr>
    </w:p>
    <w:p w14:paraId="081D0464" w14:textId="7D6633E6" w:rsidR="001D236A" w:rsidRDefault="00164351" w:rsidP="00164351">
      <w:pPr>
        <w:spacing w:line="276" w:lineRule="auto"/>
        <w:rPr>
          <w:rFonts w:ascii="Times New Roman" w:hAnsi="Times New Roman" w:cs="Times New Roman"/>
          <w:b/>
          <w:lang w:val="en"/>
        </w:rPr>
      </w:pPr>
      <w:r w:rsidRPr="00164351">
        <w:rPr>
          <w:rFonts w:ascii="Times New Roman" w:hAnsi="Times New Roman" w:cs="Times New Roman"/>
          <w:b/>
          <w:lang w:val="en"/>
        </w:rPr>
        <w:t>Table 3. Summary data for pre/post instruction surveys</w:t>
      </w:r>
    </w:p>
    <w:p w14:paraId="4FB2BDEC" w14:textId="77777777" w:rsidR="00164351" w:rsidRPr="00164351" w:rsidRDefault="00164351" w:rsidP="00A65673">
      <w:pPr>
        <w:pStyle w:val="Normal1"/>
        <w:widowControl w:val="0"/>
        <w:spacing w:after="120"/>
        <w:contextualSpacing w:val="0"/>
        <w:rPr>
          <w:rFonts w:ascii="Times New Roman" w:eastAsia="Arial Narrow" w:hAnsi="Times New Roman" w:cs="Times New Roman"/>
          <w:i/>
          <w:sz w:val="24"/>
          <w:szCs w:val="23"/>
        </w:rPr>
      </w:pPr>
      <w:r w:rsidRPr="00164351">
        <w:rPr>
          <w:rFonts w:ascii="Times New Roman" w:eastAsia="Arial Narrow" w:hAnsi="Times New Roman" w:cs="Times New Roman"/>
          <w:i/>
          <w:sz w:val="24"/>
          <w:szCs w:val="23"/>
        </w:rPr>
        <w:t xml:space="preserve">Note. </w:t>
      </w:r>
      <w:r w:rsidRPr="00164351">
        <w:rPr>
          <w:rFonts w:ascii="Times New Roman" w:eastAsia="Arial Narrow" w:hAnsi="Times New Roman" w:cs="Times New Roman"/>
          <w:color w:val="C00000"/>
          <w:sz w:val="24"/>
          <w:szCs w:val="23"/>
        </w:rPr>
        <w:t>Significant Decrease</w:t>
      </w:r>
      <w:r w:rsidRPr="00164351">
        <w:rPr>
          <w:rFonts w:ascii="Times New Roman" w:eastAsia="Arial Narrow" w:hAnsi="Times New Roman" w:cs="Times New Roman"/>
          <w:sz w:val="24"/>
          <w:szCs w:val="23"/>
        </w:rPr>
        <w:t xml:space="preserve"> / </w:t>
      </w:r>
      <w:r w:rsidRPr="00164351">
        <w:rPr>
          <w:rFonts w:ascii="Times New Roman" w:eastAsia="Arial Narrow" w:hAnsi="Times New Roman" w:cs="Times New Roman"/>
          <w:color w:val="316757" w:themeColor="accent3" w:themeShade="80"/>
          <w:sz w:val="24"/>
          <w:szCs w:val="23"/>
        </w:rPr>
        <w:t>Significant Increase</w:t>
      </w:r>
      <w:r w:rsidRPr="00164351">
        <w:rPr>
          <w:rFonts w:ascii="Times New Roman" w:eastAsia="Arial Narrow" w:hAnsi="Times New Roman" w:cs="Times New Roman"/>
          <w:color w:val="000000" w:themeColor="text1"/>
          <w:sz w:val="24"/>
          <w:szCs w:val="23"/>
        </w:rPr>
        <w:t xml:space="preserve"> / No Change (p&lt;0.05)</w:t>
      </w:r>
    </w:p>
    <w:tbl>
      <w:tblPr>
        <w:tblStyle w:val="TableGrid"/>
        <w:tblW w:w="10080" w:type="dxa"/>
        <w:tblLayout w:type="fixed"/>
        <w:tblLook w:val="04A0" w:firstRow="1" w:lastRow="0" w:firstColumn="1" w:lastColumn="0" w:noHBand="0" w:noVBand="1"/>
      </w:tblPr>
      <w:tblGrid>
        <w:gridCol w:w="1548"/>
        <w:gridCol w:w="990"/>
        <w:gridCol w:w="990"/>
        <w:gridCol w:w="900"/>
        <w:gridCol w:w="900"/>
        <w:gridCol w:w="890"/>
        <w:gridCol w:w="960"/>
        <w:gridCol w:w="960"/>
        <w:gridCol w:w="1060"/>
        <w:gridCol w:w="882"/>
      </w:tblGrid>
      <w:tr w:rsidR="001D236A" w:rsidRPr="001D236A" w14:paraId="0D67E083" w14:textId="77777777" w:rsidTr="001D236A">
        <w:tc>
          <w:tcPr>
            <w:tcW w:w="1548" w:type="dxa"/>
            <w:vAlign w:val="center"/>
          </w:tcPr>
          <w:p w14:paraId="2836FF3A" w14:textId="77777777" w:rsidR="001D236A" w:rsidRPr="00F60569" w:rsidRDefault="001D236A" w:rsidP="003D50AC">
            <w:pPr>
              <w:pStyle w:val="Normal1"/>
              <w:widowControl w:val="0"/>
              <w:contextualSpacing w:val="0"/>
              <w:rPr>
                <w:rFonts w:ascii="Times New Roman" w:eastAsia="Arial Narrow" w:hAnsi="Times New Roman" w:cs="Times New Roman"/>
                <w:b/>
                <w:sz w:val="16"/>
                <w:szCs w:val="16"/>
                <w:lang w:val="en-US"/>
              </w:rPr>
            </w:pPr>
          </w:p>
        </w:tc>
        <w:tc>
          <w:tcPr>
            <w:tcW w:w="990" w:type="dxa"/>
            <w:shd w:val="clear" w:color="auto" w:fill="E6E6E6"/>
            <w:vAlign w:val="center"/>
          </w:tcPr>
          <w:p w14:paraId="60EA09DE"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Concept Inventory</w:t>
            </w:r>
          </w:p>
        </w:tc>
        <w:tc>
          <w:tcPr>
            <w:tcW w:w="6660" w:type="dxa"/>
            <w:gridSpan w:val="7"/>
            <w:vAlign w:val="center"/>
          </w:tcPr>
          <w:p w14:paraId="0D897387" w14:textId="77777777" w:rsidR="001D236A" w:rsidRPr="001D236A" w:rsidRDefault="001D236A" w:rsidP="001D236A">
            <w:pPr>
              <w:pStyle w:val="Normal1"/>
              <w:widowControl w:val="0"/>
              <w:contextualSpacing w:val="0"/>
              <w:jc w:val="center"/>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Attitudes Toward Biology Learning Sub-Measures (out of 1)</w:t>
            </w:r>
          </w:p>
          <w:p w14:paraId="6D21A867" w14:textId="77777777" w:rsidR="001D236A" w:rsidRPr="001D236A" w:rsidRDefault="001D236A" w:rsidP="001D236A">
            <w:pPr>
              <w:pStyle w:val="Normal1"/>
              <w:widowControl w:val="0"/>
              <w:contextualSpacing w:val="0"/>
              <w:jc w:val="center"/>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(CLASS-Bio Survey)</w:t>
            </w:r>
          </w:p>
        </w:tc>
        <w:tc>
          <w:tcPr>
            <w:tcW w:w="882" w:type="dxa"/>
            <w:vAlign w:val="center"/>
          </w:tcPr>
          <w:p w14:paraId="3F46779F" w14:textId="61D4B33A" w:rsidR="001D236A" w:rsidRPr="00164351" w:rsidRDefault="00164351" w:rsidP="00164351">
            <w:pPr>
              <w:pStyle w:val="Normal1"/>
              <w:widowControl w:val="0"/>
              <w:contextualSpacing w:val="0"/>
              <w:rPr>
                <w:rFonts w:ascii="Times New Roman" w:eastAsia="Arial Narrow" w:hAnsi="Times New Roman" w:cs="Times New Roman"/>
                <w:b/>
                <w:sz w:val="16"/>
                <w:szCs w:val="16"/>
              </w:rPr>
            </w:pPr>
            <w:r w:rsidRPr="00164351">
              <w:rPr>
                <w:rFonts w:ascii="Times New Roman" w:eastAsia="Arial Narrow" w:hAnsi="Times New Roman" w:cs="Times New Roman"/>
                <w:b/>
                <w:sz w:val="14"/>
                <w:szCs w:val="16"/>
              </w:rPr>
              <w:t>Sample Size</w:t>
            </w:r>
          </w:p>
        </w:tc>
      </w:tr>
      <w:tr w:rsidR="001D236A" w:rsidRPr="001D236A" w14:paraId="386ADF28" w14:textId="77777777" w:rsidTr="001D236A">
        <w:tc>
          <w:tcPr>
            <w:tcW w:w="1548" w:type="dxa"/>
            <w:vAlign w:val="center"/>
          </w:tcPr>
          <w:p w14:paraId="651CBB95"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Course</w:t>
            </w:r>
          </w:p>
        </w:tc>
        <w:tc>
          <w:tcPr>
            <w:tcW w:w="990" w:type="dxa"/>
            <w:shd w:val="clear" w:color="auto" w:fill="E6E6E6"/>
            <w:vAlign w:val="center"/>
          </w:tcPr>
          <w:p w14:paraId="1A553399"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Knowledge</w:t>
            </w:r>
          </w:p>
          <w:p w14:paraId="51A940B5"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Scores</w:t>
            </w:r>
          </w:p>
        </w:tc>
        <w:tc>
          <w:tcPr>
            <w:tcW w:w="990" w:type="dxa"/>
            <w:vAlign w:val="center"/>
          </w:tcPr>
          <w:p w14:paraId="65244E92"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 xml:space="preserve">Real World </w:t>
            </w:r>
          </w:p>
          <w:p w14:paraId="3CE729AE"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Connections</w:t>
            </w:r>
          </w:p>
        </w:tc>
        <w:tc>
          <w:tcPr>
            <w:tcW w:w="900" w:type="dxa"/>
            <w:vAlign w:val="center"/>
          </w:tcPr>
          <w:p w14:paraId="0B36CE9B"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Enjoyment</w:t>
            </w:r>
          </w:p>
        </w:tc>
        <w:tc>
          <w:tcPr>
            <w:tcW w:w="900" w:type="dxa"/>
            <w:vAlign w:val="center"/>
          </w:tcPr>
          <w:p w14:paraId="50A0D458"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Problem Solving</w:t>
            </w:r>
          </w:p>
          <w:p w14:paraId="44FF0B1C"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Reasoning</w:t>
            </w:r>
          </w:p>
        </w:tc>
        <w:tc>
          <w:tcPr>
            <w:tcW w:w="890" w:type="dxa"/>
            <w:vAlign w:val="center"/>
          </w:tcPr>
          <w:p w14:paraId="075A1488"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Problem Solving Synthesis</w:t>
            </w:r>
          </w:p>
        </w:tc>
        <w:tc>
          <w:tcPr>
            <w:tcW w:w="960" w:type="dxa"/>
            <w:vAlign w:val="center"/>
          </w:tcPr>
          <w:p w14:paraId="25D25357"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Problem Solving Strategies</w:t>
            </w:r>
          </w:p>
        </w:tc>
        <w:tc>
          <w:tcPr>
            <w:tcW w:w="960" w:type="dxa"/>
            <w:vAlign w:val="center"/>
          </w:tcPr>
          <w:p w14:paraId="10D3F159"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Problem Solving Effort</w:t>
            </w:r>
          </w:p>
        </w:tc>
        <w:tc>
          <w:tcPr>
            <w:tcW w:w="1060" w:type="dxa"/>
            <w:vAlign w:val="center"/>
          </w:tcPr>
          <w:p w14:paraId="2DDE9469" w14:textId="77777777" w:rsidR="001D236A" w:rsidRPr="001D236A" w:rsidRDefault="001D236A" w:rsidP="003D50AC">
            <w:pPr>
              <w:pStyle w:val="Normal1"/>
              <w:widowControl w:val="0"/>
              <w:contextualSpacing w:val="0"/>
              <w:rPr>
                <w:rFonts w:ascii="Times New Roman" w:eastAsia="Arial Narrow" w:hAnsi="Times New Roman" w:cs="Times New Roman"/>
                <w:sz w:val="14"/>
                <w:szCs w:val="16"/>
              </w:rPr>
            </w:pPr>
            <w:r w:rsidRPr="001D236A">
              <w:rPr>
                <w:rFonts w:ascii="Times New Roman" w:eastAsia="Arial Narrow" w:hAnsi="Times New Roman" w:cs="Times New Roman"/>
                <w:sz w:val="14"/>
                <w:szCs w:val="16"/>
              </w:rPr>
              <w:t>Concept Connections / Memorization</w:t>
            </w:r>
          </w:p>
        </w:tc>
        <w:tc>
          <w:tcPr>
            <w:tcW w:w="882" w:type="dxa"/>
            <w:vAlign w:val="center"/>
          </w:tcPr>
          <w:p w14:paraId="75938BE6" w14:textId="1998E4BF" w:rsidR="001D236A" w:rsidRPr="001D236A" w:rsidRDefault="00164351" w:rsidP="00164351">
            <w:pPr>
              <w:pStyle w:val="Normal1"/>
              <w:widowControl w:val="0"/>
              <w:contextualSpacing w:val="0"/>
              <w:rPr>
                <w:rFonts w:ascii="Times New Roman" w:eastAsia="Arial Narrow" w:hAnsi="Times New Roman" w:cs="Times New Roman"/>
                <w:sz w:val="14"/>
                <w:szCs w:val="16"/>
              </w:rPr>
            </w:pPr>
            <w:r>
              <w:rPr>
                <w:rFonts w:ascii="Times New Roman" w:eastAsia="Arial Narrow" w:hAnsi="Times New Roman" w:cs="Times New Roman"/>
                <w:sz w:val="14"/>
                <w:szCs w:val="16"/>
              </w:rPr>
              <w:t>C</w:t>
            </w:r>
            <w:r w:rsidR="001D236A" w:rsidRPr="001D236A">
              <w:rPr>
                <w:rFonts w:ascii="Times New Roman" w:eastAsia="Arial Narrow" w:hAnsi="Times New Roman" w:cs="Times New Roman"/>
                <w:sz w:val="14"/>
                <w:szCs w:val="16"/>
              </w:rPr>
              <w:t>omplete pre-post pairs</w:t>
            </w:r>
          </w:p>
        </w:tc>
      </w:tr>
      <w:tr w:rsidR="001D236A" w:rsidRPr="001D236A" w14:paraId="55192ECC" w14:textId="77777777" w:rsidTr="001D236A">
        <w:tc>
          <w:tcPr>
            <w:tcW w:w="1548" w:type="dxa"/>
          </w:tcPr>
          <w:p w14:paraId="76FFCAE2" w14:textId="1BC6313C"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1A F17</w:t>
            </w:r>
          </w:p>
          <w:p w14:paraId="4E1739A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662D5F02" w14:textId="2E38E09E"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75A2B0C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D63E4E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0.70</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0.87</w:t>
            </w:r>
          </w:p>
          <w:p w14:paraId="7C52725F" w14:textId="77777777" w:rsidR="001D236A" w:rsidRPr="001D236A" w:rsidRDefault="001D236A" w:rsidP="003D50AC">
            <w:pPr>
              <w:pStyle w:val="Normal1"/>
              <w:widowControl w:val="0"/>
              <w:contextualSpacing w:val="0"/>
              <w:rPr>
                <w:rFonts w:ascii="Times New Roman" w:eastAsia="Arial Narrow" w:hAnsi="Times New Roman" w:cs="Times New Roman"/>
                <w:color w:val="00B050"/>
                <w:sz w:val="16"/>
                <w:szCs w:val="16"/>
              </w:rPr>
            </w:pPr>
            <w:r w:rsidRPr="001D236A">
              <w:rPr>
                <w:rFonts w:ascii="Times New Roman" w:eastAsia="Arial Narrow" w:hAnsi="Times New Roman" w:cs="Times New Roman"/>
                <w:color w:val="00B050"/>
                <w:sz w:val="16"/>
                <w:szCs w:val="16"/>
              </w:rPr>
              <w:t>1.17</w:t>
            </w:r>
            <w:r w:rsidRPr="001D236A">
              <w:rPr>
                <w:rFonts w:ascii="Times New Roman" w:eastAsia="Arial Narrow" w:hAnsi="Times New Roman" w:cs="Times New Roman"/>
                <w:color w:val="00B050"/>
                <w:sz w:val="16"/>
                <w:szCs w:val="16"/>
              </w:rPr>
              <w:sym w:font="Symbol" w:char="F0B1"/>
            </w:r>
            <w:r w:rsidRPr="001D236A">
              <w:rPr>
                <w:rFonts w:ascii="Times New Roman" w:eastAsia="Arial Narrow" w:hAnsi="Times New Roman" w:cs="Times New Roman"/>
                <w:color w:val="00B050"/>
                <w:sz w:val="16"/>
                <w:szCs w:val="16"/>
              </w:rPr>
              <w:t>1.13</w:t>
            </w:r>
          </w:p>
          <w:p w14:paraId="01FAA6B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5)</w:t>
            </w:r>
          </w:p>
        </w:tc>
        <w:tc>
          <w:tcPr>
            <w:tcW w:w="990" w:type="dxa"/>
          </w:tcPr>
          <w:p w14:paraId="07DA8C3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6426D6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0.70</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1D6CF610"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0.51</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0.15</w:t>
            </w:r>
          </w:p>
          <w:p w14:paraId="7828779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4380A30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8FB7FB0"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0.62</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0.20</w:t>
            </w:r>
          </w:p>
          <w:p w14:paraId="235E609A"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0.42</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0.18</w:t>
            </w:r>
          </w:p>
          <w:p w14:paraId="76ACA95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58EA688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3B97DD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0.73</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0.87</w:t>
            </w:r>
          </w:p>
          <w:p w14:paraId="6E1D05FB"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0.43</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0.18</w:t>
            </w:r>
          </w:p>
          <w:p w14:paraId="6A7B517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90" w:type="dxa"/>
          </w:tcPr>
          <w:p w14:paraId="17F10FA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5F185A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0.49</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6DA23727" w14:textId="77777777" w:rsidR="001D236A" w:rsidRPr="001D236A" w:rsidRDefault="001D236A" w:rsidP="003D50AC">
            <w:pPr>
              <w:pStyle w:val="Normal1"/>
              <w:widowControl w:val="0"/>
              <w:contextualSpacing w:val="0"/>
              <w:rPr>
                <w:rFonts w:ascii="Times New Roman" w:eastAsia="Arial Narrow" w:hAnsi="Times New Roman" w:cs="Times New Roman"/>
                <w:color w:val="00B050"/>
                <w:sz w:val="16"/>
                <w:szCs w:val="16"/>
              </w:rPr>
            </w:pPr>
            <w:r w:rsidRPr="001D236A">
              <w:rPr>
                <w:rFonts w:ascii="Times New Roman" w:eastAsia="Arial Narrow" w:hAnsi="Times New Roman" w:cs="Times New Roman"/>
                <w:color w:val="00B050"/>
                <w:sz w:val="16"/>
                <w:szCs w:val="16"/>
              </w:rPr>
              <w:t>0.64</w:t>
            </w:r>
            <w:r w:rsidRPr="001D236A">
              <w:rPr>
                <w:rFonts w:ascii="Times New Roman" w:eastAsia="Arial Narrow" w:hAnsi="Times New Roman" w:cs="Times New Roman"/>
                <w:color w:val="00B050"/>
                <w:sz w:val="16"/>
                <w:szCs w:val="16"/>
              </w:rPr>
              <w:sym w:font="Symbol" w:char="F0B1"/>
            </w:r>
            <w:r w:rsidRPr="001D236A">
              <w:rPr>
                <w:rFonts w:ascii="Times New Roman" w:eastAsia="Arial Narrow" w:hAnsi="Times New Roman" w:cs="Times New Roman"/>
                <w:color w:val="00B050"/>
                <w:sz w:val="16"/>
                <w:szCs w:val="16"/>
              </w:rPr>
              <w:t>0.11</w:t>
            </w:r>
          </w:p>
          <w:p w14:paraId="032AD64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60" w:type="dxa"/>
          </w:tcPr>
          <w:p w14:paraId="1D6BD04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C2286F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0.65</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639FB725"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0.39</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0.18</w:t>
            </w:r>
          </w:p>
          <w:p w14:paraId="0142005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60" w:type="dxa"/>
          </w:tcPr>
          <w:p w14:paraId="5C14447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093D69D"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0.65</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129CFF42"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0.44</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0.14</w:t>
            </w:r>
          </w:p>
          <w:p w14:paraId="140A9CE4" w14:textId="4319C4FA"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1060" w:type="dxa"/>
          </w:tcPr>
          <w:p w14:paraId="7631A06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8E39DD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0.63</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7F2BBFE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0.67</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0.11</w:t>
            </w:r>
          </w:p>
          <w:p w14:paraId="5FCA321F" w14:textId="303C649E"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82" w:type="dxa"/>
            <w:vAlign w:val="center"/>
          </w:tcPr>
          <w:p w14:paraId="6AF1B0D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N=198</w:t>
            </w:r>
          </w:p>
        </w:tc>
      </w:tr>
      <w:tr w:rsidR="001D236A" w:rsidRPr="001D236A" w14:paraId="6844054E" w14:textId="77777777" w:rsidTr="001D236A">
        <w:tc>
          <w:tcPr>
            <w:tcW w:w="1548" w:type="dxa"/>
          </w:tcPr>
          <w:p w14:paraId="42251F1A" w14:textId="5B550A4D"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1A S18</w:t>
            </w:r>
          </w:p>
          <w:p w14:paraId="2526FDD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154DD311" w14:textId="3E397E7E" w:rsidR="001D236A" w:rsidRPr="003D50AC"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65A6E88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F33431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0.77</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0.79</w:t>
            </w:r>
          </w:p>
          <w:p w14:paraId="7CA24842"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0.50</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0.70</w:t>
            </w:r>
          </w:p>
          <w:p w14:paraId="78BB09E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5)</w:t>
            </w:r>
          </w:p>
        </w:tc>
        <w:tc>
          <w:tcPr>
            <w:tcW w:w="990" w:type="dxa"/>
          </w:tcPr>
          <w:p w14:paraId="3A78D65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8C38A3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0.71</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0.12</w:t>
            </w:r>
          </w:p>
          <w:p w14:paraId="109A4C2E"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0.44</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0.13</w:t>
            </w:r>
          </w:p>
          <w:p w14:paraId="0A693F4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02AD53F9"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E7B2E6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0.61</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0.18</w:t>
            </w:r>
          </w:p>
          <w:p w14:paraId="66AF1E8C"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0.35</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0.15</w:t>
            </w:r>
          </w:p>
          <w:p w14:paraId="6733D37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4A45ABE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DE03439"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0.72</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0.12</w:t>
            </w:r>
          </w:p>
          <w:p w14:paraId="4D406C36"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0.43</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0.18</w:t>
            </w:r>
          </w:p>
          <w:p w14:paraId="3B84370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90" w:type="dxa"/>
          </w:tcPr>
          <w:p w14:paraId="5A40A29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CAB90B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.40</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0.10</w:t>
            </w:r>
          </w:p>
          <w:p w14:paraId="5CDCA0D7"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0.44</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0.23</w:t>
            </w:r>
          </w:p>
          <w:p w14:paraId="17132D7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60" w:type="dxa"/>
          </w:tcPr>
          <w:p w14:paraId="55C36A5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4D39C7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0.64</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0525792A"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0.31</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0.09</w:t>
            </w:r>
          </w:p>
          <w:p w14:paraId="09A5F92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60" w:type="dxa"/>
          </w:tcPr>
          <w:p w14:paraId="3F533BA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7247F9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0.65</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4E406CDF"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0.44</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0.14</w:t>
            </w:r>
          </w:p>
          <w:p w14:paraId="6D877B50" w14:textId="73C66EA2"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1060" w:type="dxa"/>
          </w:tcPr>
          <w:p w14:paraId="0192A0B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12CD25D"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0.61</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0.11</w:t>
            </w:r>
          </w:p>
          <w:p w14:paraId="5F8F2EF9"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0.33</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0.15</w:t>
            </w:r>
          </w:p>
          <w:p w14:paraId="7F27BBAC" w14:textId="06BB05C0"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82" w:type="dxa"/>
            <w:vAlign w:val="center"/>
          </w:tcPr>
          <w:p w14:paraId="3257AAE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N=132</w:t>
            </w:r>
          </w:p>
        </w:tc>
      </w:tr>
      <w:tr w:rsidR="001D236A" w:rsidRPr="001D236A" w14:paraId="508143BB" w14:textId="77777777" w:rsidTr="001D236A">
        <w:tc>
          <w:tcPr>
            <w:tcW w:w="1548" w:type="dxa"/>
          </w:tcPr>
          <w:p w14:paraId="148C73AE" w14:textId="2EC4B562"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1B F17</w:t>
            </w:r>
          </w:p>
          <w:p w14:paraId="6B3E94B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0B2CF31A" w14:textId="0BB7F0EA" w:rsidR="001D236A" w:rsidRPr="003D50AC"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5676E01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297EF22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11.98</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3.73</w:t>
            </w:r>
          </w:p>
          <w:p w14:paraId="061C6CF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11.43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4.45</w:t>
            </w:r>
          </w:p>
          <w:p w14:paraId="0B8C9B9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20)</w:t>
            </w:r>
          </w:p>
        </w:tc>
        <w:tc>
          <w:tcPr>
            <w:tcW w:w="990" w:type="dxa"/>
          </w:tcPr>
          <w:p w14:paraId="2C3AC11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50F184D"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0.71</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0F24269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0.69</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78E9B99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39828371"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p>
          <w:p w14:paraId="5EF963EF"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0.66</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0.18</w:t>
            </w:r>
          </w:p>
          <w:p w14:paraId="207BB88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0.66</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0.19</w:t>
            </w:r>
          </w:p>
          <w:p w14:paraId="456280FC"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(out of 1)</w:t>
            </w:r>
          </w:p>
        </w:tc>
        <w:tc>
          <w:tcPr>
            <w:tcW w:w="900" w:type="dxa"/>
          </w:tcPr>
          <w:p w14:paraId="6EFB2600"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3EDC1C4"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432F481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0.70</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0.16</w:t>
            </w:r>
          </w:p>
          <w:p w14:paraId="07EE0DB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890" w:type="dxa"/>
          </w:tcPr>
          <w:p w14:paraId="52914AD9"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2AF13C1A"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58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0.14</w:t>
            </w:r>
          </w:p>
          <w:p w14:paraId="039B800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0.58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7F8C149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3BFEC29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77BFDB0"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67</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0.16</w:t>
            </w:r>
          </w:p>
          <w:p w14:paraId="2AC012D2"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0.16</w:t>
            </w:r>
          </w:p>
          <w:p w14:paraId="259EB983"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553FAB6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069FA64D"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0.66</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35BB9291"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0.57</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0.13</w:t>
            </w:r>
          </w:p>
          <w:p w14:paraId="31F73CC8" w14:textId="7AAD2F9A"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1060" w:type="dxa"/>
          </w:tcPr>
          <w:p w14:paraId="74E3901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591C58A3"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0.66</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2F8156B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0.64</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7E391A50" w14:textId="10849CDD"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82" w:type="dxa"/>
            <w:vAlign w:val="center"/>
          </w:tcPr>
          <w:p w14:paraId="6FB366F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N=98</w:t>
            </w:r>
          </w:p>
        </w:tc>
      </w:tr>
      <w:tr w:rsidR="001D236A" w:rsidRPr="001D236A" w14:paraId="4E86C938" w14:textId="77777777" w:rsidTr="001D236A">
        <w:tc>
          <w:tcPr>
            <w:tcW w:w="1548" w:type="dxa"/>
          </w:tcPr>
          <w:p w14:paraId="0A10337B" w14:textId="54CC0FB4"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1B S18</w:t>
            </w:r>
          </w:p>
          <w:p w14:paraId="2A93A14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05B5AC1D" w14:textId="2CC1696C"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2598926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9363AC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10.93</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3.92</w:t>
            </w:r>
          </w:p>
          <w:p w14:paraId="607A0D08"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9.33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5.13</w:t>
            </w:r>
          </w:p>
          <w:p w14:paraId="4552C7D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20)</w:t>
            </w:r>
          </w:p>
        </w:tc>
        <w:tc>
          <w:tcPr>
            <w:tcW w:w="990" w:type="dxa"/>
          </w:tcPr>
          <w:p w14:paraId="13C97E7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40467C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0.65</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0.11</w:t>
            </w:r>
          </w:p>
          <w:p w14:paraId="280E1603"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0.09</w:t>
            </w:r>
          </w:p>
          <w:p w14:paraId="3F6F26F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900" w:type="dxa"/>
          </w:tcPr>
          <w:p w14:paraId="26369C36"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p>
          <w:p w14:paraId="18138C3A"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40F740EC"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0.67</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0.11</w:t>
            </w:r>
          </w:p>
          <w:p w14:paraId="68826BE2"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900" w:type="dxa"/>
          </w:tcPr>
          <w:p w14:paraId="6E71A83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9506F5A"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0.13</w:t>
            </w:r>
          </w:p>
          <w:p w14:paraId="3DCC89EA"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6AD3B50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890" w:type="dxa"/>
          </w:tcPr>
          <w:p w14:paraId="56D4409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27BE5DC9"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42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0.10</w:t>
            </w:r>
          </w:p>
          <w:p w14:paraId="4D20B0B3"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0.45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0.05</w:t>
            </w:r>
          </w:p>
          <w:p w14:paraId="7A27A435"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5DD375A5"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4552677"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69</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21B16FCF"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0.69</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0.16</w:t>
            </w:r>
          </w:p>
          <w:p w14:paraId="2F1B241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3F44D35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E6D4910"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0.70</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0.13</w:t>
            </w:r>
          </w:p>
          <w:p w14:paraId="5198C01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0.13</w:t>
            </w:r>
          </w:p>
          <w:p w14:paraId="64C803AA" w14:textId="6179943F"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color w:val="000000" w:themeColor="text1"/>
                <w:sz w:val="16"/>
                <w:szCs w:val="16"/>
              </w:rPr>
              <w:t>(out of 1)</w:t>
            </w:r>
          </w:p>
        </w:tc>
        <w:tc>
          <w:tcPr>
            <w:tcW w:w="1060" w:type="dxa"/>
          </w:tcPr>
          <w:p w14:paraId="68416E7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138BA8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0.55</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0.10</w:t>
            </w:r>
          </w:p>
          <w:p w14:paraId="6858B651"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0.51</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0.15</w:t>
            </w:r>
          </w:p>
          <w:p w14:paraId="5FEBA3CB" w14:textId="03F9A57D" w:rsidR="001D236A" w:rsidRPr="001D236A" w:rsidRDefault="001D236A" w:rsidP="001D236A">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(out of 1)</w:t>
            </w:r>
          </w:p>
        </w:tc>
        <w:tc>
          <w:tcPr>
            <w:tcW w:w="882" w:type="dxa"/>
            <w:vAlign w:val="center"/>
          </w:tcPr>
          <w:p w14:paraId="6DF797C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N=88</w:t>
            </w:r>
          </w:p>
        </w:tc>
      </w:tr>
      <w:tr w:rsidR="001D236A" w:rsidRPr="001D236A" w14:paraId="47FF7D35" w14:textId="77777777" w:rsidTr="001D236A">
        <w:tc>
          <w:tcPr>
            <w:tcW w:w="1548" w:type="dxa"/>
          </w:tcPr>
          <w:p w14:paraId="4D336255" w14:textId="326887F6"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102 S18</w:t>
            </w:r>
          </w:p>
          <w:p w14:paraId="475025B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43A3E163" w14:textId="1539F466" w:rsidR="001D236A" w:rsidRPr="003D50AC"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010A71A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08B7C41B"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9.36</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3.52</w:t>
            </w:r>
          </w:p>
          <w:p w14:paraId="0CEAF384"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9.46</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4.42</w:t>
            </w:r>
          </w:p>
          <w:p w14:paraId="2C8CB44E"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25)</w:t>
            </w:r>
          </w:p>
        </w:tc>
        <w:tc>
          <w:tcPr>
            <w:tcW w:w="990" w:type="dxa"/>
          </w:tcPr>
          <w:p w14:paraId="2CEDF003"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F1D72D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0.83</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0.12</w:t>
            </w:r>
          </w:p>
          <w:p w14:paraId="67CBE986"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0.76</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0.12</w:t>
            </w:r>
          </w:p>
          <w:p w14:paraId="14CAB76A"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1)</w:t>
            </w:r>
          </w:p>
        </w:tc>
        <w:tc>
          <w:tcPr>
            <w:tcW w:w="900" w:type="dxa"/>
          </w:tcPr>
          <w:p w14:paraId="3FEB090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p>
          <w:p w14:paraId="36C6B2EE"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0.76</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7FCB1652"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0.61</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0.14</w:t>
            </w:r>
          </w:p>
          <w:p w14:paraId="2D243B08"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00" w:type="dxa"/>
          </w:tcPr>
          <w:p w14:paraId="61F9637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769C9F6"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0.10</w:t>
            </w:r>
          </w:p>
          <w:p w14:paraId="7075B443"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0.12</w:t>
            </w:r>
          </w:p>
          <w:p w14:paraId="6E915CA2"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890" w:type="dxa"/>
          </w:tcPr>
          <w:p w14:paraId="599B9B13"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1991B38"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58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0.13</w:t>
            </w:r>
          </w:p>
          <w:p w14:paraId="29B5FBBA"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0.61</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0.14</w:t>
            </w:r>
          </w:p>
          <w:p w14:paraId="4586D3E1"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607B3940"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250364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0A3EF619"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0.14</w:t>
            </w:r>
          </w:p>
          <w:p w14:paraId="2C73C878"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70DE5D9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DB933F6"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0.12</w:t>
            </w:r>
          </w:p>
          <w:p w14:paraId="650B3091"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0.10</w:t>
            </w:r>
          </w:p>
          <w:p w14:paraId="05113D64" w14:textId="33E0FA28" w:rsidR="001D236A" w:rsidRPr="001D236A" w:rsidRDefault="001D236A" w:rsidP="001D236A">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1060" w:type="dxa"/>
          </w:tcPr>
          <w:p w14:paraId="016CD5D0"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47532DA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0.64</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0.13</w:t>
            </w:r>
          </w:p>
          <w:p w14:paraId="5D0C50FD"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0.63</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0.17</w:t>
            </w:r>
          </w:p>
          <w:p w14:paraId="5EC25654" w14:textId="5C75EDB7" w:rsidR="001D236A" w:rsidRPr="001D236A" w:rsidRDefault="001D236A" w:rsidP="001D236A">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1)</w:t>
            </w:r>
          </w:p>
        </w:tc>
        <w:tc>
          <w:tcPr>
            <w:tcW w:w="882" w:type="dxa"/>
            <w:vAlign w:val="center"/>
          </w:tcPr>
          <w:p w14:paraId="6076C8BA"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N=70</w:t>
            </w:r>
          </w:p>
        </w:tc>
      </w:tr>
      <w:tr w:rsidR="001D236A" w:rsidRPr="001D236A" w14:paraId="6CA1B99C" w14:textId="77777777" w:rsidTr="001D236A">
        <w:tc>
          <w:tcPr>
            <w:tcW w:w="1548" w:type="dxa"/>
          </w:tcPr>
          <w:p w14:paraId="5AE6155F" w14:textId="6D673EBC"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b/>
                <w:sz w:val="16"/>
                <w:szCs w:val="16"/>
              </w:rPr>
              <w:t>B</w:t>
            </w:r>
            <w:r w:rsidR="00E42D63">
              <w:rPr>
                <w:rFonts w:ascii="Times New Roman" w:eastAsia="Arial Narrow" w:hAnsi="Times New Roman" w:cs="Times New Roman"/>
                <w:b/>
                <w:sz w:val="16"/>
                <w:szCs w:val="16"/>
              </w:rPr>
              <w:t>IOL</w:t>
            </w:r>
            <w:r w:rsidRPr="001D236A">
              <w:rPr>
                <w:rFonts w:ascii="Times New Roman" w:eastAsia="Arial Narrow" w:hAnsi="Times New Roman" w:cs="Times New Roman"/>
                <w:b/>
                <w:sz w:val="16"/>
                <w:szCs w:val="16"/>
              </w:rPr>
              <w:t xml:space="preserve"> 105 S18</w:t>
            </w:r>
          </w:p>
          <w:p w14:paraId="47CEBED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Pre</w:t>
            </w:r>
          </w:p>
          <w:p w14:paraId="5D7274A2" w14:textId="698418F6" w:rsidR="001D236A" w:rsidRPr="003D50AC"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 xml:space="preserve">   Post</w:t>
            </w:r>
          </w:p>
        </w:tc>
        <w:tc>
          <w:tcPr>
            <w:tcW w:w="990" w:type="dxa"/>
            <w:shd w:val="clear" w:color="auto" w:fill="E6E6E6"/>
          </w:tcPr>
          <w:p w14:paraId="0AF15614"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77FEDF8"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15.02</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3.99</w:t>
            </w:r>
          </w:p>
          <w:p w14:paraId="31D91F7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15.87</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3.65</w:t>
            </w:r>
          </w:p>
          <w:p w14:paraId="71998A19"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22)</w:t>
            </w:r>
          </w:p>
        </w:tc>
        <w:tc>
          <w:tcPr>
            <w:tcW w:w="990" w:type="dxa"/>
          </w:tcPr>
          <w:p w14:paraId="2A53C7CF"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6B252B3C"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0.77</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0.14</w:t>
            </w:r>
          </w:p>
          <w:p w14:paraId="0BF8913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0.78</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0.13</w:t>
            </w:r>
          </w:p>
          <w:p w14:paraId="59E88F20"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1)</w:t>
            </w:r>
          </w:p>
        </w:tc>
        <w:tc>
          <w:tcPr>
            <w:tcW w:w="900" w:type="dxa"/>
          </w:tcPr>
          <w:p w14:paraId="49C7A0C8"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p>
          <w:p w14:paraId="0A6FF08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0.17</w:t>
            </w:r>
          </w:p>
          <w:p w14:paraId="036C072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0.75</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625BF46E"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00" w:type="dxa"/>
          </w:tcPr>
          <w:p w14:paraId="7CBD0AC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7B5481C9"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77</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0.12</w:t>
            </w:r>
          </w:p>
          <w:p w14:paraId="7403ED1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0.79</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55AB4294"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890" w:type="dxa"/>
          </w:tcPr>
          <w:p w14:paraId="2625FCA9"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1A5AB185"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63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0.14</w:t>
            </w:r>
          </w:p>
          <w:p w14:paraId="2458F1C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0.61</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0.12</w:t>
            </w:r>
          </w:p>
          <w:p w14:paraId="0340AE40"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636974E3"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5FB605AD"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sz w:val="16"/>
                <w:szCs w:val="16"/>
              </w:rPr>
              <w:t>0.</w:t>
            </w:r>
            <w:r w:rsidRPr="001D236A">
              <w:rPr>
                <w:rFonts w:ascii="Times New Roman" w:eastAsia="Arial Narrow" w:hAnsi="Times New Roman" w:cs="Times New Roman"/>
                <w:color w:val="000000" w:themeColor="text1"/>
                <w:sz w:val="16"/>
                <w:szCs w:val="16"/>
              </w:rPr>
              <w:t>71</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0.14</w:t>
            </w:r>
          </w:p>
          <w:p w14:paraId="6504AD30"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0.73</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0.15</w:t>
            </w:r>
          </w:p>
          <w:p w14:paraId="7F75077D" w14:textId="77777777" w:rsidR="001D236A" w:rsidRPr="001D236A" w:rsidRDefault="001D236A" w:rsidP="003D50AC">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960" w:type="dxa"/>
          </w:tcPr>
          <w:p w14:paraId="47AD4CA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5E639C3B" w14:textId="77777777" w:rsidR="001D236A" w:rsidRPr="001D236A" w:rsidRDefault="001D236A" w:rsidP="003D50AC">
            <w:pPr>
              <w:pStyle w:val="Normal1"/>
              <w:widowControl w:val="0"/>
              <w:contextualSpacing w:val="0"/>
              <w:rPr>
                <w:rFonts w:ascii="Times New Roman" w:eastAsia="Arial Narrow" w:hAnsi="Times New Roman" w:cs="Times New Roman"/>
                <w:color w:val="000000" w:themeColor="text1"/>
                <w:sz w:val="16"/>
                <w:szCs w:val="16"/>
              </w:rPr>
            </w:pPr>
            <w:r w:rsidRPr="001D236A">
              <w:rPr>
                <w:rFonts w:ascii="Times New Roman" w:eastAsia="Arial Narrow" w:hAnsi="Times New Roman" w:cs="Times New Roman"/>
                <w:color w:val="000000" w:themeColor="text1"/>
                <w:sz w:val="16"/>
                <w:szCs w:val="16"/>
              </w:rPr>
              <w:t>0.62</w:t>
            </w:r>
            <w:r w:rsidRPr="001D236A">
              <w:rPr>
                <w:rFonts w:ascii="Times New Roman" w:eastAsia="Arial Narrow" w:hAnsi="Times New Roman" w:cs="Times New Roman"/>
                <w:color w:val="000000" w:themeColor="text1"/>
                <w:sz w:val="16"/>
                <w:szCs w:val="16"/>
              </w:rPr>
              <w:sym w:font="Symbol" w:char="F0B1"/>
            </w:r>
            <w:r w:rsidRPr="001D236A">
              <w:rPr>
                <w:rFonts w:ascii="Times New Roman" w:eastAsia="Arial Narrow" w:hAnsi="Times New Roman" w:cs="Times New Roman"/>
                <w:color w:val="000000" w:themeColor="text1"/>
                <w:sz w:val="16"/>
                <w:szCs w:val="16"/>
              </w:rPr>
              <w:t>0.11</w:t>
            </w:r>
          </w:p>
          <w:p w14:paraId="2E6D684A" w14:textId="77777777" w:rsidR="001D236A" w:rsidRPr="001D236A" w:rsidRDefault="001D236A" w:rsidP="003D50AC">
            <w:pPr>
              <w:pStyle w:val="Normal1"/>
              <w:widowControl w:val="0"/>
              <w:contextualSpacing w:val="0"/>
              <w:rPr>
                <w:rFonts w:ascii="Times New Roman" w:eastAsia="Arial Narrow" w:hAnsi="Times New Roman" w:cs="Times New Roman"/>
                <w:color w:val="00B050"/>
                <w:sz w:val="16"/>
                <w:szCs w:val="16"/>
              </w:rPr>
            </w:pPr>
            <w:r w:rsidRPr="001D236A">
              <w:rPr>
                <w:rFonts w:ascii="Times New Roman" w:eastAsia="Arial Narrow" w:hAnsi="Times New Roman" w:cs="Times New Roman"/>
                <w:color w:val="00B050"/>
                <w:sz w:val="16"/>
                <w:szCs w:val="16"/>
              </w:rPr>
              <w:t>0.73</w:t>
            </w:r>
            <w:r w:rsidRPr="001D236A">
              <w:rPr>
                <w:rFonts w:ascii="Times New Roman" w:eastAsia="Arial Narrow" w:hAnsi="Times New Roman" w:cs="Times New Roman"/>
                <w:color w:val="00B050"/>
                <w:sz w:val="16"/>
                <w:szCs w:val="16"/>
              </w:rPr>
              <w:sym w:font="Symbol" w:char="F0B1"/>
            </w:r>
            <w:r w:rsidRPr="001D236A">
              <w:rPr>
                <w:rFonts w:ascii="Times New Roman" w:eastAsia="Arial Narrow" w:hAnsi="Times New Roman" w:cs="Times New Roman"/>
                <w:color w:val="00B050"/>
                <w:sz w:val="16"/>
                <w:szCs w:val="16"/>
              </w:rPr>
              <w:t>0.15</w:t>
            </w:r>
          </w:p>
          <w:p w14:paraId="4F3844C3" w14:textId="45351ED1" w:rsidR="001D236A" w:rsidRPr="001D236A" w:rsidRDefault="001D236A" w:rsidP="001D236A">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color w:val="000000" w:themeColor="text1"/>
                <w:sz w:val="16"/>
                <w:szCs w:val="16"/>
              </w:rPr>
              <w:t>(out of 1)</w:t>
            </w:r>
          </w:p>
        </w:tc>
        <w:tc>
          <w:tcPr>
            <w:tcW w:w="1060" w:type="dxa"/>
          </w:tcPr>
          <w:p w14:paraId="3CB2CBC6"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p>
          <w:p w14:paraId="32404A17"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0.72</w:t>
            </w:r>
            <w:r w:rsidRPr="001D236A">
              <w:rPr>
                <w:rFonts w:ascii="Times New Roman" w:eastAsia="Arial Narrow" w:hAnsi="Times New Roman" w:cs="Times New Roman"/>
                <w:sz w:val="16"/>
                <w:szCs w:val="16"/>
              </w:rPr>
              <w:sym w:font="Symbol" w:char="F0B1"/>
            </w:r>
            <w:r w:rsidRPr="001D236A">
              <w:rPr>
                <w:rFonts w:ascii="Times New Roman" w:eastAsia="Arial Narrow" w:hAnsi="Times New Roman" w:cs="Times New Roman"/>
                <w:sz w:val="16"/>
                <w:szCs w:val="16"/>
              </w:rPr>
              <w:t>0.13</w:t>
            </w:r>
          </w:p>
          <w:p w14:paraId="6767220E" w14:textId="77777777" w:rsidR="001D236A" w:rsidRPr="001D236A" w:rsidRDefault="001D236A" w:rsidP="003D50AC">
            <w:pPr>
              <w:pStyle w:val="Normal1"/>
              <w:widowControl w:val="0"/>
              <w:contextualSpacing w:val="0"/>
              <w:rPr>
                <w:rFonts w:ascii="Times New Roman" w:eastAsia="Arial Narrow" w:hAnsi="Times New Roman" w:cs="Times New Roman"/>
                <w:color w:val="C00000"/>
                <w:sz w:val="16"/>
                <w:szCs w:val="16"/>
              </w:rPr>
            </w:pPr>
            <w:r w:rsidRPr="001D236A">
              <w:rPr>
                <w:rFonts w:ascii="Times New Roman" w:eastAsia="Arial Narrow" w:hAnsi="Times New Roman" w:cs="Times New Roman"/>
                <w:color w:val="C00000"/>
                <w:sz w:val="16"/>
                <w:szCs w:val="16"/>
              </w:rPr>
              <w:t>0.61</w:t>
            </w:r>
            <w:r w:rsidRPr="001D236A">
              <w:rPr>
                <w:rFonts w:ascii="Times New Roman" w:eastAsia="Arial Narrow" w:hAnsi="Times New Roman" w:cs="Times New Roman"/>
                <w:color w:val="C00000"/>
                <w:sz w:val="16"/>
                <w:szCs w:val="16"/>
              </w:rPr>
              <w:sym w:font="Symbol" w:char="F0B1"/>
            </w:r>
            <w:r w:rsidRPr="001D236A">
              <w:rPr>
                <w:rFonts w:ascii="Times New Roman" w:eastAsia="Arial Narrow" w:hAnsi="Times New Roman" w:cs="Times New Roman"/>
                <w:color w:val="C00000"/>
                <w:sz w:val="16"/>
                <w:szCs w:val="16"/>
              </w:rPr>
              <w:t>0.10</w:t>
            </w:r>
          </w:p>
          <w:p w14:paraId="5BB1B9D8" w14:textId="05374063" w:rsidR="001D236A" w:rsidRPr="001D236A" w:rsidRDefault="001D236A" w:rsidP="001D236A">
            <w:pPr>
              <w:pStyle w:val="Normal1"/>
              <w:widowControl w:val="0"/>
              <w:contextualSpacing w:val="0"/>
              <w:rPr>
                <w:rFonts w:ascii="Times New Roman" w:eastAsia="Arial Narrow" w:hAnsi="Times New Roman" w:cs="Times New Roman"/>
                <w:b/>
                <w:sz w:val="16"/>
                <w:szCs w:val="16"/>
              </w:rPr>
            </w:pPr>
            <w:r w:rsidRPr="001D236A">
              <w:rPr>
                <w:rFonts w:ascii="Times New Roman" w:eastAsia="Arial Narrow" w:hAnsi="Times New Roman" w:cs="Times New Roman"/>
                <w:sz w:val="16"/>
                <w:szCs w:val="16"/>
              </w:rPr>
              <w:t>(out of 1)</w:t>
            </w:r>
          </w:p>
        </w:tc>
        <w:tc>
          <w:tcPr>
            <w:tcW w:w="882" w:type="dxa"/>
            <w:vAlign w:val="center"/>
          </w:tcPr>
          <w:p w14:paraId="4C3371CE" w14:textId="77777777" w:rsidR="001D236A" w:rsidRPr="001D236A" w:rsidRDefault="001D236A" w:rsidP="003D50AC">
            <w:pPr>
              <w:pStyle w:val="Normal1"/>
              <w:widowControl w:val="0"/>
              <w:contextualSpacing w:val="0"/>
              <w:rPr>
                <w:rFonts w:ascii="Times New Roman" w:eastAsia="Arial Narrow" w:hAnsi="Times New Roman" w:cs="Times New Roman"/>
                <w:sz w:val="16"/>
                <w:szCs w:val="16"/>
              </w:rPr>
            </w:pPr>
            <w:r w:rsidRPr="001D236A">
              <w:rPr>
                <w:rFonts w:ascii="Times New Roman" w:eastAsia="Arial Narrow" w:hAnsi="Times New Roman" w:cs="Times New Roman"/>
                <w:sz w:val="16"/>
                <w:szCs w:val="16"/>
              </w:rPr>
              <w:t>N=62</w:t>
            </w:r>
          </w:p>
        </w:tc>
      </w:tr>
    </w:tbl>
    <w:p w14:paraId="19EBDEDE" w14:textId="77777777" w:rsidR="00D95907" w:rsidRDefault="00D95907" w:rsidP="007D1F44">
      <w:pPr>
        <w:spacing w:line="276" w:lineRule="auto"/>
        <w:rPr>
          <w:rFonts w:ascii="Times New Roman" w:hAnsi="Times New Roman" w:cs="Times New Roman"/>
          <w:u w:val="single"/>
        </w:rPr>
      </w:pPr>
    </w:p>
    <w:p w14:paraId="398C56B6" w14:textId="54B26142" w:rsidR="008E1739" w:rsidRPr="00CA0AC4" w:rsidRDefault="008E1739" w:rsidP="00CA0AC4">
      <w:pPr>
        <w:pStyle w:val="Normal1"/>
        <w:widowControl w:val="0"/>
        <w:contextualSpacing w:val="0"/>
        <w:rPr>
          <w:rFonts w:ascii="Times New Roman" w:eastAsia="Arial Narrow" w:hAnsi="Times New Roman" w:cs="Times New Roman"/>
          <w:b/>
          <w:sz w:val="24"/>
          <w:szCs w:val="23"/>
        </w:rPr>
      </w:pPr>
      <w:r w:rsidRPr="00CA0AC4">
        <w:rPr>
          <w:rFonts w:ascii="Times New Roman" w:eastAsia="Arial Narrow" w:hAnsi="Times New Roman" w:cs="Times New Roman"/>
          <w:b/>
          <w:sz w:val="24"/>
          <w:szCs w:val="23"/>
        </w:rPr>
        <w:t>3.1.1 What was the relationship between attitudes about science learning (pre/post) and conceptual knowledge (pre/post)?</w:t>
      </w:r>
    </w:p>
    <w:p w14:paraId="57E75E7B" w14:textId="77777777" w:rsidR="008E1739" w:rsidRPr="00CA0AC4" w:rsidRDefault="008E1739" w:rsidP="00CA0AC4">
      <w:pPr>
        <w:pStyle w:val="Normal1"/>
        <w:widowControl w:val="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To explore this question, we combine multiple sections of the same course to explore the courses as a whole in pre- and post-course samples (Biology 1A, 1B, 102, and 105; pre and post). Simply put, there was no clear relationship between knowledge and science attitude sub-dimensions. However, there were a few consistencies in the correlations worth reporting. In all courses sampled, enjoyment was significantly correlated (p&lt;0.05) with its respective knowledge dimension. “Enjoyment / Personal Interest” dimension has items like ‘My curiosity about the </w:t>
      </w:r>
      <w:r w:rsidRPr="00CA0AC4">
        <w:rPr>
          <w:rFonts w:ascii="Times New Roman" w:eastAsia="Arial Narrow" w:hAnsi="Times New Roman" w:cs="Times New Roman"/>
          <w:sz w:val="24"/>
          <w:szCs w:val="23"/>
        </w:rPr>
        <w:lastRenderedPageBreak/>
        <w:t xml:space="preserve">living world led me to study biology’.  </w:t>
      </w:r>
    </w:p>
    <w:p w14:paraId="622070C5" w14:textId="145ED93A"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Within the overall 2014-2018 sample, some of these patterns could potentially be explained by mastery bias, especially for science majors (95.6% of our sample). Students with a </w:t>
      </w:r>
      <w:r w:rsidRPr="00CA0AC4">
        <w:rPr>
          <w:rFonts w:ascii="Times New Roman" w:eastAsia="Arial Narrow" w:hAnsi="Times New Roman" w:cs="Times New Roman"/>
          <w:i/>
          <w:sz w:val="24"/>
          <w:szCs w:val="23"/>
        </w:rPr>
        <w:t>mastery</w:t>
      </w:r>
      <w:r w:rsidRPr="00CA0AC4">
        <w:rPr>
          <w:rFonts w:ascii="Times New Roman" w:eastAsia="Arial Narrow" w:hAnsi="Times New Roman" w:cs="Times New Roman"/>
          <w:sz w:val="24"/>
          <w:szCs w:val="23"/>
        </w:rPr>
        <w:t xml:space="preserve"> orientation have intentional goals of learning for learning’s sake, matching their ideas to those of the instructor, and often use more effective study strategies. These students are more likely to be open to learning about content in line with their area of expertise (Sinatra et al., 2003). In 7 of 8 course samples (all except pre-instruction Bio 1B), Problem Solving Strategies was also significantly correlated (p&lt;0.05) with conceptual knowledge. Problem solving strategies was not significantly correlated with knowledge of natural selection pre-instruction (as measured by the CINS; Anderson et al., 2002). The </w:t>
      </w:r>
      <w:proofErr w:type="gramStart"/>
      <w:r w:rsidRPr="00CA0AC4">
        <w:rPr>
          <w:rFonts w:ascii="Times New Roman" w:eastAsia="Arial Narrow" w:hAnsi="Times New Roman" w:cs="Times New Roman"/>
          <w:sz w:val="24"/>
          <w:szCs w:val="23"/>
        </w:rPr>
        <w:t>problem solving</w:t>
      </w:r>
      <w:proofErr w:type="gramEnd"/>
      <w:r w:rsidRPr="00CA0AC4">
        <w:rPr>
          <w:rFonts w:ascii="Times New Roman" w:eastAsia="Arial Narrow" w:hAnsi="Times New Roman" w:cs="Times New Roman"/>
          <w:sz w:val="24"/>
          <w:szCs w:val="23"/>
        </w:rPr>
        <w:t xml:space="preserve"> strategies dimension includes items like ‘If I get stuck on answering a biology question on my first try, I usually try to figure out a different way that works.’ A disposition toward open-minded thinking may allow these students to consider and evaluate alternative perspectives, a necessary step in conceptual change learning (e.g. Posner et al., 1982). We also may be able to explain this correlation through a growing body of evidence that students’ mindsets play a key role in their math and science achievement. Students who believe that intelligence or math and science ability is simply a fixed trait (a fixed mindset) are at a significant disadvantage compared to students who believe that their abilities can be developed (a growth mindset); Dweck (2008). </w:t>
      </w:r>
    </w:p>
    <w:p w14:paraId="1193187A" w14:textId="77777777" w:rsidR="008E1739" w:rsidRPr="00CA0AC4" w:rsidRDefault="008E1739" w:rsidP="00CA0AC4">
      <w:pPr>
        <w:pStyle w:val="Normal1"/>
        <w:widowControl w:val="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   Our correlations run somewhat in contrast to work by Hansen and </w:t>
      </w:r>
      <w:proofErr w:type="spellStart"/>
      <w:r w:rsidRPr="00CA0AC4">
        <w:rPr>
          <w:rFonts w:ascii="Times New Roman" w:eastAsia="Arial Narrow" w:hAnsi="Times New Roman" w:cs="Times New Roman"/>
          <w:sz w:val="24"/>
          <w:szCs w:val="23"/>
        </w:rPr>
        <w:t>Briol</w:t>
      </w:r>
      <w:proofErr w:type="spellEnd"/>
      <w:r w:rsidRPr="00CA0AC4">
        <w:rPr>
          <w:rFonts w:ascii="Times New Roman" w:eastAsia="Arial Narrow" w:hAnsi="Times New Roman" w:cs="Times New Roman"/>
          <w:sz w:val="24"/>
          <w:szCs w:val="23"/>
        </w:rPr>
        <w:t xml:space="preserve">, who note that students initially start with similar attitudes towards learning biology but by the end of the students’ fourth year (Biology 105), higher performing students with lower attitudes who were also lower performing students (Hansen &amp; </w:t>
      </w:r>
      <w:proofErr w:type="spellStart"/>
      <w:r w:rsidRPr="00CA0AC4">
        <w:rPr>
          <w:rFonts w:ascii="Times New Roman" w:eastAsia="Arial Narrow" w:hAnsi="Times New Roman" w:cs="Times New Roman"/>
          <w:sz w:val="24"/>
          <w:szCs w:val="23"/>
        </w:rPr>
        <w:t>Briol</w:t>
      </w:r>
      <w:proofErr w:type="spellEnd"/>
      <w:r w:rsidRPr="00CA0AC4">
        <w:rPr>
          <w:rFonts w:ascii="Times New Roman" w:eastAsia="Arial Narrow" w:hAnsi="Times New Roman" w:cs="Times New Roman"/>
          <w:sz w:val="24"/>
          <w:szCs w:val="23"/>
        </w:rPr>
        <w:t>, 2014). We saw these correlational patterns throughout the students’ academic experience. We will work to unpack these findings more in the final paper.</w:t>
      </w:r>
    </w:p>
    <w:p w14:paraId="6D07B42C" w14:textId="77777777" w:rsidR="00CA0AC4" w:rsidRDefault="00CA0AC4" w:rsidP="00CA0AC4">
      <w:pPr>
        <w:pStyle w:val="Normal1"/>
        <w:widowControl w:val="0"/>
        <w:contextualSpacing w:val="0"/>
        <w:rPr>
          <w:rFonts w:ascii="Times New Roman" w:eastAsia="Arial Narrow" w:hAnsi="Times New Roman" w:cs="Times New Roman"/>
          <w:b/>
          <w:sz w:val="24"/>
          <w:szCs w:val="23"/>
        </w:rPr>
      </w:pPr>
    </w:p>
    <w:p w14:paraId="531EAACE" w14:textId="30A96155" w:rsidR="008E1739" w:rsidRPr="00CA0AC4" w:rsidRDefault="008E1739" w:rsidP="00CA0AC4">
      <w:pPr>
        <w:pStyle w:val="Normal1"/>
        <w:widowControl w:val="0"/>
        <w:contextualSpacing w:val="0"/>
        <w:rPr>
          <w:rFonts w:ascii="Times New Roman" w:eastAsia="Arial Narrow" w:hAnsi="Times New Roman" w:cs="Times New Roman"/>
          <w:b/>
          <w:sz w:val="24"/>
          <w:szCs w:val="23"/>
        </w:rPr>
      </w:pPr>
      <w:r w:rsidRPr="00CA0AC4">
        <w:rPr>
          <w:rFonts w:ascii="Times New Roman" w:eastAsia="Arial Narrow" w:hAnsi="Times New Roman" w:cs="Times New Roman"/>
          <w:b/>
          <w:sz w:val="24"/>
          <w:szCs w:val="23"/>
        </w:rPr>
        <w:t xml:space="preserve">3.1.2. What was the impact of each biology course on learning attitudes and conceptual knowledge? </w:t>
      </w:r>
    </w:p>
    <w:p w14:paraId="080D7492" w14:textId="77777777" w:rsidR="00C94925" w:rsidRDefault="008E1739" w:rsidP="00C94925">
      <w:pPr>
        <w:pStyle w:val="Normal1"/>
        <w:widowControl w:val="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In the 2017-2018 course samples, only Fall 2017 Biology 1A had significant increases in knowledge scores (p=1.4574E-8). Spring 2018, in contrast, had significant decreases in energy and matter knowledge. This could be explained by guessing bias in the pre-sample for this semester, or perhaps instructor effects. All of the other courses sampled (Biology 102 Spring 2018, Biology 105 Spring 2018, and both semesters of Biology 1B, did not have signific</w:t>
      </w:r>
      <w:r w:rsidR="00C94925">
        <w:rPr>
          <w:rFonts w:ascii="Times New Roman" w:eastAsia="Arial Narrow" w:hAnsi="Times New Roman" w:cs="Times New Roman"/>
          <w:sz w:val="24"/>
          <w:szCs w:val="23"/>
        </w:rPr>
        <w:t xml:space="preserve">ant changes in knowledge scores. </w:t>
      </w:r>
    </w:p>
    <w:p w14:paraId="279C8641" w14:textId="36E676C4"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However, when we look at all </w:t>
      </w:r>
      <w:proofErr w:type="gramStart"/>
      <w:r w:rsidRPr="00CA0AC4">
        <w:rPr>
          <w:rFonts w:ascii="Times New Roman" w:eastAsia="Arial Narrow" w:hAnsi="Times New Roman" w:cs="Times New Roman"/>
          <w:sz w:val="24"/>
          <w:szCs w:val="23"/>
        </w:rPr>
        <w:t>courses</w:t>
      </w:r>
      <w:proofErr w:type="gramEnd"/>
      <w:r w:rsidRPr="00CA0AC4">
        <w:rPr>
          <w:rFonts w:ascii="Times New Roman" w:eastAsia="Arial Narrow" w:hAnsi="Times New Roman" w:cs="Times New Roman"/>
          <w:sz w:val="24"/>
          <w:szCs w:val="23"/>
        </w:rPr>
        <w:t xml:space="preserve"> we have sampled 2014-2018, we see a significant increase in knowledge after the course samples as a whole (p&lt;0.05). Normalized gain scores for the large sample are between 0.07 and 0.14, as expected for a lecture-based se</w:t>
      </w:r>
      <w:r w:rsidR="00C94925">
        <w:rPr>
          <w:rFonts w:ascii="Times New Roman" w:eastAsia="Arial Narrow" w:hAnsi="Times New Roman" w:cs="Times New Roman"/>
          <w:sz w:val="24"/>
          <w:szCs w:val="23"/>
        </w:rPr>
        <w:t xml:space="preserve">tting. </w:t>
      </w:r>
      <w:r w:rsidRPr="00CA0AC4">
        <w:rPr>
          <w:rFonts w:ascii="Times New Roman" w:eastAsia="Arial Narrow" w:hAnsi="Times New Roman" w:cs="Times New Roman"/>
          <w:sz w:val="24"/>
          <w:szCs w:val="23"/>
        </w:rPr>
        <w:t xml:space="preserve">There were few consistent increases or decreases in attitude sub-dimensions pre- to post-instruction (based on paired t-test analysis). We can report that Conceptual Connections/Memorization were stable pre- to post-instruction in all four courses. This dimension includes items like ‘To learn biology, I only need to memorize facts and definitions.’ Most participants agreed with this notion pre-instruction, and we did not see a change post-instruction. This may be an artifact of instruction </w:t>
      </w:r>
      <w:r w:rsidRPr="00CA0AC4">
        <w:rPr>
          <w:rFonts w:ascii="Times New Roman" w:eastAsia="Arial Narrow" w:hAnsi="Times New Roman" w:cs="Times New Roman"/>
          <w:sz w:val="24"/>
          <w:szCs w:val="23"/>
        </w:rPr>
        <w:lastRenderedPageBreak/>
        <w:t>we could target with the introduction of more active learning in the course settings. Students in our sample agree that learning happens through memorization, and less through active construction. This did not change by their senior capstone course.</w:t>
      </w:r>
    </w:p>
    <w:p w14:paraId="3AD737F7" w14:textId="684CEB67"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Another pattern we found was that Problem-solving Synthesis and Application attitudes significantly increased in both Biology 1A and 1B (the introductory sequence), but not in Biology 102 or 105. The Synthesis and Application attitude sub-dimension includes items like ‘If I don’t remember a particular approach needed for a question on an exam, there’s nothing much I can do (legally!) to come up with it’.  The significant increase in these attitudes earlier in the introductory course sequence, but not in later courses could potentially be attributable to increases in these skills earlier in college. </w:t>
      </w:r>
    </w:p>
    <w:p w14:paraId="301F557C" w14:textId="77777777" w:rsidR="00CA0AC4" w:rsidRDefault="00CA0AC4" w:rsidP="00CA0AC4">
      <w:pPr>
        <w:pStyle w:val="Normal1"/>
        <w:widowControl w:val="0"/>
        <w:contextualSpacing w:val="0"/>
        <w:rPr>
          <w:rFonts w:ascii="Times New Roman" w:eastAsia="Arial Narrow" w:hAnsi="Times New Roman" w:cs="Times New Roman"/>
          <w:b/>
          <w:sz w:val="24"/>
          <w:szCs w:val="23"/>
        </w:rPr>
      </w:pPr>
    </w:p>
    <w:p w14:paraId="16BBE590" w14:textId="547BE57A" w:rsidR="008E1739" w:rsidRPr="00CA0AC4" w:rsidRDefault="008E1739" w:rsidP="00CA0AC4">
      <w:pPr>
        <w:pStyle w:val="Normal1"/>
        <w:widowControl w:val="0"/>
        <w:contextualSpacing w:val="0"/>
        <w:rPr>
          <w:rFonts w:ascii="Times New Roman" w:eastAsia="Arial Narrow" w:hAnsi="Times New Roman" w:cs="Times New Roman"/>
          <w:b/>
          <w:sz w:val="24"/>
          <w:szCs w:val="23"/>
        </w:rPr>
      </w:pPr>
      <w:r w:rsidRPr="00CA0AC4">
        <w:rPr>
          <w:rFonts w:ascii="Times New Roman" w:eastAsia="Arial Narrow" w:hAnsi="Times New Roman" w:cs="Times New Roman"/>
          <w:b/>
          <w:sz w:val="24"/>
          <w:szCs w:val="23"/>
        </w:rPr>
        <w:t>3.1.3. How did knowledge and attitudes differ by demographic variables of interest?</w:t>
      </w:r>
    </w:p>
    <w:p w14:paraId="31B653F0" w14:textId="77777777" w:rsidR="008E1739" w:rsidRPr="00CA0AC4" w:rsidRDefault="008E1739" w:rsidP="00CA0AC4">
      <w:pPr>
        <w:pStyle w:val="Normal1"/>
        <w:widowControl w:val="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For this research question, we combined the 7 attitude sub-dimension pre- and post-scores across the 4 courses (Biology 1A, 1B, 102 and 105) Naturally, we cannot compare attitudes scores across courses, as each course was given a different concept inventory. We focus on the unique aspects of our population in this research question, as a traditionally underserved group of students at Fresno State. </w:t>
      </w:r>
    </w:p>
    <w:p w14:paraId="2D5F4462" w14:textId="098D98D2"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We found no clear relationship between knowledge and science attitude sub-dimensions and demographic variables. First generation students had significantly lower incoming </w:t>
      </w:r>
      <w:proofErr w:type="gramStart"/>
      <w:r w:rsidRPr="00CA0AC4">
        <w:rPr>
          <w:rFonts w:ascii="Times New Roman" w:eastAsia="Arial Narrow" w:hAnsi="Times New Roman" w:cs="Times New Roman"/>
          <w:sz w:val="24"/>
          <w:szCs w:val="23"/>
        </w:rPr>
        <w:t>Problem Solving</w:t>
      </w:r>
      <w:proofErr w:type="gramEnd"/>
      <w:r w:rsidRPr="00CA0AC4">
        <w:rPr>
          <w:rFonts w:ascii="Times New Roman" w:eastAsia="Arial Narrow" w:hAnsi="Times New Roman" w:cs="Times New Roman"/>
          <w:sz w:val="24"/>
          <w:szCs w:val="23"/>
        </w:rPr>
        <w:t xml:space="preserve"> Strategies attitudes (p=.001), and significantly lower pre-instruction scores for the Genetics Concept Inventory (p=0.040). Both of these differences were no longer significant post-instruction. We saw no differences by gender identification in the combined course </w:t>
      </w:r>
      <w:proofErr w:type="gramStart"/>
      <w:r w:rsidRPr="00CA0AC4">
        <w:rPr>
          <w:rFonts w:ascii="Times New Roman" w:eastAsia="Arial Narrow" w:hAnsi="Times New Roman" w:cs="Times New Roman"/>
          <w:sz w:val="24"/>
          <w:szCs w:val="23"/>
        </w:rPr>
        <w:t>sample, but</w:t>
      </w:r>
      <w:proofErr w:type="gramEnd"/>
      <w:r w:rsidRPr="00CA0AC4">
        <w:rPr>
          <w:rFonts w:ascii="Times New Roman" w:eastAsia="Arial Narrow" w:hAnsi="Times New Roman" w:cs="Times New Roman"/>
          <w:sz w:val="24"/>
          <w:szCs w:val="23"/>
        </w:rPr>
        <w:t xml:space="preserve"> note that (a) Effort and (b) Problem-Solving Reasoning were significantly lower for women in Biology 1B post-instruction. These effects were not found pre-instruction. Since the instructor for Biology 102 has been consistent across all sampled semesters, we wonder how instruction could have led to gender effects. Lastly, we note that for students of color had significantly lower Problem-Solving Strategies attitudes pre- and post-instruction than white students (p&lt;0.05) and significantly higher pre- and post-instruction Problem-Solving effort scores than white students (p&lt;.05).  These differences are somewhat difficult to explain without more data, but we plan to explore sociodemographic effects in the final paper, as we have yet unanalyzed data regarding where the students went to high school. We also wish to identify which students in our longitudinal study have been in the STEM first year experience on campus, as we expect that may have an effect on </w:t>
      </w:r>
      <w:proofErr w:type="gramStart"/>
      <w:r w:rsidRPr="00CA0AC4">
        <w:rPr>
          <w:rFonts w:ascii="Times New Roman" w:eastAsia="Arial Narrow" w:hAnsi="Times New Roman" w:cs="Times New Roman"/>
          <w:sz w:val="24"/>
          <w:szCs w:val="23"/>
        </w:rPr>
        <w:t>students’</w:t>
      </w:r>
      <w:proofErr w:type="gramEnd"/>
      <w:r w:rsidRPr="00CA0AC4">
        <w:rPr>
          <w:rFonts w:ascii="Times New Roman" w:eastAsia="Arial Narrow" w:hAnsi="Times New Roman" w:cs="Times New Roman"/>
          <w:sz w:val="24"/>
          <w:szCs w:val="23"/>
        </w:rPr>
        <w:t xml:space="preserve"> of color views of learning effort.</w:t>
      </w:r>
    </w:p>
    <w:p w14:paraId="3ACF30B5" w14:textId="77777777" w:rsidR="008E1739" w:rsidRPr="00CA0AC4" w:rsidRDefault="008E1739" w:rsidP="007D1F44">
      <w:pPr>
        <w:spacing w:line="276" w:lineRule="auto"/>
        <w:rPr>
          <w:rFonts w:ascii="Times New Roman" w:hAnsi="Times New Roman" w:cs="Times New Roman"/>
          <w:sz w:val="28"/>
          <w:u w:val="single"/>
        </w:rPr>
      </w:pPr>
    </w:p>
    <w:p w14:paraId="498B8D71" w14:textId="128FA0AE" w:rsidR="007D1F44" w:rsidRPr="00164351" w:rsidRDefault="007D1F44" w:rsidP="007D1F44">
      <w:pPr>
        <w:spacing w:line="276" w:lineRule="auto"/>
        <w:rPr>
          <w:rFonts w:ascii="Times New Roman" w:hAnsi="Times New Roman" w:cs="Times New Roman"/>
          <w:b/>
        </w:rPr>
      </w:pPr>
      <w:r w:rsidRPr="00164351">
        <w:rPr>
          <w:rFonts w:ascii="Times New Roman" w:hAnsi="Times New Roman" w:cs="Times New Roman"/>
          <w:b/>
        </w:rPr>
        <w:t>3.2. Pre/Post Research Experience (BIOL 190)</w:t>
      </w:r>
    </w:p>
    <w:p w14:paraId="09BDF1A2" w14:textId="4921DA39" w:rsidR="007D1F44" w:rsidRPr="00D95907" w:rsidRDefault="00A65673" w:rsidP="007D1F44">
      <w:pPr>
        <w:spacing w:line="276" w:lineRule="auto"/>
        <w:rPr>
          <w:rFonts w:ascii="Times New Roman" w:hAnsi="Times New Roman" w:cs="Times New Roman"/>
        </w:rPr>
      </w:pPr>
      <w:r w:rsidRPr="00CA0AC4">
        <w:rPr>
          <w:rFonts w:ascii="Times New Roman" w:hAnsi="Times New Roman" w:cs="Times New Roman"/>
        </w:rPr>
        <w:t xml:space="preserve">The </w:t>
      </w:r>
      <w:r w:rsidR="00164351" w:rsidRPr="00CA0AC4">
        <w:rPr>
          <w:rFonts w:ascii="Times New Roman" w:hAnsi="Times New Roman" w:cs="Times New Roman"/>
        </w:rPr>
        <w:t xml:space="preserve">surveys were </w:t>
      </w:r>
      <w:r w:rsidRPr="00CA0AC4">
        <w:rPr>
          <w:rFonts w:ascii="Times New Roman" w:hAnsi="Times New Roman" w:cs="Times New Roman"/>
        </w:rPr>
        <w:t>carried out according to the plan (</w:t>
      </w:r>
      <w:r w:rsidRPr="00CA0AC4">
        <w:rPr>
          <w:rFonts w:ascii="Times New Roman" w:hAnsi="Times New Roman" w:cs="Times New Roman"/>
          <w:b/>
        </w:rPr>
        <w:t>Table 4</w:t>
      </w:r>
      <w:r w:rsidRPr="00CA0AC4">
        <w:rPr>
          <w:rFonts w:ascii="Times New Roman" w:hAnsi="Times New Roman" w:cs="Times New Roman"/>
        </w:rPr>
        <w:t xml:space="preserve">), however the data </w:t>
      </w:r>
      <w:r w:rsidR="00164351" w:rsidRPr="00CA0AC4">
        <w:rPr>
          <w:rFonts w:ascii="Times New Roman" w:hAnsi="Times New Roman" w:cs="Times New Roman"/>
        </w:rPr>
        <w:t xml:space="preserve">analysis </w:t>
      </w:r>
      <w:r w:rsidRPr="00CA0AC4">
        <w:rPr>
          <w:rFonts w:ascii="Times New Roman" w:hAnsi="Times New Roman" w:cs="Times New Roman"/>
        </w:rPr>
        <w:t xml:space="preserve">has not been completed and is still </w:t>
      </w:r>
      <w:r w:rsidR="00164351" w:rsidRPr="00CA0AC4">
        <w:rPr>
          <w:rFonts w:ascii="Times New Roman" w:hAnsi="Times New Roman" w:cs="Times New Roman"/>
        </w:rPr>
        <w:t>on-going.</w:t>
      </w:r>
      <w:r w:rsidRPr="00CA0AC4">
        <w:rPr>
          <w:rFonts w:ascii="Times New Roman" w:hAnsi="Times New Roman" w:cs="Times New Roman"/>
        </w:rPr>
        <w:t xml:space="preserve"> </w:t>
      </w:r>
      <w:r w:rsidR="00E42D63" w:rsidRPr="00CA0AC4">
        <w:rPr>
          <w:rFonts w:ascii="Times New Roman" w:hAnsi="Times New Roman" w:cs="Times New Roman"/>
        </w:rPr>
        <w:t>A f</w:t>
      </w:r>
      <w:r w:rsidRPr="00CA0AC4">
        <w:rPr>
          <w:rFonts w:ascii="Times New Roman" w:hAnsi="Times New Roman" w:cs="Times New Roman"/>
        </w:rPr>
        <w:t>ull analysis will be described in the next annual assessment report.</w:t>
      </w:r>
    </w:p>
    <w:p w14:paraId="3AED493A" w14:textId="77777777" w:rsidR="00164351" w:rsidRDefault="00164351" w:rsidP="001D236A">
      <w:pPr>
        <w:spacing w:line="276" w:lineRule="auto"/>
        <w:rPr>
          <w:rFonts w:ascii="Times New Roman" w:hAnsi="Times New Roman" w:cs="Times New Roman"/>
          <w:b/>
        </w:rPr>
      </w:pPr>
    </w:p>
    <w:p w14:paraId="216317A2" w14:textId="798D406B" w:rsidR="001D236A" w:rsidRPr="001D236A" w:rsidRDefault="00164351" w:rsidP="00A65673">
      <w:pPr>
        <w:spacing w:after="120" w:line="276" w:lineRule="auto"/>
        <w:rPr>
          <w:rFonts w:ascii="Times New Roman" w:hAnsi="Times New Roman" w:cs="Times New Roman"/>
        </w:rPr>
      </w:pPr>
      <w:r w:rsidRPr="00164351">
        <w:rPr>
          <w:rFonts w:ascii="Times New Roman" w:hAnsi="Times New Roman" w:cs="Times New Roman"/>
          <w:b/>
        </w:rPr>
        <w:t>Table 4.</w:t>
      </w:r>
      <w:r>
        <w:rPr>
          <w:rFonts w:ascii="Times New Roman" w:hAnsi="Times New Roman" w:cs="Times New Roman"/>
        </w:rPr>
        <w:t xml:space="preserve"> </w:t>
      </w:r>
      <w:r w:rsidRPr="00164351">
        <w:rPr>
          <w:rFonts w:ascii="Times New Roman" w:hAnsi="Times New Roman" w:cs="Times New Roman"/>
          <w:b/>
          <w:lang w:val="en"/>
        </w:rPr>
        <w:t xml:space="preserve">Summary data for pre/post </w:t>
      </w:r>
      <w:r>
        <w:rPr>
          <w:rFonts w:ascii="Times New Roman" w:hAnsi="Times New Roman" w:cs="Times New Roman"/>
          <w:b/>
          <w:lang w:val="en"/>
        </w:rPr>
        <w:t xml:space="preserve">research experience </w:t>
      </w:r>
      <w:r w:rsidRPr="00164351">
        <w:rPr>
          <w:rFonts w:ascii="Times New Roman" w:hAnsi="Times New Roman" w:cs="Times New Roman"/>
          <w:b/>
          <w:lang w:val="en"/>
        </w:rPr>
        <w:t>surveys</w:t>
      </w:r>
    </w:p>
    <w:tbl>
      <w:tblPr>
        <w:tblStyle w:val="TableGrid"/>
        <w:tblW w:w="0" w:type="auto"/>
        <w:tblLook w:val="04A0" w:firstRow="1" w:lastRow="0" w:firstColumn="1" w:lastColumn="0" w:noHBand="0" w:noVBand="1"/>
      </w:tblPr>
      <w:tblGrid>
        <w:gridCol w:w="1870"/>
        <w:gridCol w:w="1870"/>
      </w:tblGrid>
      <w:tr w:rsidR="00164351" w:rsidRPr="00164351" w14:paraId="0E50DDBA" w14:textId="77777777" w:rsidTr="00164351">
        <w:tc>
          <w:tcPr>
            <w:tcW w:w="1870" w:type="dxa"/>
          </w:tcPr>
          <w:p w14:paraId="3906BFE4" w14:textId="0644768B" w:rsidR="00164351" w:rsidRPr="00164351" w:rsidRDefault="00164351" w:rsidP="001D236A">
            <w:pPr>
              <w:spacing w:line="276" w:lineRule="auto"/>
              <w:rPr>
                <w:rFonts w:ascii="Times New Roman" w:hAnsi="Times New Roman"/>
                <w:b/>
                <w:sz w:val="24"/>
              </w:rPr>
            </w:pPr>
            <w:r w:rsidRPr="00164351">
              <w:rPr>
                <w:rFonts w:ascii="Times New Roman" w:hAnsi="Times New Roman"/>
                <w:b/>
                <w:sz w:val="24"/>
              </w:rPr>
              <w:lastRenderedPageBreak/>
              <w:t>Semester</w:t>
            </w:r>
          </w:p>
        </w:tc>
        <w:tc>
          <w:tcPr>
            <w:tcW w:w="1870" w:type="dxa"/>
          </w:tcPr>
          <w:p w14:paraId="52FC52D6" w14:textId="05C9F71D" w:rsidR="00164351" w:rsidRPr="00164351" w:rsidRDefault="00164351" w:rsidP="001D236A">
            <w:pPr>
              <w:spacing w:line="276" w:lineRule="auto"/>
              <w:rPr>
                <w:rFonts w:ascii="Times New Roman" w:hAnsi="Times New Roman"/>
                <w:b/>
                <w:sz w:val="24"/>
              </w:rPr>
            </w:pPr>
            <w:r w:rsidRPr="00164351">
              <w:rPr>
                <w:rFonts w:ascii="Times New Roman" w:hAnsi="Times New Roman"/>
                <w:b/>
                <w:sz w:val="24"/>
              </w:rPr>
              <w:t>Sample size</w:t>
            </w:r>
          </w:p>
        </w:tc>
      </w:tr>
      <w:tr w:rsidR="00164351" w:rsidRPr="00164351" w14:paraId="35567944" w14:textId="77777777" w:rsidTr="00164351">
        <w:tc>
          <w:tcPr>
            <w:tcW w:w="1870" w:type="dxa"/>
          </w:tcPr>
          <w:p w14:paraId="4F56DA52" w14:textId="548EE0CE" w:rsidR="00164351" w:rsidRPr="00164351" w:rsidRDefault="00164351" w:rsidP="001D236A">
            <w:pPr>
              <w:spacing w:line="276" w:lineRule="auto"/>
              <w:rPr>
                <w:rFonts w:ascii="Times New Roman" w:hAnsi="Times New Roman"/>
                <w:sz w:val="24"/>
              </w:rPr>
            </w:pPr>
            <w:r w:rsidRPr="00164351">
              <w:rPr>
                <w:rFonts w:ascii="Times New Roman" w:hAnsi="Times New Roman"/>
                <w:sz w:val="24"/>
              </w:rPr>
              <w:t>Fall 2017</w:t>
            </w:r>
          </w:p>
        </w:tc>
        <w:tc>
          <w:tcPr>
            <w:tcW w:w="1870" w:type="dxa"/>
          </w:tcPr>
          <w:p w14:paraId="52026D01" w14:textId="16D110B7" w:rsidR="00164351" w:rsidRPr="00164351" w:rsidRDefault="00164351" w:rsidP="001D236A">
            <w:pPr>
              <w:spacing w:line="276" w:lineRule="auto"/>
              <w:rPr>
                <w:rFonts w:ascii="Times New Roman" w:hAnsi="Times New Roman"/>
                <w:sz w:val="24"/>
              </w:rPr>
            </w:pPr>
            <w:r w:rsidRPr="00164351">
              <w:rPr>
                <w:rFonts w:ascii="Times New Roman" w:hAnsi="Times New Roman"/>
                <w:sz w:val="24"/>
              </w:rPr>
              <w:t>49</w:t>
            </w:r>
          </w:p>
        </w:tc>
      </w:tr>
      <w:tr w:rsidR="00164351" w:rsidRPr="00164351" w14:paraId="6C0CB6EF" w14:textId="77777777" w:rsidTr="00164351">
        <w:tc>
          <w:tcPr>
            <w:tcW w:w="1870" w:type="dxa"/>
          </w:tcPr>
          <w:p w14:paraId="517701DD" w14:textId="131FF001" w:rsidR="00164351" w:rsidRPr="00164351" w:rsidRDefault="00164351" w:rsidP="001D236A">
            <w:pPr>
              <w:spacing w:line="276" w:lineRule="auto"/>
              <w:rPr>
                <w:rFonts w:ascii="Times New Roman" w:hAnsi="Times New Roman"/>
                <w:sz w:val="24"/>
              </w:rPr>
            </w:pPr>
            <w:r w:rsidRPr="00164351">
              <w:rPr>
                <w:rFonts w:ascii="Times New Roman" w:hAnsi="Times New Roman"/>
                <w:sz w:val="24"/>
              </w:rPr>
              <w:t>Spring 2018</w:t>
            </w:r>
          </w:p>
        </w:tc>
        <w:tc>
          <w:tcPr>
            <w:tcW w:w="1870" w:type="dxa"/>
          </w:tcPr>
          <w:p w14:paraId="5D8F6528" w14:textId="2725E6C6" w:rsidR="00164351" w:rsidRPr="00164351" w:rsidRDefault="00164351" w:rsidP="001D236A">
            <w:pPr>
              <w:spacing w:line="276" w:lineRule="auto"/>
              <w:rPr>
                <w:rFonts w:ascii="Times New Roman" w:hAnsi="Times New Roman"/>
                <w:sz w:val="24"/>
              </w:rPr>
            </w:pPr>
            <w:r w:rsidRPr="00164351">
              <w:rPr>
                <w:rFonts w:ascii="Times New Roman" w:hAnsi="Times New Roman"/>
                <w:sz w:val="24"/>
              </w:rPr>
              <w:t>58</w:t>
            </w:r>
          </w:p>
        </w:tc>
      </w:tr>
    </w:tbl>
    <w:p w14:paraId="59F84A2F" w14:textId="77777777" w:rsidR="00164351" w:rsidRDefault="00164351" w:rsidP="001D236A">
      <w:pPr>
        <w:spacing w:line="276" w:lineRule="auto"/>
        <w:rPr>
          <w:rFonts w:ascii="Times New Roman" w:hAnsi="Times New Roman" w:cs="Times New Roman"/>
        </w:rPr>
      </w:pPr>
    </w:p>
    <w:p w14:paraId="596F59F1" w14:textId="77777777" w:rsidR="001D236A" w:rsidRPr="001D236A" w:rsidRDefault="001D236A" w:rsidP="007D1F44">
      <w:pPr>
        <w:spacing w:line="276" w:lineRule="auto"/>
        <w:rPr>
          <w:rFonts w:ascii="Times New Roman" w:hAnsi="Times New Roman" w:cs="Times New Roman"/>
        </w:rPr>
      </w:pPr>
    </w:p>
    <w:p w14:paraId="583068CE" w14:textId="21126311" w:rsidR="00333046" w:rsidRPr="00305A3F" w:rsidRDefault="00333046" w:rsidP="007D1F44">
      <w:pPr>
        <w:spacing w:line="276" w:lineRule="auto"/>
        <w:rPr>
          <w:rFonts w:ascii="Times New Roman" w:hAnsi="Times New Roman" w:cs="Times New Roman"/>
          <w:b/>
        </w:rPr>
      </w:pPr>
      <w:r w:rsidRPr="00AE02CA">
        <w:rPr>
          <w:rFonts w:ascii="Times New Roman" w:hAnsi="Times New Roman" w:cs="Times New Roman"/>
          <w:b/>
        </w:rPr>
        <w:t>3.</w:t>
      </w:r>
      <w:r w:rsidR="00AE02CA" w:rsidRPr="00AE02CA">
        <w:rPr>
          <w:rFonts w:ascii="Times New Roman" w:hAnsi="Times New Roman" w:cs="Times New Roman"/>
          <w:b/>
        </w:rPr>
        <w:t>3</w:t>
      </w:r>
      <w:r w:rsidRPr="00AE02CA">
        <w:rPr>
          <w:rFonts w:ascii="Times New Roman" w:hAnsi="Times New Roman" w:cs="Times New Roman"/>
          <w:b/>
        </w:rPr>
        <w:t xml:space="preserve">. </w:t>
      </w:r>
      <w:r w:rsidR="005A2926" w:rsidRPr="00AE02CA">
        <w:rPr>
          <w:rFonts w:ascii="Times New Roman" w:hAnsi="Times New Roman" w:cs="Times New Roman"/>
          <w:b/>
        </w:rPr>
        <w:t>Undergraduate student research tabulation.</w:t>
      </w:r>
    </w:p>
    <w:p w14:paraId="0A9A76E2" w14:textId="77777777" w:rsidR="007D1F44" w:rsidRDefault="007D1F44" w:rsidP="007D1F44">
      <w:pPr>
        <w:widowControl w:val="0"/>
        <w:autoSpaceDE w:val="0"/>
        <w:autoSpaceDN w:val="0"/>
        <w:adjustRightInd w:val="0"/>
        <w:spacing w:line="276" w:lineRule="auto"/>
        <w:rPr>
          <w:rStyle w:val="jrnl"/>
          <w:rFonts w:ascii="Times New Roman" w:hAnsi="Times New Roman" w:cs="Times New Roman"/>
          <w:b/>
        </w:rPr>
      </w:pPr>
    </w:p>
    <w:p w14:paraId="76114AAC" w14:textId="06C35FDF" w:rsidR="007D1F44" w:rsidRDefault="007D1F44" w:rsidP="007D1F44">
      <w:pPr>
        <w:widowControl w:val="0"/>
        <w:autoSpaceDE w:val="0"/>
        <w:autoSpaceDN w:val="0"/>
        <w:adjustRightInd w:val="0"/>
        <w:spacing w:line="276" w:lineRule="auto"/>
        <w:rPr>
          <w:rFonts w:ascii="Times New Roman" w:hAnsi="Times New Roman" w:cs="Times New Roman"/>
        </w:rPr>
      </w:pPr>
      <w:r w:rsidRPr="0023160D">
        <w:rPr>
          <w:rStyle w:val="jrnl"/>
          <w:rFonts w:ascii="Times New Roman" w:hAnsi="Times New Roman" w:cs="Times New Roman"/>
          <w:b/>
        </w:rPr>
        <w:t>Publications.</w:t>
      </w:r>
      <w:r w:rsidRPr="0023160D">
        <w:rPr>
          <w:rStyle w:val="jrnl"/>
          <w:rFonts w:ascii="Times New Roman" w:hAnsi="Times New Roman" w:cs="Times New Roman"/>
        </w:rPr>
        <w:t xml:space="preserve"> Undergraduate students were involved in </w:t>
      </w:r>
      <w:r w:rsidR="001B6D1A">
        <w:rPr>
          <w:rStyle w:val="jrnl"/>
          <w:rFonts w:ascii="Times New Roman" w:hAnsi="Times New Roman" w:cs="Times New Roman"/>
        </w:rPr>
        <w:t>five</w:t>
      </w:r>
      <w:r w:rsidRPr="0023160D">
        <w:rPr>
          <w:rStyle w:val="jrnl"/>
          <w:rFonts w:ascii="Times New Roman" w:hAnsi="Times New Roman" w:cs="Times New Roman"/>
        </w:rPr>
        <w:t xml:space="preserve"> peer-reviewed publications out of a total of </w:t>
      </w:r>
      <w:r w:rsidRPr="00092B00">
        <w:rPr>
          <w:rFonts w:ascii="Times New Roman" w:hAnsi="Times New Roman" w:cs="Times New Roman"/>
        </w:rPr>
        <w:t>2</w:t>
      </w:r>
      <w:r w:rsidR="00092B00" w:rsidRPr="00092B00">
        <w:rPr>
          <w:rFonts w:ascii="Times New Roman" w:hAnsi="Times New Roman" w:cs="Times New Roman"/>
        </w:rPr>
        <w:t>1</w:t>
      </w:r>
      <w:r>
        <w:rPr>
          <w:rFonts w:ascii="Times New Roman" w:hAnsi="Times New Roman" w:cs="Times New Roman"/>
        </w:rPr>
        <w:t xml:space="preserve"> peer-reviewed </w:t>
      </w:r>
      <w:r w:rsidR="00092B00">
        <w:rPr>
          <w:rFonts w:ascii="Times New Roman" w:hAnsi="Times New Roman" w:cs="Times New Roman"/>
        </w:rPr>
        <w:t xml:space="preserve">journal </w:t>
      </w:r>
      <w:r>
        <w:rPr>
          <w:rFonts w:ascii="Times New Roman" w:hAnsi="Times New Roman" w:cs="Times New Roman"/>
        </w:rPr>
        <w:t xml:space="preserve">papers and </w:t>
      </w:r>
      <w:r w:rsidR="00092B00">
        <w:rPr>
          <w:rFonts w:ascii="Times New Roman" w:hAnsi="Times New Roman" w:cs="Times New Roman"/>
        </w:rPr>
        <w:t>three</w:t>
      </w:r>
      <w:r>
        <w:rPr>
          <w:rFonts w:ascii="Times New Roman" w:hAnsi="Times New Roman" w:cs="Times New Roman"/>
        </w:rPr>
        <w:t xml:space="preserve"> book chapters </w:t>
      </w:r>
      <w:r w:rsidR="008C384F">
        <w:rPr>
          <w:rFonts w:ascii="Times New Roman" w:hAnsi="Times New Roman" w:cs="Times New Roman"/>
        </w:rPr>
        <w:t xml:space="preserve">published </w:t>
      </w:r>
      <w:r w:rsidRPr="0023160D">
        <w:rPr>
          <w:rStyle w:val="jrnl"/>
          <w:rFonts w:ascii="Times New Roman" w:hAnsi="Times New Roman" w:cs="Times New Roman"/>
        </w:rPr>
        <w:t xml:space="preserve">by Biology faculty during </w:t>
      </w:r>
      <w:r>
        <w:rPr>
          <w:rStyle w:val="jrnl"/>
          <w:rFonts w:ascii="Times New Roman" w:hAnsi="Times New Roman" w:cs="Times New Roman"/>
        </w:rPr>
        <w:t>2017-18</w:t>
      </w:r>
      <w:r w:rsidR="008C384F">
        <w:rPr>
          <w:rStyle w:val="jrnl"/>
          <w:rFonts w:ascii="Times New Roman" w:hAnsi="Times New Roman" w:cs="Times New Roman"/>
        </w:rPr>
        <w:t>.</w:t>
      </w:r>
      <w:r w:rsidRPr="0023160D">
        <w:rPr>
          <w:rStyle w:val="jrnl"/>
          <w:rFonts w:ascii="Times New Roman" w:hAnsi="Times New Roman" w:cs="Times New Roman"/>
        </w:rPr>
        <w:t xml:space="preserve"> The number of student-involved publications </w:t>
      </w:r>
      <w:r w:rsidRPr="00092B00">
        <w:rPr>
          <w:rStyle w:val="jrnl"/>
          <w:rFonts w:ascii="Times New Roman" w:hAnsi="Times New Roman" w:cs="Times New Roman"/>
        </w:rPr>
        <w:t>increased</w:t>
      </w:r>
      <w:r w:rsidRPr="0023160D">
        <w:rPr>
          <w:rStyle w:val="jrnl"/>
          <w:rFonts w:ascii="Times New Roman" w:hAnsi="Times New Roman" w:cs="Times New Roman"/>
        </w:rPr>
        <w:t xml:space="preserve"> from </w:t>
      </w:r>
      <w:r>
        <w:rPr>
          <w:rStyle w:val="jrnl"/>
          <w:rFonts w:ascii="Times New Roman" w:hAnsi="Times New Roman" w:cs="Times New Roman"/>
        </w:rPr>
        <w:t>four</w:t>
      </w:r>
      <w:r w:rsidRPr="0023160D">
        <w:rPr>
          <w:rStyle w:val="jrnl"/>
          <w:rFonts w:ascii="Times New Roman" w:hAnsi="Times New Roman" w:cs="Times New Roman"/>
        </w:rPr>
        <w:t xml:space="preserve"> during AY 201</w:t>
      </w:r>
      <w:r>
        <w:rPr>
          <w:rStyle w:val="jrnl"/>
          <w:rFonts w:ascii="Times New Roman" w:hAnsi="Times New Roman" w:cs="Times New Roman"/>
        </w:rPr>
        <w:t>6</w:t>
      </w:r>
      <w:r w:rsidRPr="0023160D">
        <w:rPr>
          <w:rStyle w:val="jrnl"/>
          <w:rFonts w:ascii="Times New Roman" w:hAnsi="Times New Roman" w:cs="Times New Roman"/>
        </w:rPr>
        <w:t>-1</w:t>
      </w:r>
      <w:r>
        <w:rPr>
          <w:rStyle w:val="jrnl"/>
          <w:rFonts w:ascii="Times New Roman" w:hAnsi="Times New Roman" w:cs="Times New Roman"/>
        </w:rPr>
        <w:t>7</w:t>
      </w:r>
      <w:r w:rsidRPr="0023160D">
        <w:rPr>
          <w:rStyle w:val="jrnl"/>
          <w:rFonts w:ascii="Times New Roman" w:hAnsi="Times New Roman" w:cs="Times New Roman"/>
        </w:rPr>
        <w:t xml:space="preserve"> to </w:t>
      </w:r>
      <w:r w:rsidR="00092B00">
        <w:rPr>
          <w:rStyle w:val="jrnl"/>
          <w:rFonts w:ascii="Times New Roman" w:hAnsi="Times New Roman" w:cs="Times New Roman"/>
        </w:rPr>
        <w:t>five</w:t>
      </w:r>
      <w:r w:rsidRPr="0023160D">
        <w:rPr>
          <w:rStyle w:val="jrnl"/>
          <w:rFonts w:ascii="Times New Roman" w:hAnsi="Times New Roman" w:cs="Times New Roman"/>
        </w:rPr>
        <w:t xml:space="preserve"> during AY 201</w:t>
      </w:r>
      <w:r>
        <w:rPr>
          <w:rStyle w:val="jrnl"/>
          <w:rFonts w:ascii="Times New Roman" w:hAnsi="Times New Roman" w:cs="Times New Roman"/>
        </w:rPr>
        <w:t>7</w:t>
      </w:r>
      <w:r w:rsidRPr="0023160D">
        <w:rPr>
          <w:rStyle w:val="jrnl"/>
          <w:rFonts w:ascii="Times New Roman" w:hAnsi="Times New Roman" w:cs="Times New Roman"/>
        </w:rPr>
        <w:t>-</w:t>
      </w:r>
      <w:r w:rsidRPr="00F92471">
        <w:rPr>
          <w:rStyle w:val="jrnl"/>
          <w:rFonts w:ascii="Times New Roman" w:hAnsi="Times New Roman" w:cs="Times New Roman"/>
        </w:rPr>
        <w:t xml:space="preserve">18. </w:t>
      </w:r>
      <w:r w:rsidR="00092B00" w:rsidRPr="00F92471">
        <w:rPr>
          <w:rStyle w:val="jrnl"/>
          <w:rFonts w:ascii="Times New Roman" w:hAnsi="Times New Roman" w:cs="Times New Roman"/>
        </w:rPr>
        <w:t xml:space="preserve">The </w:t>
      </w:r>
      <w:r w:rsidR="001B6D1A">
        <w:rPr>
          <w:rStyle w:val="jrnl"/>
          <w:rFonts w:ascii="Times New Roman" w:hAnsi="Times New Roman" w:cs="Times New Roman"/>
        </w:rPr>
        <w:t>six</w:t>
      </w:r>
      <w:r w:rsidR="00092B00" w:rsidRPr="00F92471">
        <w:rPr>
          <w:rStyle w:val="jrnl"/>
          <w:rFonts w:ascii="Times New Roman" w:hAnsi="Times New Roman" w:cs="Times New Roman"/>
        </w:rPr>
        <w:t xml:space="preserve"> papers undergraduate students are co-authors are published in </w:t>
      </w:r>
      <w:r w:rsidR="00092B00" w:rsidRPr="00F92471">
        <w:rPr>
          <w:rFonts w:ascii="Times New Roman" w:hAnsi="Times New Roman" w:cs="Times New Roman"/>
        </w:rPr>
        <w:t>Frontiers in Psychology (</w:t>
      </w:r>
      <w:r w:rsidR="002201AD" w:rsidRPr="00F92471">
        <w:rPr>
          <w:rFonts w:ascii="Times New Roman" w:hAnsi="Times New Roman" w:cs="Times New Roman"/>
        </w:rPr>
        <w:t>impact factor, 2.321</w:t>
      </w:r>
      <w:r w:rsidR="00092B00" w:rsidRPr="00F92471">
        <w:rPr>
          <w:rFonts w:ascii="Times New Roman" w:hAnsi="Times New Roman" w:cs="Times New Roman"/>
        </w:rPr>
        <w:t>)</w:t>
      </w:r>
      <w:r w:rsidR="002201AD" w:rsidRPr="00F92471">
        <w:rPr>
          <w:rFonts w:ascii="Times New Roman" w:hAnsi="Times New Roman" w:cs="Times New Roman"/>
        </w:rPr>
        <w:t xml:space="preserve">, </w:t>
      </w:r>
      <w:r w:rsidR="00092B00" w:rsidRPr="00F92471">
        <w:rPr>
          <w:rFonts w:ascii="Times New Roman" w:hAnsi="Times New Roman" w:cs="Times New Roman"/>
        </w:rPr>
        <w:t>Journal of Fish Biology</w:t>
      </w:r>
      <w:r w:rsidR="002201AD" w:rsidRPr="00F92471">
        <w:rPr>
          <w:rFonts w:ascii="Times New Roman" w:hAnsi="Times New Roman" w:cs="Times New Roman"/>
        </w:rPr>
        <w:t xml:space="preserve"> (impact factor, 1.658), </w:t>
      </w:r>
      <w:r w:rsidR="00092B00" w:rsidRPr="00F92471">
        <w:rPr>
          <w:rFonts w:ascii="Times New Roman" w:hAnsi="Times New Roman" w:cs="Times New Roman"/>
        </w:rPr>
        <w:t>Integrative Zoology</w:t>
      </w:r>
      <w:r w:rsidR="002201AD" w:rsidRPr="00F92471">
        <w:rPr>
          <w:rFonts w:ascii="Times New Roman" w:hAnsi="Times New Roman" w:cs="Times New Roman"/>
        </w:rPr>
        <w:t xml:space="preserve"> (impact factor</w:t>
      </w:r>
      <w:r w:rsidR="002201AD">
        <w:rPr>
          <w:rFonts w:ascii="Times New Roman" w:hAnsi="Times New Roman" w:cs="Times New Roman"/>
        </w:rPr>
        <w:t xml:space="preserve">, 1.856), </w:t>
      </w:r>
      <w:r w:rsidR="00092B00" w:rsidRPr="00092B00">
        <w:rPr>
          <w:rFonts w:ascii="Times New Roman" w:hAnsi="Times New Roman" w:cs="Times New Roman"/>
        </w:rPr>
        <w:t>J</w:t>
      </w:r>
      <w:r w:rsidR="002201AD">
        <w:rPr>
          <w:rFonts w:ascii="Times New Roman" w:hAnsi="Times New Roman" w:cs="Times New Roman"/>
        </w:rPr>
        <w:t>ournal of</w:t>
      </w:r>
      <w:r w:rsidR="00092B00" w:rsidRPr="00092B00">
        <w:rPr>
          <w:rFonts w:ascii="Times New Roman" w:hAnsi="Times New Roman" w:cs="Times New Roman"/>
        </w:rPr>
        <w:t xml:space="preserve"> Crustacean Biology</w:t>
      </w:r>
      <w:r w:rsidR="002201AD">
        <w:rPr>
          <w:rFonts w:ascii="Times New Roman" w:hAnsi="Times New Roman" w:cs="Times New Roman"/>
        </w:rPr>
        <w:t xml:space="preserve"> (impact factor, 1.119), and </w:t>
      </w:r>
      <w:proofErr w:type="spellStart"/>
      <w:r w:rsidR="00092B00" w:rsidRPr="00092B00">
        <w:rPr>
          <w:rFonts w:ascii="Times New Roman" w:hAnsi="Times New Roman" w:cs="Times New Roman"/>
        </w:rPr>
        <w:t>mSphere</w:t>
      </w:r>
      <w:proofErr w:type="spellEnd"/>
      <w:r w:rsidR="002201AD">
        <w:rPr>
          <w:rFonts w:ascii="Times New Roman" w:hAnsi="Times New Roman" w:cs="Times New Roman"/>
        </w:rPr>
        <w:t xml:space="preserve"> (impact factor, </w:t>
      </w:r>
      <w:r w:rsidR="002201AD" w:rsidRPr="002201AD">
        <w:rPr>
          <w:rFonts w:ascii="Times New Roman" w:hAnsi="Times New Roman" w:cs="Times New Roman"/>
        </w:rPr>
        <w:t>3.575</w:t>
      </w:r>
      <w:r w:rsidR="002201AD">
        <w:rPr>
          <w:rFonts w:ascii="Times New Roman" w:hAnsi="Times New Roman" w:cs="Times New Roman"/>
        </w:rPr>
        <w:t xml:space="preserve">). </w:t>
      </w:r>
      <w:r w:rsidRPr="00092B00">
        <w:rPr>
          <w:rStyle w:val="jrnl"/>
          <w:rFonts w:ascii="Times New Roman" w:hAnsi="Times New Roman" w:cs="Times New Roman"/>
        </w:rPr>
        <w:t xml:space="preserve">This </w:t>
      </w:r>
      <w:r w:rsidR="008C384F">
        <w:rPr>
          <w:rStyle w:val="jrnl"/>
          <w:rFonts w:ascii="Times New Roman" w:hAnsi="Times New Roman" w:cs="Times New Roman"/>
        </w:rPr>
        <w:t>indicates</w:t>
      </w:r>
      <w:r w:rsidRPr="00092B00">
        <w:rPr>
          <w:rStyle w:val="jrnl"/>
          <w:rFonts w:ascii="Times New Roman" w:hAnsi="Times New Roman" w:cs="Times New Roman"/>
        </w:rPr>
        <w:t xml:space="preserve"> that our undergraduates are meaningfully and consistently contributing to research in the Biology Department and </w:t>
      </w:r>
      <w:r w:rsidR="00092B00">
        <w:rPr>
          <w:rStyle w:val="jrnl"/>
          <w:rFonts w:ascii="Times New Roman" w:hAnsi="Times New Roman" w:cs="Times New Roman"/>
        </w:rPr>
        <w:t xml:space="preserve">the </w:t>
      </w:r>
      <w:r w:rsidRPr="00092B00">
        <w:rPr>
          <w:rStyle w:val="jrnl"/>
          <w:rFonts w:ascii="Times New Roman" w:hAnsi="Times New Roman" w:cs="Times New Roman"/>
        </w:rPr>
        <w:t>direction is positive.</w:t>
      </w:r>
      <w:r w:rsidRPr="0023160D">
        <w:rPr>
          <w:rStyle w:val="jrnl"/>
          <w:rFonts w:ascii="Times New Roman" w:hAnsi="Times New Roman" w:cs="Times New Roman"/>
        </w:rPr>
        <w:t xml:space="preserve"> </w:t>
      </w:r>
    </w:p>
    <w:p w14:paraId="106A9EA6" w14:textId="77777777" w:rsidR="007D1F44" w:rsidRDefault="007D1F44" w:rsidP="007D1F44">
      <w:pPr>
        <w:widowControl w:val="0"/>
        <w:autoSpaceDE w:val="0"/>
        <w:autoSpaceDN w:val="0"/>
        <w:adjustRightInd w:val="0"/>
        <w:spacing w:line="276" w:lineRule="auto"/>
        <w:rPr>
          <w:rFonts w:ascii="Times New Roman" w:hAnsi="Times New Roman" w:cs="Times New Roman"/>
          <w:b/>
        </w:rPr>
      </w:pPr>
    </w:p>
    <w:p w14:paraId="3B5EF264" w14:textId="5994AA05" w:rsidR="004C2CD1" w:rsidRDefault="007D1F44" w:rsidP="00BC49FE">
      <w:pPr>
        <w:widowControl w:val="0"/>
        <w:autoSpaceDE w:val="0"/>
        <w:autoSpaceDN w:val="0"/>
        <w:adjustRightInd w:val="0"/>
        <w:spacing w:line="276" w:lineRule="auto"/>
        <w:rPr>
          <w:rFonts w:ascii="Times New Roman" w:hAnsi="Times New Roman" w:cs="Times New Roman"/>
        </w:rPr>
      </w:pPr>
      <w:r w:rsidRPr="00F92471">
        <w:rPr>
          <w:rFonts w:ascii="Times New Roman" w:hAnsi="Times New Roman" w:cs="Times New Roman"/>
          <w:b/>
        </w:rPr>
        <w:t>Conference presentations.</w:t>
      </w:r>
      <w:r w:rsidRPr="00F92471">
        <w:rPr>
          <w:rFonts w:ascii="Times New Roman" w:hAnsi="Times New Roman" w:cs="Times New Roman"/>
        </w:rPr>
        <w:t xml:space="preserve"> Biology undergraduate students contributed to a total of </w:t>
      </w:r>
      <w:r w:rsidR="00BE6E3E" w:rsidRPr="00F92471">
        <w:rPr>
          <w:rFonts w:ascii="Times New Roman" w:hAnsi="Times New Roman" w:cs="Times New Roman"/>
        </w:rPr>
        <w:t>71</w:t>
      </w:r>
      <w:r w:rsidRPr="00F92471">
        <w:rPr>
          <w:rFonts w:ascii="Times New Roman" w:hAnsi="Times New Roman" w:cs="Times New Roman"/>
        </w:rPr>
        <w:t xml:space="preserve"> presentations (</w:t>
      </w:r>
      <w:r w:rsidR="00BE6E3E" w:rsidRPr="00F92471">
        <w:rPr>
          <w:rFonts w:ascii="Times New Roman" w:hAnsi="Times New Roman" w:cs="Times New Roman"/>
        </w:rPr>
        <w:t>2</w:t>
      </w:r>
      <w:r w:rsidR="004C2CD1">
        <w:rPr>
          <w:rFonts w:ascii="Times New Roman" w:hAnsi="Times New Roman" w:cs="Times New Roman"/>
        </w:rPr>
        <w:t>9</w:t>
      </w:r>
      <w:r w:rsidRPr="00F92471">
        <w:rPr>
          <w:rFonts w:ascii="Times New Roman" w:hAnsi="Times New Roman" w:cs="Times New Roman"/>
        </w:rPr>
        <w:t xml:space="preserve"> local, </w:t>
      </w:r>
      <w:r w:rsidR="004C2CD1">
        <w:rPr>
          <w:rFonts w:ascii="Times New Roman" w:hAnsi="Times New Roman" w:cs="Times New Roman"/>
        </w:rPr>
        <w:t>17</w:t>
      </w:r>
      <w:r w:rsidRPr="00F92471">
        <w:rPr>
          <w:rFonts w:ascii="Times New Roman" w:hAnsi="Times New Roman" w:cs="Times New Roman"/>
        </w:rPr>
        <w:t xml:space="preserve"> regional, </w:t>
      </w:r>
      <w:r w:rsidR="00BE6E3E" w:rsidRPr="00F92471">
        <w:rPr>
          <w:rFonts w:ascii="Times New Roman" w:hAnsi="Times New Roman" w:cs="Times New Roman"/>
        </w:rPr>
        <w:t>1</w:t>
      </w:r>
      <w:r w:rsidR="004C2CD1">
        <w:rPr>
          <w:rFonts w:ascii="Times New Roman" w:hAnsi="Times New Roman" w:cs="Times New Roman"/>
        </w:rPr>
        <w:t>7</w:t>
      </w:r>
      <w:r w:rsidRPr="00F92471">
        <w:rPr>
          <w:rFonts w:ascii="Times New Roman" w:hAnsi="Times New Roman" w:cs="Times New Roman"/>
        </w:rPr>
        <w:t xml:space="preserve"> national and </w:t>
      </w:r>
      <w:r w:rsidR="004C2CD1">
        <w:rPr>
          <w:rFonts w:ascii="Times New Roman" w:hAnsi="Times New Roman" w:cs="Times New Roman"/>
        </w:rPr>
        <w:t>8</w:t>
      </w:r>
      <w:r w:rsidRPr="00F92471">
        <w:rPr>
          <w:rFonts w:ascii="Times New Roman" w:hAnsi="Times New Roman" w:cs="Times New Roman"/>
        </w:rPr>
        <w:t xml:space="preserve"> international) at </w:t>
      </w:r>
      <w:r w:rsidR="00F92471" w:rsidRPr="00F92471">
        <w:rPr>
          <w:rFonts w:ascii="Times New Roman" w:hAnsi="Times New Roman" w:cs="Times New Roman"/>
        </w:rPr>
        <w:t>26</w:t>
      </w:r>
      <w:r w:rsidRPr="00F92471">
        <w:rPr>
          <w:rFonts w:ascii="Times New Roman" w:hAnsi="Times New Roman" w:cs="Times New Roman"/>
        </w:rPr>
        <w:t xml:space="preserve"> different conferences r meetings. The number increased from 55 for AY 2016-17 to </w:t>
      </w:r>
      <w:r w:rsidR="00BE6E3E" w:rsidRPr="00F92471">
        <w:rPr>
          <w:rFonts w:ascii="Times New Roman" w:hAnsi="Times New Roman" w:cs="Times New Roman"/>
        </w:rPr>
        <w:t>71</w:t>
      </w:r>
      <w:r w:rsidRPr="00F92471">
        <w:rPr>
          <w:rFonts w:ascii="Times New Roman" w:hAnsi="Times New Roman" w:cs="Times New Roman"/>
        </w:rPr>
        <w:t xml:space="preserve"> for AY 2017-18. </w:t>
      </w:r>
      <w:r w:rsidR="004C2CD1">
        <w:rPr>
          <w:rFonts w:ascii="Times New Roman" w:hAnsi="Times New Roman" w:cs="Times New Roman"/>
        </w:rPr>
        <w:t xml:space="preserve">International </w:t>
      </w:r>
      <w:r w:rsidRPr="00F92471">
        <w:rPr>
          <w:rFonts w:ascii="Times New Roman" w:hAnsi="Times New Roman" w:cs="Times New Roman"/>
        </w:rPr>
        <w:t xml:space="preserve">conferences </w:t>
      </w:r>
      <w:r w:rsidR="004C2CD1">
        <w:rPr>
          <w:rFonts w:ascii="Times New Roman" w:hAnsi="Times New Roman" w:cs="Times New Roman"/>
        </w:rPr>
        <w:t xml:space="preserve">were </w:t>
      </w:r>
      <w:r w:rsidR="00BC49FE" w:rsidRPr="00F92471">
        <w:rPr>
          <w:rFonts w:ascii="Times New Roman" w:hAnsi="Times New Roman" w:cs="Times New Roman"/>
        </w:rPr>
        <w:t>American Educational Research Association,</w:t>
      </w:r>
      <w:r w:rsidR="00BC49FE">
        <w:rPr>
          <w:rFonts w:ascii="Times New Roman" w:hAnsi="Times New Roman" w:cs="Times New Roman"/>
        </w:rPr>
        <w:t xml:space="preserve"> </w:t>
      </w:r>
      <w:r w:rsidR="00BC49FE" w:rsidRPr="00BE6E3E">
        <w:rPr>
          <w:rFonts w:ascii="Times New Roman" w:hAnsi="Times New Roman" w:cs="Times New Roman"/>
        </w:rPr>
        <w:t>Ecological Soc</w:t>
      </w:r>
      <w:r w:rsidR="00BC49FE">
        <w:rPr>
          <w:rFonts w:ascii="Times New Roman" w:hAnsi="Times New Roman" w:cs="Times New Roman"/>
        </w:rPr>
        <w:t>iety</w:t>
      </w:r>
      <w:r w:rsidR="00BC49FE" w:rsidRPr="00BE6E3E">
        <w:rPr>
          <w:rFonts w:ascii="Times New Roman" w:hAnsi="Times New Roman" w:cs="Times New Roman"/>
        </w:rPr>
        <w:t xml:space="preserve"> of America</w:t>
      </w:r>
      <w:r w:rsidR="00BC49FE">
        <w:rPr>
          <w:rFonts w:ascii="Times New Roman" w:hAnsi="Times New Roman" w:cs="Times New Roman"/>
        </w:rPr>
        <w:t xml:space="preserve">, </w:t>
      </w:r>
      <w:r w:rsidR="00BC49FE" w:rsidRPr="00BE6E3E">
        <w:rPr>
          <w:rFonts w:ascii="Times New Roman" w:hAnsi="Times New Roman" w:cs="Times New Roman"/>
        </w:rPr>
        <w:t>Maize Genetics Conference</w:t>
      </w:r>
      <w:r w:rsidR="00183A04">
        <w:rPr>
          <w:rFonts w:ascii="Times New Roman" w:hAnsi="Times New Roman" w:cs="Times New Roman"/>
        </w:rPr>
        <w:t xml:space="preserve">, </w:t>
      </w:r>
      <w:r w:rsidR="00BC49FE" w:rsidRPr="00BE6E3E">
        <w:rPr>
          <w:rFonts w:ascii="Times New Roman" w:hAnsi="Times New Roman" w:cs="Times New Roman"/>
        </w:rPr>
        <w:t>National Association for Research in Science Teaching</w:t>
      </w:r>
      <w:r w:rsidR="00BC49FE">
        <w:rPr>
          <w:rFonts w:ascii="Times New Roman" w:hAnsi="Times New Roman" w:cs="Times New Roman"/>
        </w:rPr>
        <w:t xml:space="preserve">, </w:t>
      </w:r>
      <w:r w:rsidR="00BC49FE" w:rsidRPr="00BE6E3E">
        <w:rPr>
          <w:rFonts w:ascii="Times New Roman" w:hAnsi="Times New Roman" w:cs="Times New Roman"/>
        </w:rPr>
        <w:t>Society for Freshwater Sci</w:t>
      </w:r>
      <w:r w:rsidR="00BC49FE">
        <w:rPr>
          <w:rFonts w:ascii="Times New Roman" w:hAnsi="Times New Roman" w:cs="Times New Roman"/>
        </w:rPr>
        <w:t xml:space="preserve">ence, </w:t>
      </w:r>
      <w:r w:rsidR="00BC49FE" w:rsidRPr="00BE6E3E">
        <w:rPr>
          <w:rFonts w:ascii="Times New Roman" w:hAnsi="Times New Roman" w:cs="Times New Roman"/>
        </w:rPr>
        <w:t>The Crustacean Society Summer Meeting</w:t>
      </w:r>
      <w:r w:rsidR="00183A04">
        <w:rPr>
          <w:rFonts w:ascii="Times New Roman" w:hAnsi="Times New Roman" w:cs="Times New Roman"/>
        </w:rPr>
        <w:t xml:space="preserve">. </w:t>
      </w:r>
      <w:r w:rsidR="004C2CD1">
        <w:rPr>
          <w:rFonts w:ascii="Times New Roman" w:hAnsi="Times New Roman" w:cs="Times New Roman"/>
        </w:rPr>
        <w:t>National conferences were</w:t>
      </w:r>
      <w:r w:rsidR="00BC49FE">
        <w:rPr>
          <w:rFonts w:ascii="Times New Roman" w:hAnsi="Times New Roman" w:cs="Times New Roman"/>
        </w:rPr>
        <w:t xml:space="preserve"> </w:t>
      </w:r>
      <w:r w:rsidR="00183A04" w:rsidRPr="00F92471">
        <w:rPr>
          <w:rFonts w:ascii="Times New Roman" w:hAnsi="Times New Roman" w:cs="Times New Roman"/>
        </w:rPr>
        <w:t>Annual Biomedical</w:t>
      </w:r>
      <w:r w:rsidR="00183A04" w:rsidRPr="00BE6E3E">
        <w:rPr>
          <w:rFonts w:ascii="Times New Roman" w:hAnsi="Times New Roman" w:cs="Times New Roman"/>
        </w:rPr>
        <w:t xml:space="preserve"> Research Conference for Minority Students (ABRCMS)</w:t>
      </w:r>
      <w:r w:rsidR="00183A04">
        <w:rPr>
          <w:rFonts w:ascii="Times New Roman" w:hAnsi="Times New Roman" w:cs="Times New Roman"/>
        </w:rPr>
        <w:t xml:space="preserve">, </w:t>
      </w:r>
      <w:r w:rsidR="00183A04" w:rsidRPr="00BE6E3E">
        <w:rPr>
          <w:rFonts w:ascii="Times New Roman" w:hAnsi="Times New Roman" w:cs="Times New Roman"/>
        </w:rPr>
        <w:t>Annual Meeting of the Society for Integrative and Comparative Biology</w:t>
      </w:r>
      <w:r w:rsidR="00183A04">
        <w:rPr>
          <w:rFonts w:ascii="Times New Roman" w:hAnsi="Times New Roman" w:cs="Times New Roman"/>
        </w:rPr>
        <w:t xml:space="preserve">, </w:t>
      </w:r>
      <w:r w:rsidR="00183A04" w:rsidRPr="001B6D1A">
        <w:rPr>
          <w:rFonts w:ascii="Times New Roman" w:hAnsi="Times New Roman" w:cs="Times New Roman"/>
        </w:rPr>
        <w:t xml:space="preserve">Association of American Colleges &amp; Universities </w:t>
      </w:r>
      <w:r w:rsidR="00183A04">
        <w:rPr>
          <w:rFonts w:ascii="Times New Roman" w:hAnsi="Times New Roman" w:cs="Times New Roman"/>
        </w:rPr>
        <w:t>(</w:t>
      </w:r>
      <w:r w:rsidR="00183A04" w:rsidRPr="00F92471">
        <w:rPr>
          <w:rFonts w:ascii="Times New Roman" w:hAnsi="Times New Roman" w:cs="Times New Roman"/>
        </w:rPr>
        <w:t>AAC&amp;U</w:t>
      </w:r>
      <w:r w:rsidR="00183A04">
        <w:rPr>
          <w:rFonts w:ascii="Times New Roman" w:hAnsi="Times New Roman" w:cs="Times New Roman"/>
        </w:rPr>
        <w:t>)</w:t>
      </w:r>
      <w:r w:rsidR="00183A04" w:rsidRPr="00F92471">
        <w:rPr>
          <w:rFonts w:ascii="Times New Roman" w:hAnsi="Times New Roman" w:cs="Times New Roman"/>
        </w:rPr>
        <w:t xml:space="preserve"> Transforming STEM Higher Education Conference,</w:t>
      </w:r>
      <w:r w:rsidR="00183A04">
        <w:rPr>
          <w:rFonts w:ascii="Times New Roman" w:hAnsi="Times New Roman" w:cs="Times New Roman"/>
        </w:rPr>
        <w:t xml:space="preserve"> </w:t>
      </w:r>
      <w:r w:rsidR="00183A04" w:rsidRPr="00BE6E3E">
        <w:rPr>
          <w:rFonts w:ascii="Times New Roman" w:hAnsi="Times New Roman" w:cs="Times New Roman"/>
        </w:rPr>
        <w:t>Emerging Researchers National (ERN)</w:t>
      </w:r>
      <w:r w:rsidR="00183A04">
        <w:rPr>
          <w:rFonts w:ascii="Times New Roman" w:hAnsi="Times New Roman" w:cs="Times New Roman"/>
        </w:rPr>
        <w:t xml:space="preserve">, </w:t>
      </w:r>
      <w:r w:rsidR="00183A04" w:rsidRPr="00BE6E3E">
        <w:rPr>
          <w:rFonts w:ascii="Times New Roman" w:hAnsi="Times New Roman" w:cs="Times New Roman"/>
        </w:rPr>
        <w:t>National Biology Teachers' Association</w:t>
      </w:r>
      <w:r w:rsidR="00183A04">
        <w:rPr>
          <w:rFonts w:ascii="Times New Roman" w:hAnsi="Times New Roman" w:cs="Times New Roman"/>
        </w:rPr>
        <w:t xml:space="preserve">, </w:t>
      </w:r>
      <w:r w:rsidR="00183A04" w:rsidRPr="00BE6E3E">
        <w:rPr>
          <w:rFonts w:ascii="Times New Roman" w:hAnsi="Times New Roman" w:cs="Times New Roman"/>
        </w:rPr>
        <w:t>Society for Advancement of Chicanos/Hispanics and Native Americans in Science (SACNAS) Conference</w:t>
      </w:r>
      <w:r w:rsidR="00183A04">
        <w:rPr>
          <w:rFonts w:ascii="Times New Roman" w:hAnsi="Times New Roman" w:cs="Times New Roman"/>
        </w:rPr>
        <w:t xml:space="preserve">, </w:t>
      </w:r>
      <w:r w:rsidR="00183A04" w:rsidRPr="00BE6E3E">
        <w:rPr>
          <w:rFonts w:ascii="Times New Roman" w:hAnsi="Times New Roman" w:cs="Times New Roman"/>
        </w:rPr>
        <w:t>Students of Agronomy</w:t>
      </w:r>
      <w:r w:rsidR="00183A04">
        <w:rPr>
          <w:rFonts w:ascii="Times New Roman" w:hAnsi="Times New Roman" w:cs="Times New Roman"/>
        </w:rPr>
        <w:t xml:space="preserve">, </w:t>
      </w:r>
      <w:r w:rsidR="00183A04" w:rsidRPr="00BE6E3E">
        <w:rPr>
          <w:rFonts w:ascii="Times New Roman" w:hAnsi="Times New Roman" w:cs="Times New Roman"/>
        </w:rPr>
        <w:t>Soils and Environmental Sciences (SASES)</w:t>
      </w:r>
      <w:r w:rsidR="00183A04">
        <w:rPr>
          <w:rFonts w:ascii="Times New Roman" w:hAnsi="Times New Roman" w:cs="Times New Roman"/>
        </w:rPr>
        <w:t xml:space="preserve">, </w:t>
      </w:r>
      <w:r w:rsidR="00BC49FE" w:rsidRPr="00BE6E3E">
        <w:rPr>
          <w:rFonts w:ascii="Times New Roman" w:hAnsi="Times New Roman" w:cs="Times New Roman"/>
        </w:rPr>
        <w:t>Evolution Conference</w:t>
      </w:r>
      <w:r w:rsidR="00BC49FE">
        <w:rPr>
          <w:rFonts w:ascii="Times New Roman" w:hAnsi="Times New Roman" w:cs="Times New Roman"/>
        </w:rPr>
        <w:t>.</w:t>
      </w:r>
    </w:p>
    <w:p w14:paraId="65550B03" w14:textId="69171DD1" w:rsidR="007D1F44" w:rsidRDefault="004C2CD1" w:rsidP="007D1F44">
      <w:pPr>
        <w:widowControl w:val="0"/>
        <w:autoSpaceDE w:val="0"/>
        <w:autoSpaceDN w:val="0"/>
        <w:adjustRightInd w:val="0"/>
        <w:spacing w:line="276" w:lineRule="auto"/>
        <w:rPr>
          <w:rFonts w:ascii="Times New Roman" w:hAnsi="Times New Roman" w:cs="Times New Roman"/>
        </w:rPr>
      </w:pPr>
      <w:r>
        <w:rPr>
          <w:rFonts w:ascii="Times New Roman" w:hAnsi="Times New Roman" w:cs="Times New Roman"/>
        </w:rPr>
        <w:t xml:space="preserve">Regional conferences were </w:t>
      </w:r>
      <w:r w:rsidR="00183A04" w:rsidRPr="00BE6E3E">
        <w:rPr>
          <w:rFonts w:ascii="Times New Roman" w:hAnsi="Times New Roman" w:cs="Times New Roman"/>
        </w:rPr>
        <w:t xml:space="preserve">California State University Program for Education and Research in Biotechnology (CSUPERB) </w:t>
      </w:r>
      <w:r w:rsidR="00183A04">
        <w:rPr>
          <w:rFonts w:ascii="Times New Roman" w:hAnsi="Times New Roman" w:cs="Times New Roman"/>
        </w:rPr>
        <w:t xml:space="preserve">Symposium, </w:t>
      </w:r>
      <w:r w:rsidR="00183A04" w:rsidRPr="00BE6E3E">
        <w:rPr>
          <w:rFonts w:ascii="Times New Roman" w:hAnsi="Times New Roman" w:cs="Times New Roman"/>
        </w:rPr>
        <w:t>California Weed Science Society Annual Meeting</w:t>
      </w:r>
      <w:r w:rsidR="00183A04">
        <w:rPr>
          <w:rFonts w:ascii="Times New Roman" w:hAnsi="Times New Roman" w:cs="Times New Roman"/>
        </w:rPr>
        <w:t xml:space="preserve">, </w:t>
      </w:r>
      <w:r w:rsidR="00183A04" w:rsidRPr="00BE6E3E">
        <w:rPr>
          <w:rFonts w:ascii="Times New Roman" w:hAnsi="Times New Roman" w:cs="Times New Roman"/>
        </w:rPr>
        <w:t>CSU Student Research Competition</w:t>
      </w:r>
      <w:r w:rsidR="00183A04">
        <w:rPr>
          <w:rFonts w:ascii="Times New Roman" w:hAnsi="Times New Roman" w:cs="Times New Roman"/>
        </w:rPr>
        <w:t xml:space="preserve">, </w:t>
      </w:r>
      <w:proofErr w:type="spellStart"/>
      <w:r w:rsidR="00183A04" w:rsidRPr="00BE6E3E">
        <w:rPr>
          <w:rFonts w:ascii="Times New Roman" w:hAnsi="Times New Roman" w:cs="Times New Roman"/>
        </w:rPr>
        <w:t>CalNeva</w:t>
      </w:r>
      <w:proofErr w:type="spellEnd"/>
      <w:r w:rsidR="00183A04" w:rsidRPr="00BE6E3E">
        <w:rPr>
          <w:rFonts w:ascii="Times New Roman" w:hAnsi="Times New Roman" w:cs="Times New Roman"/>
        </w:rPr>
        <w:t xml:space="preserve"> Meeting of the American Fisheries Society</w:t>
      </w:r>
      <w:r w:rsidR="00183A04">
        <w:rPr>
          <w:rFonts w:ascii="Times New Roman" w:hAnsi="Times New Roman" w:cs="Times New Roman"/>
        </w:rPr>
        <w:t xml:space="preserve">, </w:t>
      </w:r>
      <w:r w:rsidR="00183A04" w:rsidRPr="00BE6E3E">
        <w:rPr>
          <w:rFonts w:ascii="Times New Roman" w:hAnsi="Times New Roman" w:cs="Times New Roman"/>
        </w:rPr>
        <w:t>Seminar</w:t>
      </w:r>
      <w:r w:rsidR="00183A04">
        <w:rPr>
          <w:rFonts w:ascii="Times New Roman" w:hAnsi="Times New Roman" w:cs="Times New Roman"/>
        </w:rPr>
        <w:t xml:space="preserve"> at </w:t>
      </w:r>
      <w:r w:rsidR="00183A04" w:rsidRPr="00BE6E3E">
        <w:rPr>
          <w:rFonts w:ascii="Times New Roman" w:hAnsi="Times New Roman" w:cs="Times New Roman"/>
        </w:rPr>
        <w:t>UC Davis</w:t>
      </w:r>
      <w:r w:rsidR="00183A04">
        <w:rPr>
          <w:rFonts w:ascii="Times New Roman" w:hAnsi="Times New Roman" w:cs="Times New Roman"/>
        </w:rPr>
        <w:t xml:space="preserve">, </w:t>
      </w:r>
      <w:r w:rsidR="00183A04" w:rsidRPr="00BE6E3E">
        <w:rPr>
          <w:rFonts w:ascii="Times New Roman" w:hAnsi="Times New Roman" w:cs="Times New Roman"/>
        </w:rPr>
        <w:t>CSU Symposium at UCLA</w:t>
      </w:r>
      <w:r w:rsidR="00183A04">
        <w:rPr>
          <w:rFonts w:ascii="Times New Roman" w:hAnsi="Times New Roman" w:cs="Times New Roman"/>
        </w:rPr>
        <w:t xml:space="preserve">. </w:t>
      </w:r>
      <w:r>
        <w:rPr>
          <w:rFonts w:ascii="Times New Roman" w:hAnsi="Times New Roman" w:cs="Times New Roman"/>
        </w:rPr>
        <w:t xml:space="preserve">Local conferences were </w:t>
      </w:r>
      <w:r w:rsidR="00183A04" w:rsidRPr="00BE6E3E">
        <w:rPr>
          <w:rFonts w:ascii="Times New Roman" w:hAnsi="Times New Roman" w:cs="Times New Roman"/>
        </w:rPr>
        <w:t>Biology seminar series</w:t>
      </w:r>
      <w:r w:rsidR="00183A04">
        <w:rPr>
          <w:rFonts w:ascii="Times New Roman" w:hAnsi="Times New Roman" w:cs="Times New Roman"/>
        </w:rPr>
        <w:t xml:space="preserve">, </w:t>
      </w:r>
      <w:r w:rsidR="008E1739">
        <w:rPr>
          <w:rFonts w:ascii="Times New Roman" w:hAnsi="Times New Roman" w:cs="Times New Roman"/>
        </w:rPr>
        <w:t>C</w:t>
      </w:r>
      <w:r w:rsidR="00183A04" w:rsidRPr="00BE6E3E">
        <w:rPr>
          <w:rFonts w:ascii="Times New Roman" w:hAnsi="Times New Roman" w:cs="Times New Roman"/>
        </w:rPr>
        <w:t>afé</w:t>
      </w:r>
      <w:r w:rsidR="000557F8">
        <w:rPr>
          <w:rFonts w:ascii="Times New Roman" w:hAnsi="Times New Roman" w:cs="Times New Roman"/>
        </w:rPr>
        <w:t xml:space="preserve"> </w:t>
      </w:r>
      <w:proofErr w:type="spellStart"/>
      <w:r w:rsidR="000557F8">
        <w:rPr>
          <w:rFonts w:ascii="Times New Roman" w:hAnsi="Times New Roman" w:cs="Times New Roman"/>
        </w:rPr>
        <w:t>Sc</w:t>
      </w:r>
      <w:r w:rsidR="00183A04" w:rsidRPr="00BE6E3E">
        <w:rPr>
          <w:rFonts w:ascii="Times New Roman" w:hAnsi="Times New Roman" w:cs="Times New Roman"/>
        </w:rPr>
        <w:t>ientifique</w:t>
      </w:r>
      <w:proofErr w:type="spellEnd"/>
      <w:r w:rsidR="00183A04">
        <w:rPr>
          <w:rFonts w:ascii="Times New Roman" w:hAnsi="Times New Roman" w:cs="Times New Roman"/>
        </w:rPr>
        <w:t xml:space="preserve">, </w:t>
      </w:r>
      <w:r w:rsidR="00183A04" w:rsidRPr="00BE6E3E">
        <w:rPr>
          <w:rFonts w:ascii="Times New Roman" w:hAnsi="Times New Roman" w:cs="Times New Roman"/>
        </w:rPr>
        <w:t>Central California Research Symposium</w:t>
      </w:r>
      <w:r w:rsidR="00183A04">
        <w:rPr>
          <w:rFonts w:ascii="Times New Roman" w:hAnsi="Times New Roman" w:cs="Times New Roman"/>
        </w:rPr>
        <w:t xml:space="preserve"> (CCRS), </w:t>
      </w:r>
      <w:r w:rsidR="00183A04" w:rsidRPr="00BE6E3E">
        <w:rPr>
          <w:rFonts w:ascii="Times New Roman" w:hAnsi="Times New Roman" w:cs="Times New Roman"/>
        </w:rPr>
        <w:t>CSM Celebration of Research</w:t>
      </w:r>
      <w:r w:rsidR="00183A04">
        <w:rPr>
          <w:rFonts w:ascii="Times New Roman" w:hAnsi="Times New Roman" w:cs="Times New Roman"/>
        </w:rPr>
        <w:t xml:space="preserve">, </w:t>
      </w:r>
      <w:r w:rsidR="00183A04" w:rsidRPr="00BE6E3E">
        <w:rPr>
          <w:rFonts w:ascii="Times New Roman" w:hAnsi="Times New Roman" w:cs="Times New Roman"/>
        </w:rPr>
        <w:t>CSU Fresno Spring 2018 Symposium for Course-Based Research Experiences</w:t>
      </w:r>
      <w:r w:rsidR="00183A04">
        <w:rPr>
          <w:rFonts w:ascii="Times New Roman" w:hAnsi="Times New Roman" w:cs="Times New Roman"/>
        </w:rPr>
        <w:t xml:space="preserve">, </w:t>
      </w:r>
      <w:r w:rsidR="00183A04" w:rsidRPr="00BE6E3E">
        <w:rPr>
          <w:rFonts w:ascii="Times New Roman" w:hAnsi="Times New Roman" w:cs="Times New Roman"/>
        </w:rPr>
        <w:t>Health professions alumni dinner</w:t>
      </w:r>
      <w:r w:rsidR="00183A04">
        <w:rPr>
          <w:rFonts w:ascii="Times New Roman" w:hAnsi="Times New Roman" w:cs="Times New Roman"/>
        </w:rPr>
        <w:t xml:space="preserve">. </w:t>
      </w:r>
      <w:r w:rsidR="007D1F44">
        <w:rPr>
          <w:rFonts w:ascii="Times New Roman" w:hAnsi="Times New Roman" w:cs="Times New Roman"/>
          <w:bCs/>
        </w:rPr>
        <w:t>These diverse conferences or meetings are</w:t>
      </w:r>
      <w:r w:rsidR="007D1F44" w:rsidRPr="003A1C1E">
        <w:rPr>
          <w:rFonts w:ascii="Times New Roman" w:hAnsi="Times New Roman" w:cs="Times New Roman"/>
        </w:rPr>
        <w:t xml:space="preserve"> indicative of the brea</w:t>
      </w:r>
      <w:r w:rsidR="007D1F44">
        <w:rPr>
          <w:rFonts w:ascii="Times New Roman" w:hAnsi="Times New Roman" w:cs="Times New Roman"/>
        </w:rPr>
        <w:t>d</w:t>
      </w:r>
      <w:r w:rsidR="007D1F44" w:rsidRPr="003A1C1E">
        <w:rPr>
          <w:rFonts w:ascii="Times New Roman" w:hAnsi="Times New Roman" w:cs="Times New Roman"/>
        </w:rPr>
        <w:t xml:space="preserve">th of </w:t>
      </w:r>
      <w:r w:rsidR="007D1F44">
        <w:rPr>
          <w:rFonts w:ascii="Times New Roman" w:hAnsi="Times New Roman" w:cs="Times New Roman"/>
        </w:rPr>
        <w:t xml:space="preserve">research biology students are exposed to by </w:t>
      </w:r>
      <w:r w:rsidR="007D1F44" w:rsidRPr="003A1C1E">
        <w:rPr>
          <w:rFonts w:ascii="Times New Roman" w:hAnsi="Times New Roman" w:cs="Times New Roman"/>
        </w:rPr>
        <w:t>biology faculty</w:t>
      </w:r>
      <w:r w:rsidR="007D1F44">
        <w:rPr>
          <w:rFonts w:ascii="Times New Roman" w:hAnsi="Times New Roman" w:cs="Times New Roman"/>
        </w:rPr>
        <w:t>.</w:t>
      </w:r>
    </w:p>
    <w:p w14:paraId="0A946196" w14:textId="77777777" w:rsidR="007D1F44" w:rsidRDefault="007D1F44" w:rsidP="007D1F44">
      <w:pPr>
        <w:spacing w:line="276" w:lineRule="auto"/>
        <w:rPr>
          <w:rFonts w:ascii="Times New Roman" w:hAnsi="Times New Roman" w:cs="Times New Roman"/>
        </w:rPr>
      </w:pPr>
    </w:p>
    <w:p w14:paraId="0E421583" w14:textId="77777777" w:rsidR="006F7C2C" w:rsidRDefault="006F7C2C" w:rsidP="007D1F44">
      <w:pPr>
        <w:spacing w:line="276" w:lineRule="auto"/>
        <w:rPr>
          <w:rFonts w:ascii="Times New Roman" w:eastAsia="Times New Roman" w:hAnsi="Times New Roman" w:cs="Times New Roman"/>
          <w:b/>
          <w:bCs/>
          <w:lang w:eastAsia="en-US"/>
        </w:rPr>
      </w:pPr>
    </w:p>
    <w:p w14:paraId="4D0AC5E1" w14:textId="7CD9ABAD" w:rsidR="00E31F75" w:rsidRPr="00D93DE2" w:rsidRDefault="00E31F75" w:rsidP="00D95907">
      <w:pPr>
        <w:shd w:val="clear" w:color="auto" w:fill="DFFBBD"/>
        <w:spacing w:line="276" w:lineRule="auto"/>
        <w:rPr>
          <w:rFonts w:ascii="Times New Roman" w:hAnsi="Times New Roman" w:cs="Times New Roman"/>
          <w:b/>
        </w:rPr>
      </w:pPr>
      <w:r w:rsidRPr="00D93DE2">
        <w:rPr>
          <w:rFonts w:ascii="Times New Roman" w:hAnsi="Times New Roman" w:cs="Times New Roman"/>
          <w:b/>
        </w:rPr>
        <w:t>4. What changes did you make as a result of the data?</w:t>
      </w:r>
    </w:p>
    <w:p w14:paraId="0ED0CAF4" w14:textId="0F106B2B" w:rsidR="00E31F75" w:rsidRPr="00E31F75" w:rsidRDefault="00E31F75" w:rsidP="00D95907">
      <w:pPr>
        <w:shd w:val="clear" w:color="auto" w:fill="DFFBBD"/>
        <w:spacing w:line="276" w:lineRule="auto"/>
        <w:rPr>
          <w:rFonts w:ascii="Times New Roman" w:hAnsi="Times New Roman" w:cs="Times New Roman"/>
          <w:b/>
          <w:i/>
          <w:sz w:val="18"/>
        </w:rPr>
      </w:pPr>
      <w:r w:rsidRPr="00D93DE2">
        <w:rPr>
          <w:rFonts w:ascii="Times New Roman" w:hAnsi="Times New Roman" w:cs="Times New Roman"/>
          <w:i/>
          <w:sz w:val="18"/>
        </w:rPr>
        <w:lastRenderedPageBreak/>
        <w:t>Describe how the information from the assessment activity was reviewed and what action was taken based on the analysis of the assessment data.</w:t>
      </w:r>
    </w:p>
    <w:p w14:paraId="6A2E733D" w14:textId="77777777" w:rsidR="00E31F75" w:rsidRDefault="00E31F75" w:rsidP="00D95907">
      <w:pPr>
        <w:spacing w:line="276" w:lineRule="auto"/>
        <w:rPr>
          <w:rFonts w:ascii="Times New Roman" w:eastAsia="Times New Roman" w:hAnsi="Times New Roman" w:cs="Times New Roman"/>
          <w:b/>
          <w:highlight w:val="cyan"/>
          <w:lang w:eastAsia="en-US"/>
        </w:rPr>
      </w:pPr>
    </w:p>
    <w:p w14:paraId="17571354" w14:textId="37BE3537" w:rsidR="00E31F75" w:rsidRPr="00A65673" w:rsidRDefault="00E31F75" w:rsidP="00D94966">
      <w:pPr>
        <w:spacing w:line="276" w:lineRule="auto"/>
        <w:rPr>
          <w:rFonts w:ascii="Times New Roman" w:eastAsia="Times New Roman" w:hAnsi="Times New Roman" w:cs="Times New Roman"/>
          <w:b/>
          <w:lang w:eastAsia="en-US"/>
        </w:rPr>
      </w:pPr>
      <w:r w:rsidRPr="00A65673">
        <w:rPr>
          <w:rFonts w:ascii="Times New Roman" w:eastAsia="Times New Roman" w:hAnsi="Times New Roman" w:cs="Times New Roman"/>
          <w:b/>
          <w:lang w:eastAsia="en-US"/>
        </w:rPr>
        <w:t>4.1. Adjustments to B</w:t>
      </w:r>
      <w:r w:rsidR="00C600B7" w:rsidRPr="00A65673">
        <w:rPr>
          <w:rFonts w:ascii="Times New Roman" w:eastAsia="Times New Roman" w:hAnsi="Times New Roman" w:cs="Times New Roman"/>
          <w:b/>
          <w:lang w:eastAsia="en-US"/>
        </w:rPr>
        <w:t>IOL</w:t>
      </w:r>
      <w:r w:rsidRPr="00A65673">
        <w:rPr>
          <w:rFonts w:ascii="Times New Roman" w:eastAsia="Times New Roman" w:hAnsi="Times New Roman" w:cs="Times New Roman"/>
          <w:b/>
          <w:lang w:eastAsia="en-US"/>
        </w:rPr>
        <w:t xml:space="preserve"> 1A</w:t>
      </w:r>
      <w:r w:rsidR="00C600B7" w:rsidRPr="00A65673">
        <w:rPr>
          <w:rFonts w:ascii="Times New Roman" w:eastAsia="Times New Roman" w:hAnsi="Times New Roman" w:cs="Times New Roman"/>
          <w:b/>
          <w:lang w:eastAsia="en-US"/>
        </w:rPr>
        <w:t xml:space="preserve">, BIOL </w:t>
      </w:r>
      <w:r w:rsidRPr="00A65673">
        <w:rPr>
          <w:rFonts w:ascii="Times New Roman" w:eastAsia="Times New Roman" w:hAnsi="Times New Roman" w:cs="Times New Roman"/>
          <w:b/>
          <w:lang w:eastAsia="en-US"/>
        </w:rPr>
        <w:t>1B</w:t>
      </w:r>
      <w:r w:rsidR="007D1F44" w:rsidRPr="00A65673">
        <w:rPr>
          <w:rFonts w:ascii="Times New Roman" w:eastAsia="Times New Roman" w:hAnsi="Times New Roman" w:cs="Times New Roman"/>
          <w:b/>
          <w:lang w:eastAsia="en-US"/>
        </w:rPr>
        <w:t xml:space="preserve">, </w:t>
      </w:r>
      <w:r w:rsidR="00C600B7" w:rsidRPr="00A65673">
        <w:rPr>
          <w:rFonts w:ascii="Times New Roman" w:eastAsia="Times New Roman" w:hAnsi="Times New Roman" w:cs="Times New Roman"/>
          <w:b/>
          <w:lang w:eastAsia="en-US"/>
        </w:rPr>
        <w:t>BIOL 102</w:t>
      </w:r>
      <w:r w:rsidR="007D1F44" w:rsidRPr="00A65673">
        <w:rPr>
          <w:rFonts w:ascii="Times New Roman" w:eastAsia="Times New Roman" w:hAnsi="Times New Roman" w:cs="Times New Roman"/>
          <w:b/>
          <w:lang w:eastAsia="en-US"/>
        </w:rPr>
        <w:t>, and BIOL 105</w:t>
      </w:r>
      <w:r w:rsidR="00C600B7" w:rsidRPr="00A65673">
        <w:rPr>
          <w:rFonts w:ascii="Times New Roman" w:eastAsia="Times New Roman" w:hAnsi="Times New Roman" w:cs="Times New Roman"/>
          <w:b/>
          <w:lang w:eastAsia="en-US"/>
        </w:rPr>
        <w:t xml:space="preserve"> </w:t>
      </w:r>
      <w:r w:rsidRPr="00A65673">
        <w:rPr>
          <w:rFonts w:ascii="Times New Roman" w:eastAsia="Times New Roman" w:hAnsi="Times New Roman" w:cs="Times New Roman"/>
          <w:b/>
          <w:lang w:eastAsia="en-US"/>
        </w:rPr>
        <w:t>instruction</w:t>
      </w:r>
    </w:p>
    <w:p w14:paraId="5DD49DE2" w14:textId="7514F6EA" w:rsidR="008E1739" w:rsidRPr="00CA0AC4" w:rsidRDefault="008E1739" w:rsidP="00CA0AC4">
      <w:pPr>
        <w:pStyle w:val="Normal1"/>
        <w:widowControl w:val="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We did one of the few longitudinal explorations conducted across a biology program that explores student attitudes toward biology. The major finding of the assessment work was that students in our sample had few consistent correlations between attitudes and knowledge, with the exception of enjoyment/personal interest and problem-solving strategies. This leads us to question -- what exactly is the relationship of attitudes and learning, and is the CLASS-Bio the right instrument to measure this question? We may need to adjust assessment in the future to address this need.</w:t>
      </w:r>
    </w:p>
    <w:p w14:paraId="40B9C822" w14:textId="2C2E2D42"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Attitudes measured by the CLASS-Bio may be relevant for other outcomes of instruction, but most CLASS-Bio attitude sub-dimensions did not consistently correlate with knowledge in our sample. Importantly within this, </w:t>
      </w:r>
      <w:r w:rsidRPr="00CA0AC4">
        <w:rPr>
          <w:rFonts w:ascii="Times New Roman" w:eastAsia="Arial Narrow" w:hAnsi="Times New Roman" w:cs="Times New Roman"/>
          <w:b/>
          <w:sz w:val="24"/>
          <w:szCs w:val="23"/>
        </w:rPr>
        <w:t>enjoyment and personal interest has remained significantly correlated with knowledge gains in the courses explored in the Biology Department</w:t>
      </w:r>
      <w:r w:rsidRPr="00CA0AC4">
        <w:rPr>
          <w:rFonts w:ascii="Times New Roman" w:eastAsia="Arial Narrow" w:hAnsi="Times New Roman" w:cs="Times New Roman"/>
          <w:sz w:val="24"/>
          <w:szCs w:val="23"/>
        </w:rPr>
        <w:t>. Instructors should find ways to connect to students’ prior knowledge and interests as they teach their courses, as these dimensions correlate to student knowledge.</w:t>
      </w:r>
      <w:r w:rsidR="00ED6581">
        <w:rPr>
          <w:rFonts w:ascii="Times New Roman" w:eastAsia="Arial Narrow" w:hAnsi="Times New Roman" w:cs="Times New Roman"/>
          <w:sz w:val="24"/>
          <w:szCs w:val="23"/>
        </w:rPr>
        <w:t xml:space="preserve"> </w:t>
      </w:r>
      <w:r w:rsidRPr="00CA0AC4">
        <w:rPr>
          <w:rFonts w:ascii="Times New Roman" w:eastAsia="Arial Narrow" w:hAnsi="Times New Roman" w:cs="Times New Roman"/>
          <w:sz w:val="24"/>
          <w:szCs w:val="23"/>
        </w:rPr>
        <w:t xml:space="preserve">Aside from this, Effort, Memorization, Synthesis, Real World Connections, as measured and defined by the CLASS-Bio, seem to have less of a relationship with conceptual biology knowledge. </w:t>
      </w:r>
    </w:p>
    <w:p w14:paraId="098594E0" w14:textId="78AD0220" w:rsidR="008E1739" w:rsidRPr="00CA0AC4" w:rsidRDefault="008E1739" w:rsidP="00CA0AC4">
      <w:pPr>
        <w:pStyle w:val="Normal1"/>
        <w:widowControl w:val="0"/>
        <w:ind w:firstLine="720"/>
        <w:contextualSpacing w:val="0"/>
        <w:rPr>
          <w:rFonts w:ascii="Times New Roman" w:eastAsia="Arial Narrow" w:hAnsi="Times New Roman" w:cs="Times New Roman"/>
          <w:sz w:val="24"/>
          <w:szCs w:val="23"/>
        </w:rPr>
      </w:pPr>
      <w:r w:rsidRPr="00CA0AC4">
        <w:rPr>
          <w:rFonts w:ascii="Times New Roman" w:eastAsia="Arial Narrow" w:hAnsi="Times New Roman" w:cs="Times New Roman"/>
          <w:sz w:val="24"/>
          <w:szCs w:val="23"/>
        </w:rPr>
        <w:t xml:space="preserve">We also note that for our longitudinal sample, instruction served as a bridge between underserved groups and more privileged peers. Differences in attitudes (not necessarily aptitude) became equivalent after instruction for first generation students. We also found higher problem-solving effort scores for students of color both before and after instruction. We will work to unpack these findings in the final paper, including a greater </w:t>
      </w:r>
      <w:proofErr w:type="spellStart"/>
      <w:r w:rsidRPr="00CA0AC4">
        <w:rPr>
          <w:rFonts w:ascii="Times New Roman" w:eastAsia="Arial Narrow" w:hAnsi="Times New Roman" w:cs="Times New Roman"/>
          <w:sz w:val="24"/>
          <w:szCs w:val="23"/>
        </w:rPr>
        <w:t>synthessi</w:t>
      </w:r>
      <w:proofErr w:type="spellEnd"/>
      <w:r w:rsidRPr="00CA0AC4">
        <w:rPr>
          <w:rFonts w:ascii="Times New Roman" w:eastAsia="Arial Narrow" w:hAnsi="Times New Roman" w:cs="Times New Roman"/>
          <w:sz w:val="24"/>
          <w:szCs w:val="23"/>
        </w:rPr>
        <w:t xml:space="preserve"> to knit them together into a more cohesive attitudinal framework.</w:t>
      </w:r>
    </w:p>
    <w:p w14:paraId="2B416781" w14:textId="77777777" w:rsidR="00D94966" w:rsidRDefault="00D94966" w:rsidP="00D94966">
      <w:pPr>
        <w:spacing w:line="276" w:lineRule="auto"/>
        <w:rPr>
          <w:rFonts w:ascii="Times" w:hAnsi="Times"/>
        </w:rPr>
      </w:pPr>
    </w:p>
    <w:p w14:paraId="3CA400E9" w14:textId="41BCC464" w:rsidR="004D08AA" w:rsidRDefault="0053679E" w:rsidP="00D94966">
      <w:pPr>
        <w:spacing w:line="276"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4.2. </w:t>
      </w:r>
      <w:r w:rsidR="00D94966">
        <w:rPr>
          <w:rFonts w:ascii="Times New Roman" w:eastAsia="Times New Roman" w:hAnsi="Times New Roman" w:cs="Times New Roman"/>
          <w:b/>
          <w:lang w:eastAsia="en-US"/>
        </w:rPr>
        <w:t>Regarding B</w:t>
      </w:r>
      <w:r w:rsidR="006E1305">
        <w:rPr>
          <w:rFonts w:ascii="Times New Roman" w:eastAsia="Times New Roman" w:hAnsi="Times New Roman" w:cs="Times New Roman"/>
          <w:b/>
          <w:lang w:eastAsia="en-US"/>
        </w:rPr>
        <w:t xml:space="preserve">IOL </w:t>
      </w:r>
      <w:r w:rsidRPr="004E2F5F">
        <w:rPr>
          <w:rFonts w:ascii="Times New Roman" w:eastAsia="Times New Roman" w:hAnsi="Times New Roman" w:cs="Times New Roman"/>
          <w:b/>
          <w:lang w:eastAsia="en-US"/>
        </w:rPr>
        <w:t xml:space="preserve">190 </w:t>
      </w:r>
      <w:r w:rsidR="00D94966">
        <w:rPr>
          <w:rFonts w:ascii="Times New Roman" w:eastAsia="Times New Roman" w:hAnsi="Times New Roman" w:cs="Times New Roman"/>
          <w:b/>
          <w:lang w:eastAsia="en-US"/>
        </w:rPr>
        <w:t>(based on the p</w:t>
      </w:r>
      <w:r w:rsidR="00D94966" w:rsidRPr="00D94966">
        <w:rPr>
          <w:rFonts w:ascii="Times New Roman" w:eastAsia="Times New Roman" w:hAnsi="Times New Roman" w:cs="Times New Roman"/>
          <w:b/>
          <w:lang w:eastAsia="en-US"/>
        </w:rPr>
        <w:t>re/</w:t>
      </w:r>
      <w:r w:rsidR="00D94966">
        <w:rPr>
          <w:rFonts w:ascii="Times New Roman" w:eastAsia="Times New Roman" w:hAnsi="Times New Roman" w:cs="Times New Roman"/>
          <w:b/>
          <w:lang w:eastAsia="en-US"/>
        </w:rPr>
        <w:t>p</w:t>
      </w:r>
      <w:r w:rsidR="00D94966" w:rsidRPr="00D94966">
        <w:rPr>
          <w:rFonts w:ascii="Times New Roman" w:eastAsia="Times New Roman" w:hAnsi="Times New Roman" w:cs="Times New Roman"/>
          <w:b/>
          <w:lang w:eastAsia="en-US"/>
        </w:rPr>
        <w:t xml:space="preserve">ost </w:t>
      </w:r>
      <w:r w:rsidR="00D94966">
        <w:rPr>
          <w:rFonts w:ascii="Times New Roman" w:eastAsia="Times New Roman" w:hAnsi="Times New Roman" w:cs="Times New Roman"/>
          <w:b/>
          <w:lang w:eastAsia="en-US"/>
        </w:rPr>
        <w:t>r</w:t>
      </w:r>
      <w:r w:rsidR="00D94966" w:rsidRPr="00D94966">
        <w:rPr>
          <w:rFonts w:ascii="Times New Roman" w:eastAsia="Times New Roman" w:hAnsi="Times New Roman" w:cs="Times New Roman"/>
          <w:b/>
          <w:lang w:eastAsia="en-US"/>
        </w:rPr>
        <w:t xml:space="preserve">esearch </w:t>
      </w:r>
      <w:r w:rsidR="00D94966">
        <w:rPr>
          <w:rFonts w:ascii="Times New Roman" w:eastAsia="Times New Roman" w:hAnsi="Times New Roman" w:cs="Times New Roman"/>
          <w:b/>
          <w:lang w:eastAsia="en-US"/>
        </w:rPr>
        <w:t>e</w:t>
      </w:r>
      <w:r w:rsidR="00D94966" w:rsidRPr="00D94966">
        <w:rPr>
          <w:rFonts w:ascii="Times New Roman" w:eastAsia="Times New Roman" w:hAnsi="Times New Roman" w:cs="Times New Roman"/>
          <w:b/>
          <w:lang w:eastAsia="en-US"/>
        </w:rPr>
        <w:t>xperience</w:t>
      </w:r>
      <w:r w:rsidR="00D94966">
        <w:rPr>
          <w:rFonts w:ascii="Times New Roman" w:eastAsia="Times New Roman" w:hAnsi="Times New Roman" w:cs="Times New Roman"/>
          <w:b/>
          <w:lang w:eastAsia="en-US"/>
        </w:rPr>
        <w:t xml:space="preserve"> survey)</w:t>
      </w:r>
    </w:p>
    <w:p w14:paraId="33D7F02B" w14:textId="72FD00F8" w:rsidR="004D08AA" w:rsidRPr="00183A04" w:rsidRDefault="004D08AA" w:rsidP="00D94966">
      <w:pPr>
        <w:spacing w:line="276" w:lineRule="auto"/>
        <w:rPr>
          <w:rFonts w:ascii="Times New Roman" w:eastAsia="Times New Roman" w:hAnsi="Times New Roman" w:cs="Times New Roman"/>
          <w:lang w:eastAsia="en-US"/>
        </w:rPr>
      </w:pPr>
      <w:r w:rsidRPr="00183A04">
        <w:rPr>
          <w:rFonts w:ascii="Times New Roman" w:eastAsia="Times New Roman" w:hAnsi="Times New Roman" w:cs="Times New Roman"/>
          <w:lang w:eastAsia="en-US"/>
        </w:rPr>
        <w:t xml:space="preserve">As revealed in the student research tabulation, the Department of Biology is </w:t>
      </w:r>
      <w:r w:rsidR="008C384F" w:rsidRPr="00183A04">
        <w:rPr>
          <w:rFonts w:ascii="Times New Roman" w:eastAsia="Times New Roman" w:hAnsi="Times New Roman" w:cs="Times New Roman"/>
          <w:lang w:eastAsia="en-US"/>
        </w:rPr>
        <w:t>becoming</w:t>
      </w:r>
      <w:r w:rsidRPr="00183A04">
        <w:rPr>
          <w:rFonts w:ascii="Times New Roman" w:eastAsia="Times New Roman" w:hAnsi="Times New Roman" w:cs="Times New Roman"/>
          <w:lang w:eastAsia="en-US"/>
        </w:rPr>
        <w:t xml:space="preserve"> more successful in research productivity </w:t>
      </w:r>
      <w:r w:rsidR="008C384F" w:rsidRPr="00183A04">
        <w:rPr>
          <w:rFonts w:ascii="Times New Roman" w:eastAsia="Times New Roman" w:hAnsi="Times New Roman" w:cs="Times New Roman"/>
          <w:lang w:eastAsia="en-US"/>
        </w:rPr>
        <w:t>and recruiting undergraduate student participation</w:t>
      </w:r>
      <w:r w:rsidRPr="00183A04">
        <w:rPr>
          <w:rFonts w:ascii="Times New Roman" w:eastAsia="Times New Roman" w:hAnsi="Times New Roman" w:cs="Times New Roman"/>
          <w:lang w:eastAsia="en-US"/>
        </w:rPr>
        <w:t xml:space="preserve">. </w:t>
      </w:r>
      <w:r w:rsidRPr="00183A04">
        <w:rPr>
          <w:rFonts w:ascii="Times New Roman" w:hAnsi="Times New Roman"/>
        </w:rPr>
        <w:t>Given th</w:t>
      </w:r>
      <w:r w:rsidR="00183A04">
        <w:rPr>
          <w:rFonts w:ascii="Times New Roman" w:hAnsi="Times New Roman"/>
        </w:rPr>
        <w:t>is</w:t>
      </w:r>
      <w:r w:rsidRPr="00183A04">
        <w:rPr>
          <w:rFonts w:ascii="Times New Roman" w:hAnsi="Times New Roman"/>
        </w:rPr>
        <w:t xml:space="preserve">, we </w:t>
      </w:r>
      <w:r w:rsidR="00183A04">
        <w:rPr>
          <w:rFonts w:ascii="Times New Roman" w:hAnsi="Times New Roman"/>
        </w:rPr>
        <w:t>have</w:t>
      </w:r>
      <w:r w:rsidR="00CE2A74" w:rsidRPr="00183A04">
        <w:rPr>
          <w:rFonts w:ascii="Times New Roman" w:hAnsi="Times New Roman"/>
        </w:rPr>
        <w:t xml:space="preserve"> </w:t>
      </w:r>
      <w:r w:rsidR="00183A04">
        <w:rPr>
          <w:rFonts w:ascii="Times New Roman" w:hAnsi="Times New Roman"/>
        </w:rPr>
        <w:t xml:space="preserve">implemented </w:t>
      </w:r>
      <w:r w:rsidR="00183A04" w:rsidRPr="00183A04">
        <w:rPr>
          <w:rFonts w:ascii="Times New Roman" w:eastAsia="Times New Roman" w:hAnsi="Times New Roman" w:cs="Times New Roman"/>
          <w:lang w:eastAsia="en-US"/>
        </w:rPr>
        <w:t>pre/post BIOL 190 survey</w:t>
      </w:r>
      <w:r w:rsidR="00183A04" w:rsidRPr="00183A04">
        <w:rPr>
          <w:rFonts w:ascii="Times New Roman" w:hAnsi="Times New Roman"/>
        </w:rPr>
        <w:t xml:space="preserve"> </w:t>
      </w:r>
      <w:r w:rsidR="00183A04">
        <w:rPr>
          <w:rFonts w:ascii="Times New Roman" w:hAnsi="Times New Roman"/>
        </w:rPr>
        <w:t xml:space="preserve">(aka </w:t>
      </w:r>
      <w:r w:rsidR="00183A04" w:rsidRPr="00183A04">
        <w:rPr>
          <w:rFonts w:ascii="Times New Roman" w:hAnsi="Times New Roman"/>
        </w:rPr>
        <w:t>Pre/Post Research Experience</w:t>
      </w:r>
      <w:r w:rsidR="00183A04">
        <w:rPr>
          <w:rFonts w:ascii="Times New Roman" w:hAnsi="Times New Roman"/>
        </w:rPr>
        <w:t xml:space="preserve"> survey in Table 1) </w:t>
      </w:r>
      <w:r w:rsidRPr="00183A04">
        <w:rPr>
          <w:rFonts w:ascii="Times New Roman" w:hAnsi="Times New Roman"/>
        </w:rPr>
        <w:t xml:space="preserve">to evaluate </w:t>
      </w:r>
      <w:r w:rsidRPr="00183A04">
        <w:rPr>
          <w:rFonts w:ascii="Times New Roman" w:eastAsia="Times New Roman" w:hAnsi="Times New Roman" w:cs="Times New Roman"/>
          <w:lang w:eastAsia="en-US"/>
        </w:rPr>
        <w:t xml:space="preserve">students’ research experience </w:t>
      </w:r>
      <w:r w:rsidR="0053679E" w:rsidRPr="00183A04">
        <w:rPr>
          <w:rFonts w:ascii="Times New Roman" w:eastAsia="Times New Roman" w:hAnsi="Times New Roman" w:cs="Times New Roman"/>
          <w:lang w:eastAsia="en-US"/>
        </w:rPr>
        <w:t>more rigorously</w:t>
      </w:r>
      <w:r w:rsidR="00515046" w:rsidRPr="00183A04">
        <w:rPr>
          <w:rFonts w:ascii="Times New Roman" w:eastAsia="Times New Roman" w:hAnsi="Times New Roman" w:cs="Times New Roman"/>
          <w:lang w:eastAsia="en-US"/>
        </w:rPr>
        <w:t xml:space="preserve">. </w:t>
      </w:r>
      <w:r w:rsidR="00183A04">
        <w:rPr>
          <w:rFonts w:ascii="Times New Roman" w:eastAsia="Times New Roman" w:hAnsi="Times New Roman" w:cs="Times New Roman"/>
          <w:lang w:eastAsia="en-US"/>
        </w:rPr>
        <w:t>See above for details.</w:t>
      </w:r>
    </w:p>
    <w:p w14:paraId="0FA7FB7D" w14:textId="77777777" w:rsidR="00D94966" w:rsidRDefault="00D94966" w:rsidP="00D95907">
      <w:pPr>
        <w:spacing w:line="276" w:lineRule="auto"/>
        <w:rPr>
          <w:rFonts w:ascii="Times New Roman" w:eastAsia="Times New Roman" w:hAnsi="Times New Roman" w:cs="Times New Roman"/>
          <w:b/>
          <w:lang w:eastAsia="en-US"/>
        </w:rPr>
      </w:pPr>
    </w:p>
    <w:p w14:paraId="37EED5B1" w14:textId="2C7405D3" w:rsidR="00E06A26" w:rsidRPr="00824B38" w:rsidRDefault="00E06A26" w:rsidP="006E5C1B">
      <w:pPr>
        <w:spacing w:line="276" w:lineRule="auto"/>
        <w:rPr>
          <w:rFonts w:ascii="Times New Roman" w:eastAsia="Times New Roman" w:hAnsi="Times New Roman" w:cs="Times New Roman"/>
          <w:b/>
          <w:lang w:eastAsia="en-US"/>
        </w:rPr>
      </w:pPr>
      <w:r w:rsidRPr="00824B38">
        <w:rPr>
          <w:rFonts w:ascii="Times New Roman" w:eastAsia="Times New Roman" w:hAnsi="Times New Roman" w:cs="Times New Roman"/>
          <w:b/>
          <w:lang w:eastAsia="en-US"/>
        </w:rPr>
        <w:t>4.</w:t>
      </w:r>
      <w:r w:rsidR="006E5C1B">
        <w:rPr>
          <w:rFonts w:ascii="Times New Roman" w:eastAsia="Times New Roman" w:hAnsi="Times New Roman" w:cs="Times New Roman"/>
          <w:b/>
          <w:lang w:eastAsia="en-US"/>
        </w:rPr>
        <w:t>3</w:t>
      </w:r>
      <w:r w:rsidRPr="00824B38">
        <w:rPr>
          <w:rFonts w:ascii="Times New Roman" w:eastAsia="Times New Roman" w:hAnsi="Times New Roman" w:cs="Times New Roman"/>
          <w:b/>
          <w:lang w:eastAsia="en-US"/>
        </w:rPr>
        <w:t xml:space="preserve">. </w:t>
      </w:r>
      <w:r w:rsidR="00515046" w:rsidRPr="00824B38">
        <w:rPr>
          <w:rFonts w:ascii="Times New Roman" w:eastAsia="Times New Roman" w:hAnsi="Times New Roman" w:cs="Times New Roman"/>
          <w:b/>
          <w:lang w:eastAsia="en-US"/>
        </w:rPr>
        <w:t xml:space="preserve">Adopting </w:t>
      </w:r>
      <w:r w:rsidRPr="00824B38">
        <w:rPr>
          <w:rFonts w:ascii="Times New Roman" w:eastAsia="Times New Roman" w:hAnsi="Times New Roman" w:cs="Times New Roman"/>
          <w:b/>
          <w:lang w:eastAsia="en-US"/>
        </w:rPr>
        <w:t xml:space="preserve">a </w:t>
      </w:r>
      <w:r w:rsidR="003734BD" w:rsidRPr="00824B38">
        <w:rPr>
          <w:rFonts w:ascii="Times New Roman" w:eastAsia="Times New Roman" w:hAnsi="Times New Roman" w:cs="Times New Roman"/>
          <w:b/>
          <w:lang w:eastAsia="en-US"/>
        </w:rPr>
        <w:t>B</w:t>
      </w:r>
      <w:r w:rsidR="006E1305" w:rsidRPr="00824B38">
        <w:rPr>
          <w:rFonts w:ascii="Times New Roman" w:eastAsia="Times New Roman" w:hAnsi="Times New Roman" w:cs="Times New Roman"/>
          <w:b/>
          <w:lang w:eastAsia="en-US"/>
        </w:rPr>
        <w:t>IOL</w:t>
      </w:r>
      <w:r w:rsidRPr="00824B38">
        <w:rPr>
          <w:rFonts w:ascii="Times New Roman" w:eastAsia="Times New Roman" w:hAnsi="Times New Roman" w:cs="Times New Roman"/>
          <w:b/>
          <w:lang w:eastAsia="en-US"/>
        </w:rPr>
        <w:t xml:space="preserve"> 190 policy which </w:t>
      </w:r>
      <w:r w:rsidR="0058764E">
        <w:rPr>
          <w:rFonts w:ascii="Times New Roman" w:eastAsia="Times New Roman" w:hAnsi="Times New Roman" w:cs="Times New Roman"/>
          <w:b/>
          <w:lang w:eastAsia="en-US"/>
        </w:rPr>
        <w:t xml:space="preserve">realistically </w:t>
      </w:r>
      <w:r w:rsidRPr="00824B38">
        <w:rPr>
          <w:rFonts w:ascii="Times New Roman" w:eastAsia="Times New Roman" w:hAnsi="Times New Roman" w:cs="Times New Roman"/>
          <w:b/>
          <w:lang w:eastAsia="en-US"/>
        </w:rPr>
        <w:t>reflects</w:t>
      </w:r>
      <w:r w:rsidR="0058764E">
        <w:rPr>
          <w:rFonts w:ascii="Times New Roman" w:eastAsia="Times New Roman" w:hAnsi="Times New Roman" w:cs="Times New Roman"/>
          <w:b/>
          <w:lang w:eastAsia="en-US"/>
        </w:rPr>
        <w:t xml:space="preserve"> its impact on </w:t>
      </w:r>
      <w:r w:rsidRPr="00824B38">
        <w:rPr>
          <w:rFonts w:ascii="Times New Roman" w:eastAsia="Times New Roman" w:hAnsi="Times New Roman" w:cs="Times New Roman"/>
          <w:b/>
          <w:lang w:eastAsia="en-US"/>
        </w:rPr>
        <w:t>faculty workload</w:t>
      </w:r>
    </w:p>
    <w:p w14:paraId="7B6257D3" w14:textId="0710767D" w:rsidR="004C1FE1" w:rsidRDefault="004C1FE1" w:rsidP="00CF4FC5">
      <w:pPr>
        <w:spacing w:line="276" w:lineRule="auto"/>
        <w:rPr>
          <w:rFonts w:ascii="Times New Roman" w:hAnsi="Times New Roman" w:cs="Times New Roman"/>
          <w:b/>
          <w:bCs/>
        </w:rPr>
      </w:pPr>
      <w:r w:rsidRPr="004C1FE1">
        <w:rPr>
          <w:rFonts w:ascii="Times New Roman" w:eastAsia="Times New Roman" w:hAnsi="Times New Roman" w:cs="Times New Roman"/>
          <w:lang w:eastAsia="en-US"/>
        </w:rPr>
        <w:t>Students learn more effectively by performing hypothesis-driven research. Biology Department provides ample opportunit</w:t>
      </w:r>
      <w:r w:rsidR="0058764E">
        <w:rPr>
          <w:rFonts w:ascii="Times New Roman" w:eastAsia="Times New Roman" w:hAnsi="Times New Roman" w:cs="Times New Roman"/>
          <w:lang w:eastAsia="en-US"/>
        </w:rPr>
        <w:t>ies for</w:t>
      </w:r>
      <w:r w:rsidRPr="004C1FE1">
        <w:rPr>
          <w:rFonts w:ascii="Times New Roman" w:eastAsia="Times New Roman" w:hAnsi="Times New Roman" w:cs="Times New Roman"/>
          <w:lang w:eastAsia="en-US"/>
        </w:rPr>
        <w:t xml:space="preserve"> Biology undergraduate students through BIOL 190 (Independent Study)</w:t>
      </w:r>
      <w:r w:rsidR="0058764E">
        <w:rPr>
          <w:rFonts w:ascii="Times New Roman" w:eastAsia="Times New Roman" w:hAnsi="Times New Roman" w:cs="Times New Roman"/>
          <w:lang w:eastAsia="en-US"/>
        </w:rPr>
        <w:t xml:space="preserve"> to participate in research</w:t>
      </w:r>
      <w:r w:rsidRPr="004C1FE1">
        <w:rPr>
          <w:rFonts w:ascii="Times New Roman" w:eastAsia="Times New Roman" w:hAnsi="Times New Roman" w:cs="Times New Roman"/>
          <w:lang w:eastAsia="en-US"/>
        </w:rPr>
        <w:t>. However, m</w:t>
      </w:r>
      <w:r w:rsidR="00515046" w:rsidRPr="004C1FE1">
        <w:rPr>
          <w:rFonts w:ascii="Times New Roman" w:eastAsia="Times New Roman" w:hAnsi="Times New Roman" w:cs="Times New Roman"/>
          <w:lang w:eastAsia="en-US"/>
        </w:rPr>
        <w:t xml:space="preserve">eaningful </w:t>
      </w:r>
      <w:r w:rsidR="00E06A26" w:rsidRPr="004C1FE1">
        <w:rPr>
          <w:rFonts w:ascii="Times New Roman" w:eastAsia="Times New Roman" w:hAnsi="Times New Roman" w:cs="Times New Roman"/>
          <w:lang w:eastAsia="en-US"/>
        </w:rPr>
        <w:t xml:space="preserve">research activities </w:t>
      </w:r>
      <w:r w:rsidRPr="004C1FE1">
        <w:rPr>
          <w:rFonts w:ascii="Times New Roman" w:eastAsia="Times New Roman" w:hAnsi="Times New Roman" w:cs="Times New Roman"/>
          <w:lang w:eastAsia="en-US"/>
        </w:rPr>
        <w:t xml:space="preserve">require </w:t>
      </w:r>
      <w:r w:rsidR="00E06A26" w:rsidRPr="004C1FE1">
        <w:rPr>
          <w:rFonts w:ascii="Times New Roman" w:eastAsia="Times New Roman" w:hAnsi="Times New Roman" w:cs="Times New Roman"/>
          <w:lang w:eastAsia="en-US"/>
        </w:rPr>
        <w:t xml:space="preserve">extensive mentoring efforts by Biology faculty. </w:t>
      </w:r>
      <w:r w:rsidR="00515046" w:rsidRPr="004C1FE1">
        <w:rPr>
          <w:rFonts w:ascii="Times New Roman" w:eastAsia="Times New Roman" w:hAnsi="Times New Roman" w:cs="Times New Roman"/>
          <w:lang w:eastAsia="en-US"/>
        </w:rPr>
        <w:t>Traditionally, the</w:t>
      </w:r>
      <w:r w:rsidR="0058764E">
        <w:rPr>
          <w:rFonts w:ascii="Times New Roman" w:eastAsia="Times New Roman" w:hAnsi="Times New Roman" w:cs="Times New Roman"/>
          <w:lang w:eastAsia="en-US"/>
        </w:rPr>
        <w:t>se time-intensive</w:t>
      </w:r>
      <w:r w:rsidR="00515046" w:rsidRPr="004C1FE1">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mentoring </w:t>
      </w:r>
      <w:r w:rsidR="0058764E">
        <w:rPr>
          <w:rFonts w:ascii="Times New Roman" w:eastAsia="Times New Roman" w:hAnsi="Times New Roman" w:cs="Times New Roman"/>
          <w:lang w:eastAsia="en-US"/>
        </w:rPr>
        <w:t xml:space="preserve">activities </w:t>
      </w:r>
      <w:r>
        <w:rPr>
          <w:rFonts w:ascii="Times New Roman" w:eastAsia="Times New Roman" w:hAnsi="Times New Roman" w:cs="Times New Roman"/>
          <w:lang w:eastAsia="en-US"/>
        </w:rPr>
        <w:t xml:space="preserve">have not been </w:t>
      </w:r>
      <w:r w:rsidR="00515046" w:rsidRPr="004C1FE1">
        <w:rPr>
          <w:rFonts w:ascii="Times New Roman" w:eastAsia="Times New Roman" w:hAnsi="Times New Roman" w:cs="Times New Roman"/>
          <w:lang w:eastAsia="en-US"/>
        </w:rPr>
        <w:t xml:space="preserve">fully credited </w:t>
      </w:r>
      <w:r w:rsidR="0058764E">
        <w:rPr>
          <w:rFonts w:ascii="Times New Roman" w:eastAsia="Times New Roman" w:hAnsi="Times New Roman" w:cs="Times New Roman"/>
          <w:lang w:eastAsia="en-US"/>
        </w:rPr>
        <w:t>as workload for Biology faculty</w:t>
      </w:r>
      <w:r>
        <w:rPr>
          <w:rFonts w:ascii="Times New Roman" w:eastAsia="Times New Roman" w:hAnsi="Times New Roman" w:cs="Times New Roman"/>
          <w:lang w:eastAsia="en-US"/>
        </w:rPr>
        <w:t xml:space="preserve">. To better serve our students through project-based high impact </w:t>
      </w:r>
      <w:r w:rsidR="00917E36">
        <w:rPr>
          <w:rFonts w:ascii="Times New Roman" w:eastAsia="Times New Roman" w:hAnsi="Times New Roman" w:cs="Times New Roman"/>
          <w:lang w:eastAsia="en-US"/>
        </w:rPr>
        <w:t xml:space="preserve">research, </w:t>
      </w:r>
      <w:r w:rsidR="003734BD" w:rsidRPr="004C1FE1">
        <w:rPr>
          <w:rFonts w:ascii="Times New Roman" w:eastAsia="Times New Roman" w:hAnsi="Times New Roman" w:cs="Times New Roman"/>
          <w:lang w:eastAsia="en-US"/>
        </w:rPr>
        <w:t xml:space="preserve">the Biology Department </w:t>
      </w:r>
      <w:r w:rsidR="00917E36">
        <w:rPr>
          <w:rFonts w:ascii="Times New Roman" w:eastAsia="Times New Roman" w:hAnsi="Times New Roman" w:cs="Times New Roman"/>
          <w:lang w:eastAsia="en-US"/>
        </w:rPr>
        <w:t xml:space="preserve">started to </w:t>
      </w:r>
      <w:r w:rsidR="0058764E">
        <w:rPr>
          <w:rFonts w:ascii="Times New Roman" w:eastAsia="Times New Roman" w:hAnsi="Times New Roman" w:cs="Times New Roman"/>
          <w:lang w:eastAsia="en-US"/>
        </w:rPr>
        <w:t xml:space="preserve">account for mentoring efforts in faculty workload at a rate of 0.5 WTU per student, WTU earned through these activities is capped at the Department level at a maximum of 3 WTU per semester. </w:t>
      </w:r>
      <w:r w:rsidR="003734BD" w:rsidRPr="004C1FE1">
        <w:rPr>
          <w:rFonts w:ascii="Times New Roman" w:eastAsia="Times New Roman" w:hAnsi="Times New Roman" w:cs="Times New Roman"/>
          <w:lang w:eastAsia="en-US"/>
        </w:rPr>
        <w:t xml:space="preserve">This </w:t>
      </w:r>
      <w:r w:rsidR="00917E36">
        <w:rPr>
          <w:rFonts w:ascii="Times New Roman" w:eastAsia="Times New Roman" w:hAnsi="Times New Roman" w:cs="Times New Roman"/>
          <w:lang w:eastAsia="en-US"/>
        </w:rPr>
        <w:lastRenderedPageBreak/>
        <w:t xml:space="preserve">new policy </w:t>
      </w:r>
      <w:r w:rsidR="003734BD" w:rsidRPr="004C1FE1">
        <w:rPr>
          <w:rFonts w:ascii="Times New Roman" w:eastAsia="Times New Roman" w:hAnsi="Times New Roman" w:cs="Times New Roman"/>
          <w:lang w:eastAsia="en-US"/>
        </w:rPr>
        <w:t>is expected to</w:t>
      </w:r>
      <w:r w:rsidR="00E06A26" w:rsidRPr="004C1FE1">
        <w:rPr>
          <w:rFonts w:ascii="Times New Roman" w:eastAsia="Times New Roman" w:hAnsi="Times New Roman" w:cs="Times New Roman"/>
          <w:lang w:eastAsia="en-US"/>
        </w:rPr>
        <w:t xml:space="preserve"> </w:t>
      </w:r>
      <w:r w:rsidR="0058764E">
        <w:rPr>
          <w:rFonts w:ascii="Times New Roman" w:eastAsia="Times New Roman" w:hAnsi="Times New Roman" w:cs="Times New Roman"/>
          <w:lang w:eastAsia="en-US"/>
        </w:rPr>
        <w:t>enhance Departmental</w:t>
      </w:r>
      <w:r w:rsidR="00E06A26" w:rsidRPr="004C1FE1">
        <w:rPr>
          <w:rFonts w:ascii="Times New Roman" w:eastAsia="Times New Roman" w:hAnsi="Times New Roman" w:cs="Times New Roman"/>
          <w:lang w:eastAsia="en-US"/>
        </w:rPr>
        <w:t xml:space="preserve"> research activities and productivity </w:t>
      </w:r>
      <w:r w:rsidR="00917E36">
        <w:rPr>
          <w:rFonts w:ascii="Times New Roman" w:eastAsia="Times New Roman" w:hAnsi="Times New Roman" w:cs="Times New Roman"/>
          <w:lang w:eastAsia="en-US"/>
        </w:rPr>
        <w:t xml:space="preserve">and </w:t>
      </w:r>
      <w:r w:rsidR="0058764E">
        <w:rPr>
          <w:rFonts w:ascii="Times New Roman" w:eastAsia="Times New Roman" w:hAnsi="Times New Roman" w:cs="Times New Roman"/>
          <w:lang w:eastAsia="en-US"/>
        </w:rPr>
        <w:t xml:space="preserve">may </w:t>
      </w:r>
      <w:r w:rsidR="00917E36">
        <w:rPr>
          <w:rFonts w:ascii="Times New Roman" w:eastAsia="Times New Roman" w:hAnsi="Times New Roman" w:cs="Times New Roman"/>
          <w:lang w:eastAsia="en-US"/>
        </w:rPr>
        <w:t>partially explain enhanced publications and presentations in AY 2017-18 compared to AY 2016-17.</w:t>
      </w:r>
    </w:p>
    <w:p w14:paraId="7030B882" w14:textId="77777777" w:rsidR="004C1FE1" w:rsidRDefault="004C1FE1" w:rsidP="006E5C1B">
      <w:pPr>
        <w:spacing w:line="276" w:lineRule="auto"/>
        <w:rPr>
          <w:rFonts w:ascii="Times New Roman" w:hAnsi="Times New Roman" w:cs="Times New Roman"/>
          <w:b/>
          <w:bCs/>
        </w:rPr>
      </w:pPr>
    </w:p>
    <w:p w14:paraId="781527C5" w14:textId="4CB5FE51" w:rsidR="00E31F75" w:rsidRDefault="00E31F75" w:rsidP="006E5C1B">
      <w:pPr>
        <w:spacing w:line="276" w:lineRule="auto"/>
        <w:rPr>
          <w:rFonts w:ascii="Times New Roman" w:hAnsi="Times New Roman" w:cs="Times New Roman"/>
          <w:bCs/>
        </w:rPr>
      </w:pPr>
      <w:r w:rsidRPr="004E2F5F">
        <w:rPr>
          <w:rFonts w:ascii="Times New Roman" w:hAnsi="Times New Roman" w:cs="Times New Roman"/>
          <w:b/>
          <w:bCs/>
        </w:rPr>
        <w:t>4.</w:t>
      </w:r>
      <w:r w:rsidR="006E5C1B">
        <w:rPr>
          <w:rFonts w:ascii="Times New Roman" w:hAnsi="Times New Roman" w:cs="Times New Roman"/>
          <w:b/>
          <w:bCs/>
        </w:rPr>
        <w:t>4</w:t>
      </w:r>
      <w:r w:rsidRPr="004E2F5F">
        <w:rPr>
          <w:rFonts w:ascii="Times New Roman" w:hAnsi="Times New Roman" w:cs="Times New Roman"/>
          <w:b/>
          <w:bCs/>
        </w:rPr>
        <w:t xml:space="preserve">. </w:t>
      </w:r>
      <w:r w:rsidR="006E5C1B">
        <w:rPr>
          <w:rFonts w:ascii="Times New Roman" w:hAnsi="Times New Roman" w:cs="Times New Roman"/>
          <w:b/>
          <w:bCs/>
        </w:rPr>
        <w:t xml:space="preserve">Continual </w:t>
      </w:r>
      <w:r>
        <w:rPr>
          <w:rFonts w:ascii="Times New Roman" w:hAnsi="Times New Roman" w:cs="Times New Roman"/>
          <w:b/>
          <w:bCs/>
        </w:rPr>
        <w:t>u</w:t>
      </w:r>
      <w:r w:rsidRPr="004E2F5F">
        <w:rPr>
          <w:rFonts w:ascii="Times New Roman" w:hAnsi="Times New Roman" w:cs="Times New Roman"/>
          <w:b/>
          <w:bCs/>
        </w:rPr>
        <w:t>se of supplemental instruction</w:t>
      </w:r>
    </w:p>
    <w:p w14:paraId="47AA73EF" w14:textId="120B128C" w:rsidR="00E31F75" w:rsidRPr="00057E91" w:rsidRDefault="004C1FE1" w:rsidP="006E5C1B">
      <w:pPr>
        <w:spacing w:line="276" w:lineRule="auto"/>
        <w:rPr>
          <w:rFonts w:ascii="Times New Roman" w:eastAsia="Times New Roman" w:hAnsi="Times New Roman" w:cs="Times New Roman"/>
          <w:lang w:eastAsia="en-US"/>
        </w:rPr>
      </w:pPr>
      <w:r w:rsidRPr="004C1FE1">
        <w:rPr>
          <w:rFonts w:ascii="Times New Roman" w:hAnsi="Times New Roman" w:cs="Times New Roman"/>
          <w:bCs/>
        </w:rPr>
        <w:t>W</w:t>
      </w:r>
      <w:r w:rsidR="00E31F75" w:rsidRPr="004C1FE1">
        <w:rPr>
          <w:rFonts w:ascii="Times New Roman" w:hAnsi="Times New Roman" w:cs="Times New Roman"/>
          <w:bCs/>
        </w:rPr>
        <w:t xml:space="preserve">e found that supplemental instruction </w:t>
      </w:r>
      <w:r w:rsidRPr="004C1FE1">
        <w:rPr>
          <w:rFonts w:ascii="Times New Roman" w:hAnsi="Times New Roman" w:cs="Times New Roman"/>
          <w:bCs/>
        </w:rPr>
        <w:t xml:space="preserve">continued to </w:t>
      </w:r>
      <w:r w:rsidR="00E31F75" w:rsidRPr="004C1FE1">
        <w:rPr>
          <w:rFonts w:ascii="Times New Roman" w:hAnsi="Times New Roman" w:cs="Times New Roman"/>
          <w:bCs/>
        </w:rPr>
        <w:t>have a</w:t>
      </w:r>
      <w:r w:rsidRPr="004C1FE1">
        <w:rPr>
          <w:rFonts w:ascii="Times New Roman" w:hAnsi="Times New Roman" w:cs="Times New Roman"/>
          <w:bCs/>
        </w:rPr>
        <w:t xml:space="preserve"> </w:t>
      </w:r>
      <w:r w:rsidR="00624B6B">
        <w:rPr>
          <w:rFonts w:ascii="Times New Roman" w:hAnsi="Times New Roman" w:cs="Times New Roman"/>
          <w:bCs/>
        </w:rPr>
        <w:t>positive</w:t>
      </w:r>
      <w:r w:rsidRPr="004C1FE1">
        <w:rPr>
          <w:rFonts w:ascii="Times New Roman" w:hAnsi="Times New Roman" w:cs="Times New Roman"/>
          <w:bCs/>
        </w:rPr>
        <w:t xml:space="preserve"> impact</w:t>
      </w:r>
      <w:r w:rsidR="00E31F75" w:rsidRPr="004C1FE1">
        <w:rPr>
          <w:rFonts w:ascii="Times New Roman" w:hAnsi="Times New Roman" w:cs="Times New Roman"/>
          <w:bCs/>
        </w:rPr>
        <w:t xml:space="preserve"> on student success</w:t>
      </w:r>
      <w:r w:rsidRPr="004C1FE1">
        <w:rPr>
          <w:rFonts w:ascii="Times New Roman" w:hAnsi="Times New Roman" w:cs="Times New Roman"/>
          <w:bCs/>
        </w:rPr>
        <w:t xml:space="preserve"> in BIOL 1A. T</w:t>
      </w:r>
      <w:r w:rsidR="003734BD" w:rsidRPr="004C1FE1">
        <w:rPr>
          <w:rFonts w:ascii="Times New Roman" w:hAnsi="Times New Roman" w:cs="Times New Roman"/>
          <w:bCs/>
        </w:rPr>
        <w:t>he Biology Department use</w:t>
      </w:r>
      <w:r w:rsidRPr="004C1FE1">
        <w:rPr>
          <w:rFonts w:ascii="Times New Roman" w:hAnsi="Times New Roman" w:cs="Times New Roman"/>
          <w:bCs/>
        </w:rPr>
        <w:t>s</w:t>
      </w:r>
      <w:r w:rsidR="003734BD" w:rsidRPr="004C1FE1">
        <w:rPr>
          <w:rFonts w:ascii="Times New Roman" w:hAnsi="Times New Roman" w:cs="Times New Roman"/>
          <w:bCs/>
        </w:rPr>
        <w:t xml:space="preserve"> </w:t>
      </w:r>
      <w:r w:rsidR="00E31F75" w:rsidRPr="004C1FE1">
        <w:rPr>
          <w:rFonts w:ascii="Times New Roman" w:hAnsi="Times New Roman" w:cs="Times New Roman"/>
          <w:bCs/>
        </w:rPr>
        <w:t>supplemental instruction</w:t>
      </w:r>
      <w:r w:rsidR="003734BD" w:rsidRPr="004C1FE1">
        <w:rPr>
          <w:rFonts w:ascii="Times New Roman" w:hAnsi="Times New Roman" w:cs="Times New Roman"/>
          <w:bCs/>
        </w:rPr>
        <w:t xml:space="preserve"> </w:t>
      </w:r>
      <w:r w:rsidRPr="004C1FE1">
        <w:rPr>
          <w:rFonts w:ascii="Times New Roman" w:hAnsi="Times New Roman" w:cs="Times New Roman"/>
          <w:bCs/>
        </w:rPr>
        <w:t xml:space="preserve">for BIOL 1A, 1B, </w:t>
      </w:r>
      <w:r w:rsidR="00910980" w:rsidRPr="004C1FE1">
        <w:rPr>
          <w:rFonts w:ascii="Times New Roman" w:hAnsi="Times New Roman" w:cs="Times New Roman"/>
        </w:rPr>
        <w:t>67A and 67B</w:t>
      </w:r>
      <w:r w:rsidRPr="004C1FE1">
        <w:rPr>
          <w:rFonts w:ascii="Times New Roman" w:hAnsi="Times New Roman" w:cs="Times New Roman"/>
        </w:rPr>
        <w:t>.</w:t>
      </w:r>
    </w:p>
    <w:p w14:paraId="7B06BB2B" w14:textId="77777777" w:rsidR="00E31F75" w:rsidRDefault="00E31F75" w:rsidP="00D95907">
      <w:pPr>
        <w:spacing w:line="276" w:lineRule="auto"/>
        <w:rPr>
          <w:rFonts w:ascii="Times New Roman" w:hAnsi="Times New Roman" w:cs="Times New Roman"/>
          <w:b/>
        </w:rPr>
      </w:pPr>
    </w:p>
    <w:p w14:paraId="4F4FB151" w14:textId="2638626D" w:rsidR="00EC0D71" w:rsidRPr="00D93DE2" w:rsidRDefault="00E31F75" w:rsidP="00D95907">
      <w:pPr>
        <w:shd w:val="clear" w:color="auto" w:fill="DFFBBD"/>
        <w:spacing w:line="276" w:lineRule="auto"/>
        <w:rPr>
          <w:rFonts w:ascii="Times New Roman" w:hAnsi="Times New Roman" w:cs="Times New Roman"/>
          <w:b/>
        </w:rPr>
      </w:pPr>
      <w:r w:rsidRPr="00D93DE2">
        <w:rPr>
          <w:rFonts w:ascii="Times New Roman" w:hAnsi="Times New Roman" w:cs="Times New Roman"/>
          <w:b/>
        </w:rPr>
        <w:t xml:space="preserve">5. What assessment activities will you be conducting in the </w:t>
      </w:r>
      <w:r w:rsidR="0063551E">
        <w:rPr>
          <w:rFonts w:ascii="Times New Roman" w:hAnsi="Times New Roman" w:cs="Times New Roman"/>
          <w:b/>
        </w:rPr>
        <w:t xml:space="preserve">AY </w:t>
      </w:r>
      <w:r w:rsidRPr="00D93DE2">
        <w:rPr>
          <w:rFonts w:ascii="Times New Roman" w:hAnsi="Times New Roman" w:cs="Times New Roman"/>
          <w:b/>
        </w:rPr>
        <w:t>201</w:t>
      </w:r>
      <w:r w:rsidR="0063551E">
        <w:rPr>
          <w:rFonts w:ascii="Times New Roman" w:hAnsi="Times New Roman" w:cs="Times New Roman"/>
          <w:b/>
        </w:rPr>
        <w:t>8</w:t>
      </w:r>
      <w:r w:rsidRPr="00D93DE2">
        <w:rPr>
          <w:rFonts w:ascii="Times New Roman" w:hAnsi="Times New Roman" w:cs="Times New Roman"/>
          <w:b/>
        </w:rPr>
        <w:t>-1</w:t>
      </w:r>
      <w:r w:rsidR="0063551E">
        <w:rPr>
          <w:rFonts w:ascii="Times New Roman" w:hAnsi="Times New Roman" w:cs="Times New Roman"/>
          <w:b/>
        </w:rPr>
        <w:t>9?</w:t>
      </w:r>
    </w:p>
    <w:p w14:paraId="4C4765BB" w14:textId="0511AC8F" w:rsidR="00E31F75" w:rsidRPr="00D93DE2" w:rsidRDefault="00E31F75" w:rsidP="00D95907">
      <w:pPr>
        <w:shd w:val="clear" w:color="auto" w:fill="DFFBBD"/>
        <w:spacing w:line="276" w:lineRule="auto"/>
        <w:rPr>
          <w:rFonts w:ascii="Times New Roman" w:hAnsi="Times New Roman" w:cs="Times New Roman"/>
          <w:b/>
          <w:i/>
          <w:sz w:val="18"/>
        </w:rPr>
      </w:pPr>
      <w:r w:rsidRPr="00D93DE2">
        <w:rPr>
          <w:rFonts w:ascii="Times New Roman" w:hAnsi="Times New Roman" w:cs="Times New Roman"/>
          <w:i/>
          <w:sz w:val="18"/>
        </w:rPr>
        <w:t xml:space="preserve">List the outcomes and measures or assessment activities you will use to evaluate them. These activities should be the same as those indicated on your current SOAP timeline; if they are not please </w:t>
      </w:r>
      <w:proofErr w:type="gramStart"/>
      <w:r w:rsidRPr="00D93DE2">
        <w:rPr>
          <w:rFonts w:ascii="Times New Roman" w:hAnsi="Times New Roman" w:cs="Times New Roman"/>
          <w:i/>
          <w:sz w:val="18"/>
        </w:rPr>
        <w:t>explain</w:t>
      </w:r>
      <w:proofErr w:type="gramEnd"/>
      <w:r w:rsidRPr="00D93DE2">
        <w:rPr>
          <w:rFonts w:ascii="Times New Roman" w:hAnsi="Times New Roman" w:cs="Times New Roman"/>
          <w:i/>
          <w:sz w:val="18"/>
        </w:rPr>
        <w:t>.</w:t>
      </w:r>
    </w:p>
    <w:p w14:paraId="79703FF1" w14:textId="77777777" w:rsidR="003734BD" w:rsidRDefault="003734BD" w:rsidP="006E5C1B">
      <w:pPr>
        <w:spacing w:line="276" w:lineRule="auto"/>
        <w:rPr>
          <w:rFonts w:ascii="Times New Roman" w:hAnsi="Times New Roman" w:cs="Times New Roman"/>
          <w:b/>
          <w:highlight w:val="yellow"/>
        </w:rPr>
      </w:pPr>
    </w:p>
    <w:p w14:paraId="1645ADBC" w14:textId="54D1CBC6" w:rsidR="00133B4A" w:rsidRDefault="006E5C1B" w:rsidP="006E5C1B">
      <w:pPr>
        <w:spacing w:line="276" w:lineRule="auto"/>
        <w:rPr>
          <w:rFonts w:ascii="Times New Roman" w:eastAsia="Times New Roman" w:hAnsi="Times New Roman" w:cs="Times New Roman"/>
          <w:lang w:eastAsia="en-US"/>
        </w:rPr>
      </w:pPr>
      <w:r>
        <w:rPr>
          <w:rFonts w:ascii="Times New Roman" w:hAnsi="Times New Roman" w:cs="Times New Roman"/>
        </w:rPr>
        <w:t>A</w:t>
      </w:r>
      <w:r w:rsidR="00DE664D">
        <w:rPr>
          <w:rFonts w:ascii="Times New Roman" w:hAnsi="Times New Roman" w:cs="Times New Roman"/>
        </w:rPr>
        <w:t xml:space="preserve">s indicated </w:t>
      </w:r>
      <w:r w:rsidR="00DE664D" w:rsidRPr="00A65673">
        <w:rPr>
          <w:rFonts w:ascii="Times New Roman" w:hAnsi="Times New Roman" w:cs="Times New Roman"/>
        </w:rPr>
        <w:t xml:space="preserve">in </w:t>
      </w:r>
      <w:r w:rsidR="00133B4A" w:rsidRPr="00A65673">
        <w:rPr>
          <w:rFonts w:ascii="Times New Roman" w:eastAsia="Times New Roman" w:hAnsi="Times New Roman" w:cs="Times New Roman"/>
          <w:b/>
          <w:lang w:eastAsia="en-US"/>
        </w:rPr>
        <w:t xml:space="preserve">Table </w:t>
      </w:r>
      <w:r w:rsidR="00A65673" w:rsidRPr="00A65673">
        <w:rPr>
          <w:rFonts w:ascii="Times New Roman" w:eastAsia="Times New Roman" w:hAnsi="Times New Roman" w:cs="Times New Roman"/>
          <w:b/>
          <w:lang w:eastAsia="en-US"/>
        </w:rPr>
        <w:t>5</w:t>
      </w:r>
      <w:r w:rsidR="00DE664D" w:rsidRPr="00A65673">
        <w:rPr>
          <w:rFonts w:ascii="Times New Roman" w:eastAsia="Times New Roman" w:hAnsi="Times New Roman" w:cs="Times New Roman"/>
          <w:lang w:eastAsia="en-US"/>
        </w:rPr>
        <w:t xml:space="preserve">, </w:t>
      </w:r>
      <w:r w:rsidR="00624B6B" w:rsidRPr="00A65673">
        <w:rPr>
          <w:rFonts w:ascii="Times New Roman" w:eastAsia="Times New Roman" w:hAnsi="Times New Roman" w:cs="Times New Roman"/>
          <w:lang w:eastAsia="en-US"/>
        </w:rPr>
        <w:t>a greater</w:t>
      </w:r>
      <w:r w:rsidR="00624B6B">
        <w:rPr>
          <w:rFonts w:ascii="Times New Roman" w:eastAsia="Times New Roman" w:hAnsi="Times New Roman" w:cs="Times New Roman"/>
          <w:lang w:eastAsia="en-US"/>
        </w:rPr>
        <w:t xml:space="preserve"> number of </w:t>
      </w:r>
      <w:r>
        <w:rPr>
          <w:rFonts w:ascii="Times New Roman" w:eastAsia="Times New Roman" w:hAnsi="Times New Roman" w:cs="Times New Roman"/>
          <w:lang w:eastAsia="en-US"/>
        </w:rPr>
        <w:t>assessment activities are employed in the AY 2018-19</w:t>
      </w:r>
      <w:r w:rsidR="00624B6B">
        <w:rPr>
          <w:rFonts w:ascii="Times New Roman" w:eastAsia="Times New Roman" w:hAnsi="Times New Roman" w:cs="Times New Roman"/>
          <w:lang w:eastAsia="en-US"/>
        </w:rPr>
        <w:t xml:space="preserve"> </w:t>
      </w:r>
      <w:r w:rsidR="00D232B6">
        <w:rPr>
          <w:rFonts w:ascii="Times New Roman" w:eastAsia="Times New Roman" w:hAnsi="Times New Roman" w:cs="Times New Roman"/>
          <w:lang w:eastAsia="en-US"/>
        </w:rPr>
        <w:t>compared to AY 2017-18</w:t>
      </w:r>
      <w:r>
        <w:rPr>
          <w:rFonts w:ascii="Times New Roman" w:eastAsia="Times New Roman" w:hAnsi="Times New Roman" w:cs="Times New Roman"/>
          <w:lang w:eastAsia="en-US"/>
        </w:rPr>
        <w:t xml:space="preserve">. </w:t>
      </w:r>
      <w:r w:rsidR="00CC27D5">
        <w:rPr>
          <w:rFonts w:ascii="Times New Roman" w:eastAsia="Times New Roman" w:hAnsi="Times New Roman" w:cs="Times New Roman"/>
          <w:lang w:eastAsia="en-US"/>
        </w:rPr>
        <w:t xml:space="preserve">The </w:t>
      </w:r>
      <w:r w:rsidR="00DE664D">
        <w:rPr>
          <w:rFonts w:ascii="Times New Roman" w:eastAsia="Times New Roman" w:hAnsi="Times New Roman" w:cs="Times New Roman"/>
          <w:lang w:eastAsia="en-US"/>
        </w:rPr>
        <w:t>Pre/Post Instruction Survey</w:t>
      </w:r>
      <w:r>
        <w:rPr>
          <w:rFonts w:ascii="Times New Roman" w:eastAsia="Times New Roman" w:hAnsi="Times New Roman" w:cs="Times New Roman"/>
          <w:lang w:eastAsia="en-US"/>
        </w:rPr>
        <w:t xml:space="preserve">, Class Observation, Pre/Post Research Experience </w:t>
      </w:r>
      <w:r w:rsidR="00820DF1">
        <w:rPr>
          <w:rFonts w:ascii="Times New Roman" w:eastAsia="Times New Roman" w:hAnsi="Times New Roman" w:cs="Times New Roman"/>
          <w:lang w:eastAsia="en-US"/>
        </w:rPr>
        <w:t xml:space="preserve">will be administered and analyzed by </w:t>
      </w:r>
      <w:r w:rsidR="00624B6B">
        <w:rPr>
          <w:rFonts w:ascii="Times New Roman" w:eastAsia="Times New Roman" w:hAnsi="Times New Roman" w:cs="Times New Roman"/>
          <w:lang w:eastAsia="en-US"/>
        </w:rPr>
        <w:t xml:space="preserve">Dr. </w:t>
      </w:r>
      <w:r w:rsidR="00820DF1">
        <w:rPr>
          <w:rFonts w:ascii="Times New Roman" w:eastAsia="Times New Roman" w:hAnsi="Times New Roman" w:cs="Times New Roman"/>
          <w:lang w:eastAsia="en-US"/>
        </w:rPr>
        <w:t xml:space="preserve">Emily Walter. </w:t>
      </w:r>
      <w:r w:rsidR="004A7600">
        <w:rPr>
          <w:rFonts w:ascii="Times New Roman" w:eastAsia="Times New Roman" w:hAnsi="Times New Roman" w:cs="Times New Roman"/>
          <w:lang w:eastAsia="en-US"/>
        </w:rPr>
        <w:t>Although not part of Dr. Walter’s formal duties she has been a vital component in gathering the Department’s assessment data – a task for which the Department is very appreciative.</w:t>
      </w:r>
      <w:r w:rsidR="00D93A98">
        <w:rPr>
          <w:rFonts w:ascii="Times New Roman" w:eastAsia="Times New Roman" w:hAnsi="Times New Roman" w:cs="Times New Roman"/>
          <w:lang w:eastAsia="en-US"/>
        </w:rPr>
        <w:t xml:space="preserve"> Target courses for the Pre/Post Instruction Survey are BIOL 1A, BIOL 1B, BIOL 102, BIOL 105. Target course for the Class Observation is BIOL 101. Student Writing (Term Paper) </w:t>
      </w:r>
      <w:r w:rsidR="004A7600">
        <w:rPr>
          <w:rFonts w:ascii="Times New Roman" w:eastAsia="Times New Roman" w:hAnsi="Times New Roman" w:cs="Times New Roman"/>
          <w:lang w:eastAsia="en-US"/>
        </w:rPr>
        <w:t xml:space="preserve">in </w:t>
      </w:r>
      <w:r w:rsidR="00D232B6">
        <w:rPr>
          <w:rFonts w:ascii="Times New Roman" w:eastAsia="Times New Roman" w:hAnsi="Times New Roman" w:cs="Times New Roman"/>
          <w:lang w:eastAsia="en-US"/>
        </w:rPr>
        <w:t xml:space="preserve">BIOL 1A and BIOL </w:t>
      </w:r>
      <w:r w:rsidR="004A7600">
        <w:rPr>
          <w:rFonts w:ascii="Times New Roman" w:eastAsia="Times New Roman" w:hAnsi="Times New Roman" w:cs="Times New Roman"/>
          <w:lang w:eastAsia="en-US"/>
        </w:rPr>
        <w:t xml:space="preserve">105 </w:t>
      </w:r>
      <w:r w:rsidR="00D93A98">
        <w:rPr>
          <w:rFonts w:ascii="Times New Roman" w:eastAsia="Times New Roman" w:hAnsi="Times New Roman" w:cs="Times New Roman"/>
          <w:lang w:eastAsia="en-US"/>
        </w:rPr>
        <w:t xml:space="preserve">will also be analyzed. Target course pairs are BIOL 1A and BIOL 105. The instructor will provide random writing samples, and the Biology Assessment Committee will evaluate students’ writings. </w:t>
      </w:r>
      <w:r w:rsidR="00820DF1">
        <w:rPr>
          <w:rFonts w:ascii="Times New Roman" w:eastAsia="Times New Roman" w:hAnsi="Times New Roman" w:cs="Times New Roman"/>
          <w:lang w:eastAsia="en-US"/>
        </w:rPr>
        <w:t>R</w:t>
      </w:r>
      <w:r w:rsidR="00133B4A">
        <w:rPr>
          <w:rFonts w:ascii="Times New Roman" w:eastAsia="Times New Roman" w:hAnsi="Times New Roman" w:cs="Times New Roman"/>
          <w:lang w:eastAsia="en-US"/>
        </w:rPr>
        <w:t xml:space="preserve">esearch </w:t>
      </w:r>
      <w:r w:rsidR="00820DF1">
        <w:rPr>
          <w:rFonts w:ascii="Times New Roman" w:eastAsia="Times New Roman" w:hAnsi="Times New Roman" w:cs="Times New Roman"/>
          <w:lang w:eastAsia="en-US"/>
        </w:rPr>
        <w:t>T</w:t>
      </w:r>
      <w:r w:rsidR="00133B4A">
        <w:rPr>
          <w:rFonts w:ascii="Times New Roman" w:eastAsia="Times New Roman" w:hAnsi="Times New Roman" w:cs="Times New Roman"/>
          <w:lang w:eastAsia="en-US"/>
        </w:rPr>
        <w:t>abulation</w:t>
      </w:r>
      <w:r w:rsidR="00820DF1">
        <w:rPr>
          <w:rFonts w:ascii="Times New Roman" w:eastAsia="Times New Roman" w:hAnsi="Times New Roman" w:cs="Times New Roman"/>
          <w:lang w:eastAsia="en-US"/>
        </w:rPr>
        <w:t xml:space="preserve"> will be compiled and analyzed similarly</w:t>
      </w:r>
      <w:r>
        <w:rPr>
          <w:rFonts w:ascii="Times New Roman" w:eastAsia="Times New Roman" w:hAnsi="Times New Roman" w:cs="Times New Roman"/>
          <w:lang w:eastAsia="en-US"/>
        </w:rPr>
        <w:t>.</w:t>
      </w:r>
    </w:p>
    <w:p w14:paraId="1C1571E7" w14:textId="77777777" w:rsidR="006E5C1B" w:rsidRPr="006E5C1B" w:rsidRDefault="006E5C1B" w:rsidP="00D95907">
      <w:pPr>
        <w:spacing w:line="276" w:lineRule="auto"/>
        <w:rPr>
          <w:rFonts w:ascii="Times New Roman" w:hAnsi="Times New Roman" w:cs="Times New Roman"/>
        </w:rPr>
      </w:pPr>
    </w:p>
    <w:p w14:paraId="416441A1" w14:textId="7A3230AA" w:rsidR="00C600B7" w:rsidRDefault="00DE664D" w:rsidP="00D95907">
      <w:pPr>
        <w:spacing w:line="276" w:lineRule="auto"/>
        <w:rPr>
          <w:rFonts w:ascii="Times New Roman" w:hAnsi="Times New Roman" w:cs="Times New Roman"/>
          <w:b/>
          <w:highlight w:val="cyan"/>
        </w:rPr>
      </w:pPr>
      <w:r w:rsidRPr="00A65673">
        <w:rPr>
          <w:rFonts w:ascii="Times New Roman" w:hAnsi="Times New Roman" w:cs="Times New Roman"/>
          <w:b/>
        </w:rPr>
        <w:t xml:space="preserve">Table </w:t>
      </w:r>
      <w:r w:rsidR="00A65673" w:rsidRPr="00A65673">
        <w:rPr>
          <w:rFonts w:ascii="Times New Roman" w:hAnsi="Times New Roman" w:cs="Times New Roman"/>
          <w:b/>
        </w:rPr>
        <w:t>5</w:t>
      </w:r>
      <w:r w:rsidRPr="00A65673">
        <w:rPr>
          <w:rFonts w:ascii="Times New Roman" w:hAnsi="Times New Roman" w:cs="Times New Roman"/>
          <w:b/>
        </w:rPr>
        <w:t>. Assessment</w:t>
      </w:r>
      <w:r>
        <w:rPr>
          <w:rFonts w:ascii="Times New Roman" w:hAnsi="Times New Roman" w:cs="Times New Roman"/>
          <w:b/>
        </w:rPr>
        <w:t xml:space="preserve"> calendar </w:t>
      </w:r>
      <w:r w:rsidR="00F24BE0" w:rsidRPr="00F24BE0">
        <w:rPr>
          <w:rFonts w:ascii="Times New Roman" w:hAnsi="Times New Roman" w:cs="Times New Roman"/>
          <w:b/>
        </w:rPr>
        <w:t xml:space="preserve">for </w:t>
      </w:r>
      <w:r w:rsidR="00D93DE2">
        <w:rPr>
          <w:rFonts w:ascii="Times New Roman" w:hAnsi="Times New Roman" w:cs="Times New Roman"/>
          <w:b/>
        </w:rPr>
        <w:t>a</w:t>
      </w:r>
      <w:r w:rsidR="00F24BE0" w:rsidRPr="00F24BE0">
        <w:rPr>
          <w:rFonts w:ascii="Times New Roman" w:hAnsi="Times New Roman" w:cs="Times New Roman"/>
          <w:b/>
        </w:rPr>
        <w:t xml:space="preserve">ssessment </w:t>
      </w:r>
      <w:r w:rsidR="00D93DE2">
        <w:rPr>
          <w:rFonts w:ascii="Times New Roman" w:hAnsi="Times New Roman" w:cs="Times New Roman"/>
          <w:b/>
        </w:rPr>
        <w:t>m</w:t>
      </w:r>
      <w:r w:rsidR="00F24BE0" w:rsidRPr="00F24BE0">
        <w:rPr>
          <w:rFonts w:ascii="Times New Roman" w:hAnsi="Times New Roman" w:cs="Times New Roman"/>
          <w:b/>
        </w:rPr>
        <w:t>ethods</w:t>
      </w:r>
      <w:r w:rsidR="00D93DE2">
        <w:rPr>
          <w:rFonts w:ascii="Times New Roman" w:hAnsi="Times New Roman" w:cs="Times New Roman"/>
          <w:b/>
        </w:rPr>
        <w:t>.</w:t>
      </w:r>
    </w:p>
    <w:tbl>
      <w:tblPr>
        <w:tblW w:w="9157" w:type="dxa"/>
        <w:tblLook w:val="0000" w:firstRow="0" w:lastRow="0" w:firstColumn="0" w:lastColumn="0" w:noHBand="0" w:noVBand="0"/>
      </w:tblPr>
      <w:tblGrid>
        <w:gridCol w:w="2327"/>
        <w:gridCol w:w="900"/>
        <w:gridCol w:w="900"/>
        <w:gridCol w:w="900"/>
        <w:gridCol w:w="900"/>
        <w:gridCol w:w="1070"/>
        <w:gridCol w:w="1080"/>
        <w:gridCol w:w="1080"/>
      </w:tblGrid>
      <w:tr w:rsidR="00EC0D71" w:rsidRPr="00EC0D71" w14:paraId="651770C6"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018281" w14:textId="77777777" w:rsidR="00EC0D71" w:rsidRPr="00EC0D71" w:rsidRDefault="00EC0D71" w:rsidP="00D95907">
            <w:pPr>
              <w:tabs>
                <w:tab w:val="left" w:pos="-31680"/>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704"/>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Assessment Method</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F8421D"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2017-18</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180D35AB"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2018-19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D0A083"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2019-20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AA8EB1"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2020-21</w:t>
            </w:r>
          </w:p>
        </w:tc>
        <w:tc>
          <w:tcPr>
            <w:tcW w:w="1070" w:type="dxa"/>
            <w:tcBorders>
              <w:top w:val="single" w:sz="4" w:space="0" w:color="000000"/>
              <w:left w:val="single" w:sz="4" w:space="0" w:color="000000"/>
              <w:bottom w:val="single" w:sz="4" w:space="0" w:color="000000"/>
              <w:right w:val="single" w:sz="4" w:space="0" w:color="000000"/>
            </w:tcBorders>
            <w:vAlign w:val="center"/>
          </w:tcPr>
          <w:p w14:paraId="4530F29E" w14:textId="77777777" w:rsidR="00EC0D71" w:rsidRPr="00EC0D71" w:rsidDel="006F009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2021-22</w:t>
            </w:r>
          </w:p>
        </w:tc>
        <w:tc>
          <w:tcPr>
            <w:tcW w:w="1080" w:type="dxa"/>
            <w:tcBorders>
              <w:top w:val="single" w:sz="4" w:space="0" w:color="000000"/>
              <w:left w:val="single" w:sz="4" w:space="0" w:color="000000"/>
              <w:bottom w:val="single" w:sz="4" w:space="0" w:color="000000"/>
              <w:right w:val="single" w:sz="4" w:space="0" w:color="000000"/>
            </w:tcBorders>
            <w:vAlign w:val="center"/>
          </w:tcPr>
          <w:p w14:paraId="01D87AD5" w14:textId="77777777" w:rsidR="00EC0D71" w:rsidRPr="00EC0D71" w:rsidDel="006F009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2022-23</w:t>
            </w:r>
          </w:p>
        </w:tc>
        <w:tc>
          <w:tcPr>
            <w:tcW w:w="1080" w:type="dxa"/>
            <w:tcBorders>
              <w:top w:val="single" w:sz="4" w:space="0" w:color="000000"/>
              <w:left w:val="single" w:sz="4" w:space="0" w:color="000000"/>
              <w:bottom w:val="single" w:sz="4" w:space="0" w:color="000000"/>
              <w:right w:val="single" w:sz="4" w:space="0" w:color="000000"/>
            </w:tcBorders>
            <w:vAlign w:val="center"/>
          </w:tcPr>
          <w:p w14:paraId="68ECF247" w14:textId="77777777" w:rsidR="00EC0D71" w:rsidRPr="00EC0D71" w:rsidDel="006F009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2023-24</w:t>
            </w:r>
          </w:p>
        </w:tc>
      </w:tr>
      <w:tr w:rsidR="00EC0D71" w:rsidRPr="00EC0D71" w14:paraId="7DB40494"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4E4ABF" w14:textId="77777777" w:rsidR="00EC0D71" w:rsidRPr="00EC0D71" w:rsidRDefault="00EC0D71"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sidRPr="00EC0D71">
              <w:rPr>
                <w:rFonts w:ascii="Times New Roman" w:eastAsia="ヒラギノ角ゴ Pro W3" w:hAnsi="Times New Roman" w:cs="Times New Roman"/>
                <w:sz w:val="22"/>
                <w:szCs w:val="22"/>
                <w:lang w:eastAsia="en-US"/>
              </w:rPr>
              <w:t>1. Pre/Post Instruction Survey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67408" w14:textId="5EECD65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tcPr>
          <w:p w14:paraId="6BEE06EF" w14:textId="149DD295"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CE939" w14:textId="0E737B1C"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C06DA" w14:textId="52C14A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78FF962F" w14:textId="690C94C2"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03183BC" w14:textId="648B0D8F"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697841D" w14:textId="5C72FA16"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460A0B">
              <w:rPr>
                <w:rFonts w:ascii="Times New Roman" w:eastAsia="ヒラギノ角ゴ Pro W3" w:hAnsi="Times New Roman" w:cs="Times New Roman"/>
                <w:sz w:val="22"/>
                <w:szCs w:val="22"/>
                <w:lang w:eastAsia="en-US"/>
              </w:rPr>
              <w:t>×</w:t>
            </w:r>
          </w:p>
        </w:tc>
      </w:tr>
      <w:tr w:rsidR="00EC0D71" w:rsidRPr="00EC0D71" w14:paraId="2F6E4C19"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F7A836" w14:textId="3F891F3A"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2</w:t>
            </w:r>
            <w:r w:rsidR="00EC0D71" w:rsidRPr="00EC0D71">
              <w:rPr>
                <w:rFonts w:ascii="Times New Roman" w:eastAsia="ヒラギノ角ゴ Pro W3" w:hAnsi="Times New Roman" w:cs="Times New Roman"/>
                <w:sz w:val="22"/>
                <w:szCs w:val="22"/>
                <w:lang w:eastAsia="en-US"/>
              </w:rPr>
              <w:t>. Student Writing (Term Paper)</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CEFCB"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3C87FFDC" w14:textId="5A2E77D0"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6F6ED8"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FC2FBA"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66BFFBE9" w14:textId="1239A5A6"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6E3017E5"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611AEDE"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71A186B6"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6A1F91" w14:textId="325341C8"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3</w:t>
            </w:r>
            <w:r w:rsidR="00EC0D71" w:rsidRPr="00EC0D71">
              <w:rPr>
                <w:rFonts w:ascii="Times New Roman" w:eastAsia="ヒラギノ角ゴ Pro W3" w:hAnsi="Times New Roman" w:cs="Times New Roman"/>
                <w:sz w:val="22"/>
                <w:szCs w:val="22"/>
                <w:lang w:eastAsia="en-US"/>
              </w:rPr>
              <w:t>. Student Writing (Experimental Data Analysis)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9D844"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02FA7356"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275A6B" w14:textId="068C96E3"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C4B335"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1A1BDE29" w14:textId="77777777"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A267F92" w14:textId="429986E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1F8D21D"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4A7AB33F"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B9EEC6" w14:textId="6D71B616"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4</w:t>
            </w:r>
            <w:r w:rsidR="00EC0D71" w:rsidRPr="00EC0D71">
              <w:rPr>
                <w:rFonts w:ascii="Times New Roman" w:eastAsia="ヒラギノ角ゴ Pro W3" w:hAnsi="Times New Roman" w:cs="Times New Roman"/>
                <w:sz w:val="22"/>
                <w:szCs w:val="22"/>
                <w:lang w:eastAsia="en-US"/>
              </w:rPr>
              <w:t>. Exam questions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0A091B"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700C2F37"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7C4C17"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7FD29E" w14:textId="0EFB5D5D"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vAlign w:val="center"/>
          </w:tcPr>
          <w:p w14:paraId="3FBFBD15" w14:textId="77777777"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9C5A59F"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E6F9A2D" w14:textId="5D68A671"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r>
      <w:tr w:rsidR="00EC0D71" w:rsidRPr="00EC0D71" w14:paraId="497BBC38"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3B5E50" w14:textId="6BFCB3B5"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5</w:t>
            </w:r>
            <w:r w:rsidR="00EC0D71" w:rsidRPr="00EC0D71">
              <w:rPr>
                <w:rFonts w:ascii="Times New Roman" w:eastAsia="ヒラギノ角ゴ Pro W3" w:hAnsi="Times New Roman" w:cs="Times New Roman"/>
                <w:sz w:val="22"/>
                <w:szCs w:val="22"/>
                <w:lang w:eastAsia="en-US"/>
              </w:rPr>
              <w:t>. Class Observation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E0884"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29B9878C" w14:textId="549D75AC"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91C64C"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71338A"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4DD31E7B" w14:textId="444E2691"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37453D82"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655827C"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3BEA3AB5"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F07CD9" w14:textId="723697DD"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6</w:t>
            </w:r>
            <w:r w:rsidR="00EC0D71" w:rsidRPr="00EC0D71">
              <w:rPr>
                <w:rFonts w:ascii="Times New Roman" w:eastAsia="ヒラギノ角ゴ Pro W3" w:hAnsi="Times New Roman" w:cs="Times New Roman"/>
                <w:sz w:val="22"/>
                <w:szCs w:val="22"/>
                <w:lang w:eastAsia="en-US"/>
              </w:rPr>
              <w:t>. Student Research Tabulation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255C4" w14:textId="70EF02AE"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tcPr>
          <w:p w14:paraId="79D11E3C" w14:textId="601E51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1E26C" w14:textId="4D36BFC9"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D8488A" w14:textId="6895A1B3"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4763A0E9" w14:textId="16125ACA"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5420EF1F" w14:textId="63AAD21D"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0E82685C" w14:textId="0EAF29D8"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22268F">
              <w:rPr>
                <w:rFonts w:ascii="Times New Roman" w:eastAsia="ヒラギノ角ゴ Pro W3" w:hAnsi="Times New Roman" w:cs="Times New Roman"/>
                <w:sz w:val="22"/>
                <w:szCs w:val="22"/>
                <w:lang w:eastAsia="en-US"/>
              </w:rPr>
              <w:t>×</w:t>
            </w:r>
          </w:p>
        </w:tc>
      </w:tr>
      <w:tr w:rsidR="00EC0D71" w:rsidRPr="00EC0D71" w14:paraId="5407E866"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DB0ED1" w14:textId="71A8AC4D"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sidRPr="00F24BE0">
              <w:rPr>
                <w:rFonts w:ascii="Times New Roman" w:eastAsia="ヒラギノ角ゴ Pro W3" w:hAnsi="Times New Roman" w:cs="Times New Roman"/>
                <w:sz w:val="22"/>
                <w:szCs w:val="22"/>
                <w:lang w:eastAsia="en-US"/>
              </w:rPr>
              <w:t>7</w:t>
            </w:r>
            <w:r w:rsidR="00EC0D71" w:rsidRPr="00F24BE0">
              <w:rPr>
                <w:rFonts w:ascii="Times New Roman" w:eastAsia="ヒラギノ角ゴ Pro W3" w:hAnsi="Times New Roman" w:cs="Times New Roman"/>
                <w:sz w:val="22"/>
                <w:szCs w:val="22"/>
                <w:lang w:eastAsia="en-US"/>
              </w:rPr>
              <w:t xml:space="preserve">. </w:t>
            </w:r>
            <w:r w:rsidR="00133B4A" w:rsidRPr="00F24BE0">
              <w:rPr>
                <w:rFonts w:ascii="Times New Roman" w:eastAsia="ヒラギノ角ゴ Pro W3" w:hAnsi="Times New Roman" w:cs="Times New Roman"/>
                <w:sz w:val="22"/>
                <w:szCs w:val="22"/>
                <w:lang w:eastAsia="en-US"/>
              </w:rPr>
              <w:t>Pre/Post Research Experience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43255" w14:textId="6547DC94"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tcPr>
          <w:p w14:paraId="589BA884" w14:textId="61FE64A0"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9CAE49" w14:textId="4BD3DC22"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71AA9" w14:textId="33D831FD"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70" w:type="dxa"/>
            <w:tcBorders>
              <w:top w:val="single" w:sz="4" w:space="0" w:color="000000"/>
              <w:left w:val="single" w:sz="4" w:space="0" w:color="000000"/>
              <w:bottom w:val="single" w:sz="4" w:space="0" w:color="000000"/>
              <w:right w:val="single" w:sz="4" w:space="0" w:color="000000"/>
            </w:tcBorders>
          </w:tcPr>
          <w:p w14:paraId="0E268DB4" w14:textId="629248C9" w:rsidR="00EC0D71" w:rsidRPr="00EC0D71" w:rsidRDefault="00EC0D71" w:rsidP="00D95907">
            <w:pPr>
              <w:tabs>
                <w:tab w:val="left" w:pos="1602"/>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7816F0BA" w14:textId="7AA73B08"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Pr>
          <w:p w14:paraId="231E1492" w14:textId="557988F8"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sidRPr="009342A4">
              <w:rPr>
                <w:rFonts w:ascii="Times New Roman" w:eastAsia="ヒラギノ角ゴ Pro W3" w:hAnsi="Times New Roman" w:cs="Times New Roman"/>
                <w:sz w:val="22"/>
                <w:szCs w:val="22"/>
                <w:lang w:eastAsia="en-US"/>
              </w:rPr>
              <w:t>×</w:t>
            </w:r>
          </w:p>
        </w:tc>
      </w:tr>
      <w:tr w:rsidR="00EC0D71" w:rsidRPr="00EC0D71" w14:paraId="2BD39949"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6B7635" w14:textId="302B6BD8"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8</w:t>
            </w:r>
            <w:r w:rsidR="00EC0D71" w:rsidRPr="00EC0D71">
              <w:rPr>
                <w:rFonts w:ascii="Times New Roman" w:eastAsia="ヒラギノ角ゴ Pro W3" w:hAnsi="Times New Roman" w:cs="Times New Roman"/>
                <w:sz w:val="22"/>
                <w:szCs w:val="22"/>
                <w:lang w:eastAsia="en-US"/>
              </w:rPr>
              <w:t>. Pipeline Analysis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A2B157"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7B7A0129"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8B88B2"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07BF74"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5A486DC0"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7A749D3" w14:textId="141F6E83"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57C7ECC8"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r w:rsidR="00EC0D71" w:rsidRPr="00EC0D71" w14:paraId="1D73154E" w14:textId="77777777" w:rsidTr="0063551E">
        <w:trPr>
          <w:cantSplit/>
          <w:trHeight w:val="361"/>
        </w:trPr>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AC5D2F" w14:textId="36AA42D4" w:rsidR="00EC0D71" w:rsidRPr="00EC0D71" w:rsidRDefault="00F24BE0" w:rsidP="00D95907">
            <w:pPr>
              <w:tabs>
                <w:tab w:val="left" w:pos="-30976"/>
                <w:tab w:val="left" w:pos="-29536"/>
                <w:tab w:val="left" w:pos="-28096"/>
                <w:tab w:val="left" w:pos="-26656"/>
                <w:tab w:val="left" w:pos="-25216"/>
                <w:tab w:val="left" w:pos="-23776"/>
                <w:tab w:val="left" w:pos="-22336"/>
                <w:tab w:val="left" w:pos="-20896"/>
                <w:tab w:val="left" w:pos="-19456"/>
                <w:tab w:val="left" w:pos="-18016"/>
                <w:tab w:val="left" w:pos="-16576"/>
                <w:tab w:val="left" w:pos="-15136"/>
                <w:tab w:val="left" w:pos="-13696"/>
                <w:tab w:val="left" w:pos="-12256"/>
                <w:tab w:val="left" w:pos="-10816"/>
                <w:tab w:val="left" w:pos="-9376"/>
                <w:tab w:val="left" w:pos="-7936"/>
                <w:tab w:val="left" w:pos="-6496"/>
                <w:tab w:val="left" w:pos="-5056"/>
                <w:tab w:val="left" w:pos="-3616"/>
                <w:tab w:val="left" w:pos="-2176"/>
                <w:tab w:val="left" w:pos="-736"/>
                <w:tab w:val="left" w:pos="257"/>
                <w:tab w:val="left" w:pos="1440"/>
                <w:tab w:val="left" w:pos="2144"/>
                <w:tab w:val="left" w:pos="2880"/>
                <w:tab w:val="left" w:pos="3584"/>
                <w:tab w:val="left" w:pos="4320"/>
                <w:tab w:val="left" w:pos="5024"/>
                <w:tab w:val="left" w:pos="5760"/>
                <w:tab w:val="left" w:pos="6464"/>
                <w:tab w:val="left" w:pos="7200"/>
                <w:tab w:val="left" w:pos="7904"/>
                <w:tab w:val="left" w:pos="8640"/>
                <w:tab w:val="left" w:pos="9344"/>
                <w:tab w:val="left" w:pos="10080"/>
                <w:tab w:val="left" w:pos="10784"/>
                <w:tab w:val="left" w:pos="11520"/>
                <w:tab w:val="left" w:pos="12224"/>
                <w:tab w:val="left" w:pos="12960"/>
                <w:tab w:val="left" w:pos="13664"/>
                <w:tab w:val="left" w:pos="14400"/>
                <w:tab w:val="left" w:pos="15104"/>
                <w:tab w:val="left" w:pos="15840"/>
                <w:tab w:val="left" w:pos="16544"/>
                <w:tab w:val="left" w:pos="17280"/>
                <w:tab w:val="left" w:pos="17984"/>
                <w:tab w:val="left" w:pos="18720"/>
                <w:tab w:val="left" w:pos="19424"/>
                <w:tab w:val="left" w:pos="20160"/>
                <w:tab w:val="left" w:pos="20864"/>
                <w:tab w:val="left" w:pos="21600"/>
                <w:tab w:val="left" w:pos="22304"/>
                <w:tab w:val="left" w:pos="23040"/>
                <w:tab w:val="left" w:pos="23744"/>
                <w:tab w:val="left" w:pos="24480"/>
                <w:tab w:val="left" w:pos="25184"/>
                <w:tab w:val="left" w:pos="25920"/>
                <w:tab w:val="left" w:pos="26624"/>
                <w:tab w:val="left" w:pos="27360"/>
                <w:tab w:val="left" w:pos="28800"/>
                <w:tab w:val="left" w:pos="30240"/>
                <w:tab w:val="left" w:pos="31680"/>
              </w:tabs>
              <w:spacing w:line="276" w:lineRule="auto"/>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9</w:t>
            </w:r>
            <w:r w:rsidR="00EC0D71" w:rsidRPr="00EC0D71">
              <w:rPr>
                <w:rFonts w:ascii="Times New Roman" w:eastAsia="ヒラギノ角ゴ Pro W3" w:hAnsi="Times New Roman" w:cs="Times New Roman"/>
                <w:sz w:val="22"/>
                <w:szCs w:val="22"/>
                <w:lang w:eastAsia="en-US"/>
              </w:rPr>
              <w:t>. Alumni Survey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7FC1D8"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vAlign w:val="center"/>
          </w:tcPr>
          <w:p w14:paraId="3A3C595B"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3CC263"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FA3100"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s>
              <w:spacing w:line="276" w:lineRule="auto"/>
              <w:ind w:left="72"/>
              <w:jc w:val="center"/>
              <w:rPr>
                <w:rFonts w:ascii="Times New Roman" w:eastAsia="ヒラギノ角ゴ Pro W3" w:hAnsi="Times New Roman" w:cs="Times New Roman"/>
                <w:sz w:val="22"/>
                <w:szCs w:val="22"/>
                <w:lang w:eastAsia="en-US"/>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52368917"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1362B1F" w14:textId="273D470C"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r>
              <w:rPr>
                <w:rFonts w:ascii="Times New Roman" w:eastAsia="ヒラギノ角ゴ Pro W3" w:hAnsi="Times New Roman" w:cs="Times New Roman"/>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66211016" w14:textId="77777777" w:rsidR="00EC0D71" w:rsidRPr="00EC0D71" w:rsidRDefault="00EC0D71" w:rsidP="00D95907">
            <w:pPr>
              <w:tabs>
                <w:tab w:val="left" w:pos="1440"/>
                <w:tab w:val="left" w:pos="2880"/>
                <w:tab w:val="left" w:pos="4320"/>
                <w:tab w:val="left" w:pos="5760"/>
                <w:tab w:val="left" w:pos="7200"/>
                <w:tab w:val="left" w:pos="8640"/>
                <w:tab w:val="left" w:pos="10080"/>
                <w:tab w:val="left" w:pos="11520"/>
                <w:tab w:val="left" w:pos="12960"/>
                <w:tab w:val="left" w:pos="14400"/>
              </w:tabs>
              <w:spacing w:line="276" w:lineRule="auto"/>
              <w:ind w:left="72"/>
              <w:jc w:val="center"/>
              <w:rPr>
                <w:rFonts w:ascii="Times New Roman" w:eastAsia="ヒラギノ角ゴ Pro W3" w:hAnsi="Times New Roman" w:cs="Times New Roman"/>
                <w:sz w:val="22"/>
                <w:szCs w:val="22"/>
                <w:lang w:eastAsia="en-US"/>
              </w:rPr>
            </w:pPr>
          </w:p>
        </w:tc>
      </w:tr>
    </w:tbl>
    <w:p w14:paraId="3DDD5E1F" w14:textId="5DDEDCA2" w:rsidR="00EC0D71" w:rsidRPr="006E5C1B" w:rsidRDefault="00EC0D71" w:rsidP="00D95907">
      <w:pPr>
        <w:spacing w:line="276" w:lineRule="auto"/>
        <w:rPr>
          <w:rFonts w:ascii="Times New Roman" w:hAnsi="Times New Roman" w:cs="Times New Roman"/>
          <w:highlight w:val="cyan"/>
        </w:rPr>
      </w:pPr>
    </w:p>
    <w:p w14:paraId="49C322DE" w14:textId="77777777" w:rsidR="00EC0D71" w:rsidRPr="006E5C1B" w:rsidRDefault="00EC0D71" w:rsidP="00D95907">
      <w:pPr>
        <w:spacing w:line="276" w:lineRule="auto"/>
        <w:rPr>
          <w:rFonts w:ascii="Times New Roman" w:hAnsi="Times New Roman" w:cs="Times New Roman"/>
          <w:highlight w:val="cyan"/>
        </w:rPr>
      </w:pPr>
    </w:p>
    <w:p w14:paraId="7FD0C12F" w14:textId="0490FAE2" w:rsidR="00E31F75" w:rsidRPr="005275EF" w:rsidRDefault="00E31F75" w:rsidP="00936996">
      <w:pPr>
        <w:shd w:val="clear" w:color="auto" w:fill="DFFBBD"/>
        <w:spacing w:line="276" w:lineRule="auto"/>
        <w:rPr>
          <w:rFonts w:ascii="Times New Roman" w:hAnsi="Times New Roman" w:cs="Times New Roman"/>
          <w:i/>
          <w:sz w:val="18"/>
        </w:rPr>
      </w:pPr>
      <w:r w:rsidRPr="00D93DE2">
        <w:rPr>
          <w:rFonts w:ascii="Times New Roman" w:hAnsi="Times New Roman" w:cs="Times New Roman"/>
          <w:b/>
        </w:rPr>
        <w:t>6. What progress have you made on items from your last program review action plan?</w:t>
      </w:r>
      <w:r w:rsidRPr="00D93DE2">
        <w:rPr>
          <w:rFonts w:ascii="Times New Roman" w:hAnsi="Times New Roman" w:cs="Times New Roman"/>
        </w:rPr>
        <w:t xml:space="preserve"> </w:t>
      </w:r>
      <w:r w:rsidRPr="005275EF">
        <w:rPr>
          <w:rFonts w:ascii="Times New Roman" w:hAnsi="Times New Roman" w:cs="Times New Roman"/>
          <w:i/>
          <w:sz w:val="18"/>
        </w:rPr>
        <w:t>Please provide a brief description of progress made on each item listed in the action plan. If no progress has been made on an action i</w:t>
      </w:r>
      <w:r w:rsidR="005275EF">
        <w:rPr>
          <w:rFonts w:ascii="Times New Roman" w:hAnsi="Times New Roman" w:cs="Times New Roman"/>
          <w:i/>
          <w:sz w:val="18"/>
        </w:rPr>
        <w:t>tem, simply state “no progress.”</w:t>
      </w:r>
    </w:p>
    <w:p w14:paraId="06901BD8" w14:textId="409426F6" w:rsidR="00EE4C09" w:rsidRDefault="00EE4C09" w:rsidP="00936996">
      <w:pPr>
        <w:spacing w:line="276" w:lineRule="auto"/>
        <w:rPr>
          <w:rFonts w:ascii="Times New Roman" w:hAnsi="Times New Roman" w:cs="Times New Roman"/>
          <w:highlight w:val="cyan"/>
        </w:rPr>
      </w:pPr>
    </w:p>
    <w:p w14:paraId="57284D8F" w14:textId="08957318" w:rsidR="00983774" w:rsidRPr="003C2F11" w:rsidRDefault="00983774" w:rsidP="00983774">
      <w:pPr>
        <w:spacing w:line="276" w:lineRule="auto"/>
        <w:rPr>
          <w:rFonts w:ascii="Times New Roman" w:hAnsi="Times New Roman" w:cs="Times New Roman"/>
          <w:b/>
        </w:rPr>
      </w:pPr>
      <w:r w:rsidRPr="003C2F11">
        <w:rPr>
          <w:rFonts w:ascii="Times New Roman" w:hAnsi="Times New Roman" w:cs="Times New Roman"/>
          <w:b/>
        </w:rPr>
        <w:t>6.1.</w:t>
      </w:r>
      <w:r w:rsidR="00936996" w:rsidRPr="003C2F11">
        <w:rPr>
          <w:rFonts w:ascii="Times New Roman" w:hAnsi="Times New Roman" w:cs="Times New Roman"/>
          <w:b/>
        </w:rPr>
        <w:t xml:space="preserve"> New SOAP effective </w:t>
      </w:r>
      <w:r w:rsidR="001809CA" w:rsidRPr="003C2F11">
        <w:rPr>
          <w:rFonts w:ascii="Times New Roman" w:hAnsi="Times New Roman" w:cs="Times New Roman"/>
          <w:b/>
        </w:rPr>
        <w:t xml:space="preserve">in </w:t>
      </w:r>
      <w:r w:rsidR="00936996" w:rsidRPr="003C2F11">
        <w:rPr>
          <w:rFonts w:ascii="Times New Roman" w:hAnsi="Times New Roman" w:cs="Times New Roman"/>
          <w:b/>
        </w:rPr>
        <w:t>August 2018</w:t>
      </w:r>
    </w:p>
    <w:p w14:paraId="7AE36A2A" w14:textId="322B06C6" w:rsidR="001809CA" w:rsidRPr="003C2F11" w:rsidRDefault="001809CA" w:rsidP="00983774">
      <w:pPr>
        <w:spacing w:line="276" w:lineRule="auto"/>
        <w:rPr>
          <w:rFonts w:ascii="Times New Roman" w:eastAsiaTheme="minorHAnsi" w:hAnsi="Times New Roman" w:cs="Times New Roman"/>
        </w:rPr>
      </w:pPr>
      <w:r w:rsidRPr="003C2F11">
        <w:rPr>
          <w:rFonts w:ascii="Times New Roman" w:hAnsi="Times New Roman" w:cs="Times New Roman"/>
        </w:rPr>
        <w:t xml:space="preserve">The Biology Department </w:t>
      </w:r>
      <w:r w:rsidR="004A7600">
        <w:rPr>
          <w:rFonts w:ascii="Times New Roman" w:hAnsi="Times New Roman" w:cs="Times New Roman"/>
        </w:rPr>
        <w:t xml:space="preserve">has </w:t>
      </w:r>
      <w:r w:rsidRPr="003C2F11">
        <w:rPr>
          <w:rFonts w:ascii="Times New Roman" w:hAnsi="Times New Roman" w:cs="Times New Roman"/>
        </w:rPr>
        <w:t xml:space="preserve">spent several years </w:t>
      </w:r>
      <w:r w:rsidR="003C2F11" w:rsidRPr="003C2F11">
        <w:rPr>
          <w:rFonts w:ascii="Times New Roman" w:hAnsi="Times New Roman" w:cs="Times New Roman"/>
        </w:rPr>
        <w:t>design</w:t>
      </w:r>
      <w:r w:rsidR="004A7600">
        <w:rPr>
          <w:rFonts w:ascii="Times New Roman" w:hAnsi="Times New Roman" w:cs="Times New Roman"/>
        </w:rPr>
        <w:t>ing</w:t>
      </w:r>
      <w:r w:rsidR="003C2F11" w:rsidRPr="003C2F11">
        <w:rPr>
          <w:rFonts w:ascii="Times New Roman" w:hAnsi="Times New Roman" w:cs="Times New Roman"/>
        </w:rPr>
        <w:t xml:space="preserve">, </w:t>
      </w:r>
      <w:r w:rsidRPr="003C2F11">
        <w:rPr>
          <w:rFonts w:ascii="Times New Roman" w:hAnsi="Times New Roman" w:cs="Times New Roman"/>
        </w:rPr>
        <w:t>develop</w:t>
      </w:r>
      <w:r w:rsidR="004A7600">
        <w:rPr>
          <w:rFonts w:ascii="Times New Roman" w:hAnsi="Times New Roman" w:cs="Times New Roman"/>
        </w:rPr>
        <w:t>ing</w:t>
      </w:r>
      <w:r w:rsidRPr="003C2F11">
        <w:rPr>
          <w:rFonts w:ascii="Times New Roman" w:hAnsi="Times New Roman" w:cs="Times New Roman"/>
        </w:rPr>
        <w:t xml:space="preserve"> </w:t>
      </w:r>
      <w:r w:rsidR="003C2F11" w:rsidRPr="003C2F11">
        <w:rPr>
          <w:rFonts w:ascii="Times New Roman" w:hAnsi="Times New Roman" w:cs="Times New Roman"/>
        </w:rPr>
        <w:t>and writ</w:t>
      </w:r>
      <w:r w:rsidR="004A7600">
        <w:rPr>
          <w:rFonts w:ascii="Times New Roman" w:hAnsi="Times New Roman" w:cs="Times New Roman"/>
        </w:rPr>
        <w:t>ing</w:t>
      </w:r>
      <w:r w:rsidR="003C2F11" w:rsidRPr="003C2F11">
        <w:rPr>
          <w:rFonts w:ascii="Times New Roman" w:hAnsi="Times New Roman" w:cs="Times New Roman"/>
        </w:rPr>
        <w:t xml:space="preserve"> </w:t>
      </w:r>
      <w:r w:rsidRPr="003C2F11">
        <w:rPr>
          <w:rFonts w:ascii="Times New Roman" w:hAnsi="Times New Roman" w:cs="Times New Roman"/>
        </w:rPr>
        <w:t xml:space="preserve">a new SOAP </w:t>
      </w:r>
      <w:r w:rsidR="003C2F11" w:rsidRPr="003C2F11">
        <w:rPr>
          <w:rFonts w:ascii="Times New Roman" w:hAnsi="Times New Roman" w:cs="Times New Roman"/>
        </w:rPr>
        <w:t xml:space="preserve">which aligns with the </w:t>
      </w:r>
      <w:r w:rsidR="003C2F11" w:rsidRPr="003C2F11">
        <w:rPr>
          <w:rFonts w:ascii="Times New Roman" w:eastAsiaTheme="minorHAnsi" w:hAnsi="Times New Roman" w:cs="Times New Roman"/>
        </w:rPr>
        <w:t>AAAS Vision and Change (</w:t>
      </w:r>
      <w:hyperlink r:id="rId8" w:history="1">
        <w:r w:rsidR="003C2F11" w:rsidRPr="003C2F11">
          <w:rPr>
            <w:rStyle w:val="Hyperlink"/>
            <w:rFonts w:ascii="Times New Roman" w:eastAsiaTheme="minorHAnsi" w:hAnsi="Times New Roman" w:cs="Times New Roman"/>
          </w:rPr>
          <w:t>http://visionandchange.org/files/2011/03/Revised-Vision-and-Change-Final-Report.pdf</w:t>
        </w:r>
      </w:hyperlink>
      <w:r w:rsidR="003C2F11" w:rsidRPr="003C2F11">
        <w:rPr>
          <w:rFonts w:ascii="Times New Roman" w:eastAsiaTheme="minorHAnsi" w:hAnsi="Times New Roman" w:cs="Times New Roman"/>
        </w:rPr>
        <w:t>). The new SOAP equally assesses knowledge of core concepts and core competencies</w:t>
      </w:r>
      <w:r w:rsidR="004A7600">
        <w:rPr>
          <w:rFonts w:ascii="Times New Roman" w:eastAsiaTheme="minorHAnsi" w:hAnsi="Times New Roman" w:cs="Times New Roman"/>
        </w:rPr>
        <w:t>, whereas the prior</w:t>
      </w:r>
      <w:r w:rsidR="003C2F11" w:rsidRPr="003C2F11">
        <w:rPr>
          <w:rFonts w:ascii="Times New Roman" w:eastAsiaTheme="minorHAnsi" w:hAnsi="Times New Roman" w:cs="Times New Roman"/>
        </w:rPr>
        <w:t xml:space="preserve"> SOAP mostly assesse</w:t>
      </w:r>
      <w:r w:rsidR="004A7600">
        <w:rPr>
          <w:rFonts w:ascii="Times New Roman" w:eastAsiaTheme="minorHAnsi" w:hAnsi="Times New Roman" w:cs="Times New Roman"/>
        </w:rPr>
        <w:t>d</w:t>
      </w:r>
      <w:r w:rsidR="003C2F11" w:rsidRPr="003C2F11">
        <w:rPr>
          <w:rFonts w:ascii="Times New Roman" w:eastAsiaTheme="minorHAnsi" w:hAnsi="Times New Roman" w:cs="Times New Roman"/>
        </w:rPr>
        <w:t xml:space="preserve"> </w:t>
      </w:r>
      <w:r w:rsidR="004A7600">
        <w:rPr>
          <w:rFonts w:ascii="Times New Roman" w:eastAsiaTheme="minorHAnsi" w:hAnsi="Times New Roman" w:cs="Times New Roman"/>
        </w:rPr>
        <w:t xml:space="preserve">factual </w:t>
      </w:r>
      <w:r w:rsidR="003C2F11" w:rsidRPr="003C2F11">
        <w:rPr>
          <w:rFonts w:ascii="Times New Roman" w:eastAsiaTheme="minorHAnsi" w:hAnsi="Times New Roman" w:cs="Times New Roman"/>
        </w:rPr>
        <w:t>knowledge.</w:t>
      </w:r>
    </w:p>
    <w:p w14:paraId="3E3C16A2" w14:textId="77777777" w:rsidR="003C2F11" w:rsidRPr="003C2F11" w:rsidRDefault="003C2F11" w:rsidP="00983774">
      <w:pPr>
        <w:spacing w:line="276" w:lineRule="auto"/>
        <w:rPr>
          <w:rFonts w:ascii="Times New Roman" w:hAnsi="Times New Roman" w:cs="Times New Roman"/>
        </w:rPr>
      </w:pPr>
    </w:p>
    <w:p w14:paraId="2A8E9FFA" w14:textId="51ECBCE8" w:rsidR="00936996" w:rsidRDefault="00983774" w:rsidP="00983774">
      <w:pPr>
        <w:spacing w:line="276" w:lineRule="auto"/>
        <w:rPr>
          <w:rFonts w:ascii="Times New Roman" w:hAnsi="Times New Roman" w:cs="Times New Roman"/>
          <w:b/>
        </w:rPr>
      </w:pPr>
      <w:r w:rsidRPr="00983774">
        <w:rPr>
          <w:rFonts w:ascii="Times New Roman" w:hAnsi="Times New Roman" w:cs="Times New Roman"/>
          <w:b/>
        </w:rPr>
        <w:t>6.2.</w:t>
      </w:r>
      <w:r w:rsidR="00936996" w:rsidRPr="00983774">
        <w:rPr>
          <w:rFonts w:ascii="Times New Roman" w:hAnsi="Times New Roman" w:cs="Times New Roman"/>
          <w:b/>
        </w:rPr>
        <w:t xml:space="preserve"> Create high quality Biology program</w:t>
      </w:r>
    </w:p>
    <w:p w14:paraId="0217F30A" w14:textId="115BB11D" w:rsidR="004A7600" w:rsidRPr="00D232B6" w:rsidRDefault="004A7600" w:rsidP="00983774">
      <w:pPr>
        <w:spacing w:line="276" w:lineRule="auto"/>
        <w:rPr>
          <w:rFonts w:ascii="Times New Roman" w:hAnsi="Times New Roman" w:cs="Times New Roman"/>
        </w:rPr>
      </w:pPr>
      <w:r>
        <w:rPr>
          <w:rFonts w:ascii="Times New Roman" w:hAnsi="Times New Roman" w:cs="Times New Roman"/>
        </w:rPr>
        <w:t xml:space="preserve">The Department continues to develop and expand our capabilities in meeting the continually expanding diversity of biological exploration. In order to meet this </w:t>
      </w:r>
      <w:proofErr w:type="gramStart"/>
      <w:r>
        <w:rPr>
          <w:rFonts w:ascii="Times New Roman" w:hAnsi="Times New Roman" w:cs="Times New Roman"/>
        </w:rPr>
        <w:t>challenge</w:t>
      </w:r>
      <w:proofErr w:type="gramEnd"/>
      <w:r>
        <w:rPr>
          <w:rFonts w:ascii="Times New Roman" w:hAnsi="Times New Roman" w:cs="Times New Roman"/>
        </w:rPr>
        <w:t xml:space="preserve"> the Department has:</w:t>
      </w:r>
    </w:p>
    <w:p w14:paraId="270195E6" w14:textId="0BBE83F7" w:rsidR="00101834" w:rsidRPr="00983774" w:rsidRDefault="00101834"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(a) Hir</w:t>
      </w:r>
      <w:r w:rsidR="004A7600">
        <w:rPr>
          <w:rFonts w:ascii="Times New Roman" w:hAnsi="Times New Roman" w:cs="Times New Roman"/>
        </w:rPr>
        <w:t>ed</w:t>
      </w:r>
      <w:r w:rsidRPr="00983774">
        <w:rPr>
          <w:rFonts w:ascii="Times New Roman" w:hAnsi="Times New Roman" w:cs="Times New Roman"/>
        </w:rPr>
        <w:t xml:space="preserve"> two Biology faculty</w:t>
      </w:r>
    </w:p>
    <w:p w14:paraId="25BAD5BE" w14:textId="4F7F448D" w:rsidR="00936996" w:rsidRPr="00983774" w:rsidRDefault="00936996"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b</w:t>
      </w:r>
      <w:r w:rsidRPr="00983774">
        <w:rPr>
          <w:rFonts w:ascii="Times New Roman" w:hAnsi="Times New Roman" w:cs="Times New Roman"/>
        </w:rPr>
        <w:t>) C</w:t>
      </w:r>
      <w:r w:rsidR="004A7600">
        <w:rPr>
          <w:rFonts w:ascii="Times New Roman" w:hAnsi="Times New Roman" w:cs="Times New Roman"/>
        </w:rPr>
        <w:t xml:space="preserve">ontinued </w:t>
      </w:r>
      <w:proofErr w:type="gramStart"/>
      <w:r w:rsidR="004A7600">
        <w:rPr>
          <w:rFonts w:ascii="Times New Roman" w:hAnsi="Times New Roman" w:cs="Times New Roman"/>
        </w:rPr>
        <w:t xml:space="preserve">to </w:t>
      </w:r>
      <w:r w:rsidRPr="00983774">
        <w:rPr>
          <w:rFonts w:ascii="Times New Roman" w:hAnsi="Times New Roman" w:cs="Times New Roman"/>
        </w:rPr>
        <w:t xml:space="preserve"> redesign</w:t>
      </w:r>
      <w:proofErr w:type="gramEnd"/>
      <w:r w:rsidR="00F71F18" w:rsidRPr="00983774">
        <w:rPr>
          <w:rFonts w:ascii="Times New Roman" w:hAnsi="Times New Roman" w:cs="Times New Roman"/>
        </w:rPr>
        <w:t xml:space="preserve">  </w:t>
      </w:r>
      <w:r w:rsidRPr="00983774">
        <w:rPr>
          <w:rFonts w:ascii="Times New Roman" w:hAnsi="Times New Roman" w:cs="Times New Roman"/>
        </w:rPr>
        <w:t>B</w:t>
      </w:r>
      <w:r w:rsidR="00F71F18" w:rsidRPr="00983774">
        <w:rPr>
          <w:rFonts w:ascii="Times New Roman" w:hAnsi="Times New Roman" w:cs="Times New Roman"/>
        </w:rPr>
        <w:t>IOL</w:t>
      </w:r>
      <w:r w:rsidRPr="00983774">
        <w:rPr>
          <w:rFonts w:ascii="Times New Roman" w:hAnsi="Times New Roman" w:cs="Times New Roman"/>
        </w:rPr>
        <w:t xml:space="preserve"> 1A, BIOL 10, BIOL 1B/1BL</w:t>
      </w:r>
      <w:r w:rsidR="00F71F18" w:rsidRPr="00983774">
        <w:rPr>
          <w:rFonts w:ascii="Times New Roman" w:hAnsi="Times New Roman" w:cs="Times New Roman"/>
        </w:rPr>
        <w:t>.</w:t>
      </w:r>
    </w:p>
    <w:p w14:paraId="085A9D78" w14:textId="26D9521B" w:rsidR="00F71F18" w:rsidRPr="00983774" w:rsidRDefault="00936996"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c</w:t>
      </w:r>
      <w:r w:rsidRPr="00983774">
        <w:rPr>
          <w:rFonts w:ascii="Times New Roman" w:hAnsi="Times New Roman" w:cs="Times New Roman"/>
        </w:rPr>
        <w:t xml:space="preserve">) </w:t>
      </w:r>
      <w:r w:rsidR="00F71F18" w:rsidRPr="00983774">
        <w:rPr>
          <w:rFonts w:ascii="Times New Roman" w:hAnsi="Times New Roman" w:cs="Times New Roman"/>
        </w:rPr>
        <w:t>Expan</w:t>
      </w:r>
      <w:r w:rsidR="0033115B">
        <w:rPr>
          <w:rFonts w:ascii="Times New Roman" w:hAnsi="Times New Roman" w:cs="Times New Roman"/>
        </w:rPr>
        <w:t xml:space="preserve">ded our participation </w:t>
      </w:r>
      <w:r w:rsidR="00F71F18" w:rsidRPr="00983774">
        <w:rPr>
          <w:rFonts w:ascii="Times New Roman" w:hAnsi="Times New Roman" w:cs="Times New Roman"/>
        </w:rPr>
        <w:t xml:space="preserve">in </w:t>
      </w:r>
      <w:proofErr w:type="spellStart"/>
      <w:r w:rsidR="00F71F18" w:rsidRPr="00983774">
        <w:rPr>
          <w:rFonts w:ascii="Times New Roman" w:hAnsi="Times New Roman" w:cs="Times New Roman"/>
        </w:rPr>
        <w:t>DISCOVERe</w:t>
      </w:r>
      <w:proofErr w:type="spellEnd"/>
      <w:r w:rsidR="00F71F18" w:rsidRPr="00983774">
        <w:rPr>
          <w:rFonts w:ascii="Times New Roman" w:hAnsi="Times New Roman" w:cs="Times New Roman"/>
        </w:rPr>
        <w:t xml:space="preserve"> courses </w:t>
      </w:r>
    </w:p>
    <w:p w14:paraId="4C2AE3B0" w14:textId="7EDE8875" w:rsidR="00936996" w:rsidRPr="00983774" w:rsidRDefault="00F71F18"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d</w:t>
      </w:r>
      <w:r w:rsidRPr="00983774">
        <w:rPr>
          <w:rFonts w:ascii="Times New Roman" w:hAnsi="Times New Roman" w:cs="Times New Roman"/>
        </w:rPr>
        <w:t xml:space="preserve">) </w:t>
      </w:r>
      <w:r w:rsidR="0033115B">
        <w:rPr>
          <w:rFonts w:ascii="Times New Roman" w:hAnsi="Times New Roman" w:cs="Times New Roman"/>
        </w:rPr>
        <w:t>Expanded</w:t>
      </w:r>
      <w:r w:rsidRPr="00983774">
        <w:rPr>
          <w:rFonts w:ascii="Times New Roman" w:hAnsi="Times New Roman" w:cs="Times New Roman"/>
        </w:rPr>
        <w:t xml:space="preserve"> use of Supplemental Instruction (BIOL 1A and 1B/1BL, BIOL 67A and B).</w:t>
      </w:r>
    </w:p>
    <w:p w14:paraId="5EDDED4E" w14:textId="5CA82CEE" w:rsidR="00F71F18" w:rsidRPr="00983774" w:rsidRDefault="00F71F18"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e</w:t>
      </w:r>
      <w:r w:rsidRPr="00983774">
        <w:rPr>
          <w:rFonts w:ascii="Times New Roman" w:hAnsi="Times New Roman" w:cs="Times New Roman"/>
        </w:rPr>
        <w:t xml:space="preserve">) Continued </w:t>
      </w:r>
      <w:r w:rsidR="0033115B">
        <w:rPr>
          <w:rFonts w:ascii="Times New Roman" w:hAnsi="Times New Roman" w:cs="Times New Roman"/>
        </w:rPr>
        <w:t xml:space="preserve">to </w:t>
      </w:r>
      <w:r w:rsidRPr="00983774">
        <w:rPr>
          <w:rFonts w:ascii="Times New Roman" w:hAnsi="Times New Roman" w:cs="Times New Roman"/>
        </w:rPr>
        <w:t>incorporat</w:t>
      </w:r>
      <w:r w:rsidR="0033115B">
        <w:rPr>
          <w:rFonts w:ascii="Times New Roman" w:hAnsi="Times New Roman" w:cs="Times New Roman"/>
        </w:rPr>
        <w:t>e</w:t>
      </w:r>
      <w:r w:rsidRPr="00983774">
        <w:rPr>
          <w:rFonts w:ascii="Times New Roman" w:hAnsi="Times New Roman" w:cs="Times New Roman"/>
        </w:rPr>
        <w:t xml:space="preserve"> research projects into lab-containing courses: BIOL 104 (Genetics/Cell Biology lab), BIOL 143 (Comparative Vertebrate Morphology), BIOL 153 (Microbial Genetics), BIOL 160 (Microbial Physiology).</w:t>
      </w:r>
    </w:p>
    <w:p w14:paraId="50598502" w14:textId="57F011DF" w:rsidR="00F71F18" w:rsidRPr="00983774" w:rsidRDefault="00F71F18"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f</w:t>
      </w:r>
      <w:r w:rsidRPr="00983774">
        <w:rPr>
          <w:rFonts w:ascii="Times New Roman" w:hAnsi="Times New Roman" w:cs="Times New Roman"/>
        </w:rPr>
        <w:t xml:space="preserve">) </w:t>
      </w:r>
      <w:r w:rsidR="0033115B">
        <w:rPr>
          <w:rFonts w:ascii="Times New Roman" w:hAnsi="Times New Roman" w:cs="Times New Roman"/>
        </w:rPr>
        <w:t xml:space="preserve">Developed new </w:t>
      </w:r>
      <w:r w:rsidRPr="00983774">
        <w:rPr>
          <w:rFonts w:ascii="Times New Roman" w:hAnsi="Times New Roman" w:cs="Times New Roman"/>
        </w:rPr>
        <w:t>course</w:t>
      </w:r>
      <w:r w:rsidR="0033115B">
        <w:rPr>
          <w:rFonts w:ascii="Times New Roman" w:hAnsi="Times New Roman" w:cs="Times New Roman"/>
        </w:rPr>
        <w:t>s</w:t>
      </w:r>
      <w:r w:rsidRPr="00983774">
        <w:rPr>
          <w:rFonts w:ascii="Times New Roman" w:hAnsi="Times New Roman" w:cs="Times New Roman"/>
        </w:rPr>
        <w:t>: BIOL 169L (Physiology laboratory), BIOL 177 (Conservation Biology), J; BIOL 179 (Population Biology).</w:t>
      </w:r>
    </w:p>
    <w:p w14:paraId="56D16FC3" w14:textId="3357756F" w:rsidR="00A803DC" w:rsidRPr="00983774" w:rsidRDefault="00A803DC" w:rsidP="004A7600">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w:t>
      </w:r>
      <w:r w:rsidR="00D232B6">
        <w:rPr>
          <w:rFonts w:ascii="Times New Roman" w:hAnsi="Times New Roman" w:cs="Times New Roman"/>
        </w:rPr>
        <w:t>g</w:t>
      </w:r>
      <w:r w:rsidRPr="00983774">
        <w:rPr>
          <w:rFonts w:ascii="Times New Roman" w:hAnsi="Times New Roman" w:cs="Times New Roman"/>
        </w:rPr>
        <w:t xml:space="preserve">) </w:t>
      </w:r>
      <w:r w:rsidR="0033115B">
        <w:rPr>
          <w:rFonts w:ascii="Times New Roman" w:hAnsi="Times New Roman" w:cs="Times New Roman"/>
        </w:rPr>
        <w:t xml:space="preserve">Further developed the structure and courses with our </w:t>
      </w:r>
      <w:r w:rsidRPr="00983774">
        <w:rPr>
          <w:rFonts w:ascii="Times New Roman" w:hAnsi="Times New Roman" w:cs="Times New Roman"/>
        </w:rPr>
        <w:t>Biology Honors program.</w:t>
      </w:r>
    </w:p>
    <w:p w14:paraId="30DF08CD" w14:textId="77777777" w:rsidR="00983774" w:rsidRDefault="00983774" w:rsidP="00936996">
      <w:pPr>
        <w:tabs>
          <w:tab w:val="left" w:pos="432"/>
        </w:tabs>
        <w:spacing w:line="276" w:lineRule="auto"/>
        <w:rPr>
          <w:rFonts w:ascii="Times New Roman" w:hAnsi="Times New Roman" w:cs="Times New Roman"/>
          <w:b/>
        </w:rPr>
      </w:pPr>
    </w:p>
    <w:p w14:paraId="425EAADD" w14:textId="423CC85A" w:rsidR="00F71F18" w:rsidRPr="00983774" w:rsidRDefault="00A803DC" w:rsidP="00936996">
      <w:pPr>
        <w:tabs>
          <w:tab w:val="left" w:pos="432"/>
        </w:tabs>
        <w:spacing w:line="276" w:lineRule="auto"/>
        <w:rPr>
          <w:rFonts w:ascii="Times New Roman" w:hAnsi="Times New Roman" w:cs="Times New Roman"/>
          <w:b/>
        </w:rPr>
      </w:pPr>
      <w:r w:rsidRPr="00983774">
        <w:rPr>
          <w:rFonts w:ascii="Times New Roman" w:hAnsi="Times New Roman" w:cs="Times New Roman"/>
          <w:b/>
        </w:rPr>
        <w:t>6.3. Involve more students in research</w:t>
      </w:r>
    </w:p>
    <w:p w14:paraId="2DBAC2A4" w14:textId="2E10E445" w:rsidR="00A803DC" w:rsidRPr="00983774" w:rsidRDefault="00A803DC" w:rsidP="0005015B">
      <w:pPr>
        <w:tabs>
          <w:tab w:val="left" w:pos="432"/>
        </w:tabs>
        <w:spacing w:line="276" w:lineRule="auto"/>
        <w:ind w:left="720" w:hanging="720"/>
        <w:rPr>
          <w:rFonts w:ascii="Times New Roman" w:eastAsia="Times New Roman" w:hAnsi="Times New Roman" w:cs="Times New Roman"/>
          <w:lang w:eastAsia="en-US"/>
        </w:rPr>
      </w:pPr>
      <w:r w:rsidRPr="00983774">
        <w:rPr>
          <w:rFonts w:ascii="Times New Roman" w:hAnsi="Times New Roman" w:cs="Times New Roman"/>
        </w:rPr>
        <w:tab/>
        <w:t xml:space="preserve">(a) </w:t>
      </w:r>
      <w:r w:rsidR="00B51E13" w:rsidRPr="00983774">
        <w:rPr>
          <w:rFonts w:ascii="Times New Roman" w:hAnsi="Times New Roman" w:cs="Times New Roman"/>
        </w:rPr>
        <w:t>M</w:t>
      </w:r>
      <w:r w:rsidR="00B51E13" w:rsidRPr="00983774">
        <w:rPr>
          <w:rFonts w:ascii="Times New Roman" w:eastAsia="Times New Roman" w:hAnsi="Times New Roman" w:cs="Times New Roman"/>
          <w:lang w:eastAsia="en-US"/>
        </w:rPr>
        <w:t xml:space="preserve">entoring Biology faculty are </w:t>
      </w:r>
      <w:r w:rsidR="00D232B6">
        <w:rPr>
          <w:rFonts w:ascii="Times New Roman" w:eastAsia="Times New Roman" w:hAnsi="Times New Roman" w:cs="Times New Roman"/>
          <w:lang w:eastAsia="en-US"/>
        </w:rPr>
        <w:t xml:space="preserve">now </w:t>
      </w:r>
      <w:r w:rsidR="00B51E13" w:rsidRPr="00983774">
        <w:rPr>
          <w:rFonts w:ascii="Times New Roman" w:eastAsia="Times New Roman" w:hAnsi="Times New Roman" w:cs="Times New Roman"/>
          <w:lang w:eastAsia="en-US"/>
        </w:rPr>
        <w:t xml:space="preserve">credited for BIOL 190 (0.5 WTU/student) </w:t>
      </w:r>
      <w:proofErr w:type="spellStart"/>
      <w:r w:rsidR="00B51E13" w:rsidRPr="00983774">
        <w:rPr>
          <w:rFonts w:ascii="Times New Roman" w:eastAsia="Times New Roman" w:hAnsi="Times New Roman" w:cs="Times New Roman"/>
          <w:lang w:eastAsia="en-US"/>
        </w:rPr>
        <w:t>upto</w:t>
      </w:r>
      <w:proofErr w:type="spellEnd"/>
      <w:r w:rsidR="00B51E13" w:rsidRPr="00983774">
        <w:rPr>
          <w:rFonts w:ascii="Times New Roman" w:eastAsia="Times New Roman" w:hAnsi="Times New Roman" w:cs="Times New Roman"/>
          <w:lang w:eastAsia="en-US"/>
        </w:rPr>
        <w:t xml:space="preserve"> 3 WTUs/semester</w:t>
      </w:r>
      <w:r w:rsidR="00D232B6">
        <w:rPr>
          <w:rFonts w:ascii="Times New Roman" w:eastAsia="Times New Roman" w:hAnsi="Times New Roman" w:cs="Times New Roman"/>
          <w:lang w:eastAsia="en-US"/>
        </w:rPr>
        <w:t>.</w:t>
      </w:r>
    </w:p>
    <w:p w14:paraId="69E9E6AC" w14:textId="4F086E97" w:rsidR="00B51E13" w:rsidRPr="00983774" w:rsidRDefault="00B51E13" w:rsidP="0005015B">
      <w:pPr>
        <w:tabs>
          <w:tab w:val="left" w:pos="432"/>
        </w:tabs>
        <w:spacing w:line="276" w:lineRule="auto"/>
        <w:ind w:left="720" w:hanging="720"/>
        <w:rPr>
          <w:rFonts w:ascii="Times New Roman" w:eastAsia="Times New Roman" w:hAnsi="Times New Roman" w:cs="Times New Roman"/>
          <w:lang w:eastAsia="en-US"/>
        </w:rPr>
      </w:pPr>
      <w:r w:rsidRPr="00983774">
        <w:rPr>
          <w:rFonts w:ascii="Times New Roman" w:eastAsia="Times New Roman" w:hAnsi="Times New Roman" w:cs="Times New Roman"/>
          <w:lang w:eastAsia="en-US"/>
        </w:rPr>
        <w:tab/>
        <w:t xml:space="preserve">(b) </w:t>
      </w:r>
      <w:r w:rsidR="00D232B6">
        <w:rPr>
          <w:rFonts w:ascii="Times New Roman" w:eastAsia="Times New Roman" w:hAnsi="Times New Roman" w:cs="Times New Roman"/>
          <w:lang w:eastAsia="en-US"/>
        </w:rPr>
        <w:t xml:space="preserve">Introduction of </w:t>
      </w:r>
      <w:r w:rsidR="00D232B6" w:rsidRPr="004B6E4D">
        <w:rPr>
          <w:rFonts w:ascii="Times New Roman" w:hAnsi="Times New Roman" w:cs="Times New Roman"/>
        </w:rPr>
        <w:t>Course-based Undergraduate Research Experience (CURE) to BIOL 104</w:t>
      </w:r>
      <w:r w:rsidR="00D232B6">
        <w:rPr>
          <w:rFonts w:ascii="Times New Roman" w:hAnsi="Times New Roman" w:cs="Times New Roman"/>
        </w:rPr>
        <w:t>.</w:t>
      </w:r>
    </w:p>
    <w:p w14:paraId="7E49D610" w14:textId="12B39C05" w:rsidR="00B51E13" w:rsidRPr="00983774" w:rsidRDefault="00B51E13" w:rsidP="0005015B">
      <w:pPr>
        <w:tabs>
          <w:tab w:val="left" w:pos="432"/>
        </w:tabs>
        <w:spacing w:line="276" w:lineRule="auto"/>
        <w:ind w:left="720" w:hanging="720"/>
        <w:rPr>
          <w:rFonts w:ascii="Times New Roman" w:eastAsia="Times New Roman" w:hAnsi="Times New Roman" w:cs="Times New Roman"/>
          <w:lang w:eastAsia="en-US"/>
        </w:rPr>
      </w:pPr>
      <w:r w:rsidRPr="00983774">
        <w:rPr>
          <w:rFonts w:ascii="Times New Roman" w:eastAsia="Times New Roman" w:hAnsi="Times New Roman" w:cs="Times New Roman"/>
          <w:lang w:eastAsia="en-US"/>
        </w:rPr>
        <w:tab/>
        <w:t xml:space="preserve">(c) Continued success in the College student research award FSSRA: </w:t>
      </w:r>
      <w:r w:rsidRPr="00983774">
        <w:rPr>
          <w:rFonts w:ascii="Times New Roman" w:hAnsi="Times New Roman" w:cs="Times New Roman"/>
        </w:rPr>
        <w:t>27 Biology students received the award for their research activities with Biology faculty.</w:t>
      </w:r>
    </w:p>
    <w:p w14:paraId="40DB97D1" w14:textId="77777777" w:rsidR="00983774" w:rsidRDefault="00983774" w:rsidP="00B51E13">
      <w:pPr>
        <w:tabs>
          <w:tab w:val="left" w:pos="432"/>
        </w:tabs>
        <w:spacing w:line="276" w:lineRule="auto"/>
        <w:rPr>
          <w:rFonts w:ascii="Times New Roman" w:eastAsia="Times New Roman" w:hAnsi="Times New Roman" w:cs="Times New Roman"/>
          <w:b/>
          <w:lang w:eastAsia="en-US"/>
        </w:rPr>
      </w:pPr>
    </w:p>
    <w:p w14:paraId="5E17A220" w14:textId="047C4A0F" w:rsidR="00B51E13" w:rsidRPr="00983774" w:rsidRDefault="00B51E13" w:rsidP="00B51E13">
      <w:pPr>
        <w:tabs>
          <w:tab w:val="left" w:pos="432"/>
        </w:tabs>
        <w:spacing w:line="276" w:lineRule="auto"/>
        <w:rPr>
          <w:rFonts w:ascii="Times New Roman" w:eastAsia="Times New Roman" w:hAnsi="Times New Roman" w:cs="Times New Roman"/>
          <w:b/>
          <w:lang w:eastAsia="en-US"/>
        </w:rPr>
      </w:pPr>
      <w:r w:rsidRPr="00983774">
        <w:rPr>
          <w:rFonts w:ascii="Times New Roman" w:eastAsia="Times New Roman" w:hAnsi="Times New Roman" w:cs="Times New Roman"/>
          <w:b/>
          <w:lang w:eastAsia="en-US"/>
        </w:rPr>
        <w:t xml:space="preserve">6.4. Improve </w:t>
      </w:r>
      <w:r w:rsidR="00101834" w:rsidRPr="00983774">
        <w:rPr>
          <w:rFonts w:ascii="Times New Roman" w:eastAsia="Times New Roman" w:hAnsi="Times New Roman" w:cs="Times New Roman"/>
          <w:b/>
          <w:lang w:eastAsia="en-US"/>
        </w:rPr>
        <w:t>visibility and stature of the Biol</w:t>
      </w:r>
      <w:r w:rsidR="0005015B">
        <w:rPr>
          <w:rFonts w:ascii="Times New Roman" w:eastAsia="Times New Roman" w:hAnsi="Times New Roman" w:cs="Times New Roman"/>
          <w:b/>
          <w:lang w:eastAsia="en-US"/>
        </w:rPr>
        <w:t>og</w:t>
      </w:r>
      <w:r w:rsidR="00101834" w:rsidRPr="00983774">
        <w:rPr>
          <w:rFonts w:ascii="Times New Roman" w:eastAsia="Times New Roman" w:hAnsi="Times New Roman" w:cs="Times New Roman"/>
          <w:b/>
          <w:lang w:eastAsia="en-US"/>
        </w:rPr>
        <w:t>y program</w:t>
      </w:r>
    </w:p>
    <w:p w14:paraId="6F51F04A" w14:textId="65F2A1E6" w:rsidR="00101834" w:rsidRPr="00983774" w:rsidRDefault="00101834" w:rsidP="0005015B">
      <w:pPr>
        <w:tabs>
          <w:tab w:val="left" w:pos="432"/>
        </w:tabs>
        <w:spacing w:line="276" w:lineRule="auto"/>
        <w:ind w:left="720" w:hanging="720"/>
        <w:rPr>
          <w:rFonts w:ascii="Times New Roman" w:eastAsia="Times New Roman" w:hAnsi="Times New Roman" w:cs="Times New Roman"/>
          <w:lang w:eastAsia="en-US"/>
        </w:rPr>
      </w:pPr>
      <w:r w:rsidRPr="00983774">
        <w:rPr>
          <w:rFonts w:ascii="Times New Roman" w:eastAsia="Times New Roman" w:hAnsi="Times New Roman" w:cs="Times New Roman"/>
          <w:lang w:eastAsia="en-US"/>
        </w:rPr>
        <w:tab/>
        <w:t xml:space="preserve">(a) Frequent announcement and update of </w:t>
      </w:r>
      <w:r w:rsidRPr="00983774">
        <w:rPr>
          <w:rFonts w:ascii="Times New Roman" w:hAnsi="Times New Roman" w:cs="Times New Roman"/>
        </w:rPr>
        <w:t>student and faculty accomplishments on the Biology website, Facebook, Instagram and Twitter.</w:t>
      </w:r>
    </w:p>
    <w:p w14:paraId="08600B33" w14:textId="429DD198" w:rsidR="00101834" w:rsidRPr="00983774" w:rsidRDefault="00101834" w:rsidP="0005015B">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 xml:space="preserve">(b) Increased efforts to communicate with </w:t>
      </w:r>
      <w:r w:rsidR="00983774" w:rsidRPr="00983774">
        <w:rPr>
          <w:rFonts w:ascii="Times New Roman" w:hAnsi="Times New Roman" w:cs="Times New Roman"/>
        </w:rPr>
        <w:t>other Fresno State department (e.g. Chemistry) and with Biology department of Fresno City College.</w:t>
      </w:r>
    </w:p>
    <w:p w14:paraId="7D9029FB" w14:textId="7986BD93" w:rsidR="00101834" w:rsidRDefault="00101834" w:rsidP="0005015B">
      <w:pPr>
        <w:tabs>
          <w:tab w:val="left" w:pos="432"/>
        </w:tabs>
        <w:spacing w:line="276" w:lineRule="auto"/>
        <w:ind w:left="720" w:hanging="720"/>
        <w:rPr>
          <w:rFonts w:ascii="Times New Roman" w:hAnsi="Times New Roman" w:cs="Times New Roman"/>
        </w:rPr>
      </w:pPr>
      <w:r w:rsidRPr="00983774">
        <w:rPr>
          <w:rFonts w:ascii="Times New Roman" w:hAnsi="Times New Roman" w:cs="Times New Roman"/>
        </w:rPr>
        <w:tab/>
        <w:t>(c) Continued monitoring of the possibility of departmental impaction</w:t>
      </w:r>
      <w:r w:rsidR="00D232B6">
        <w:rPr>
          <w:rFonts w:ascii="Times New Roman" w:hAnsi="Times New Roman" w:cs="Times New Roman"/>
        </w:rPr>
        <w:t>.</w:t>
      </w:r>
    </w:p>
    <w:p w14:paraId="50ECC735" w14:textId="171668B0" w:rsidR="00EE4C09" w:rsidRDefault="00EE4C09" w:rsidP="00936996">
      <w:pPr>
        <w:spacing w:line="276" w:lineRule="auto"/>
        <w:rPr>
          <w:rFonts w:ascii="Times New Roman" w:hAnsi="Times New Roman" w:cs="Times New Roman"/>
          <w:highlight w:val="cyan"/>
        </w:rPr>
      </w:pPr>
    </w:p>
    <w:p w14:paraId="1735E2EC" w14:textId="77777777" w:rsidR="00FB3862" w:rsidRDefault="00FB3862" w:rsidP="00D95907">
      <w:pPr>
        <w:spacing w:line="276" w:lineRule="auto"/>
        <w:rPr>
          <w:rFonts w:ascii="Times New Roman" w:hAnsi="Times New Roman" w:cs="Times New Roman"/>
          <w:highlight w:val="cyan"/>
        </w:rPr>
      </w:pPr>
    </w:p>
    <w:p w14:paraId="6A423F99" w14:textId="77777777" w:rsidR="00C41949" w:rsidRPr="0063551E" w:rsidRDefault="00C41949" w:rsidP="00D95907">
      <w:pPr>
        <w:widowControl w:val="0"/>
        <w:autoSpaceDE w:val="0"/>
        <w:autoSpaceDN w:val="0"/>
        <w:adjustRightInd w:val="0"/>
        <w:spacing w:line="276" w:lineRule="auto"/>
        <w:jc w:val="center"/>
        <w:rPr>
          <w:rFonts w:ascii="Times New Roman" w:hAnsi="Times New Roman" w:cs="Times New Roman"/>
          <w:b/>
          <w:bCs/>
        </w:rPr>
      </w:pPr>
      <w:r w:rsidRPr="0063551E">
        <w:rPr>
          <w:rFonts w:ascii="Times New Roman" w:hAnsi="Times New Roman" w:cs="Times New Roman"/>
          <w:b/>
          <w:bCs/>
        </w:rPr>
        <w:t xml:space="preserve">Other departmental activities </w:t>
      </w:r>
    </w:p>
    <w:p w14:paraId="2CC217A5" w14:textId="6451A417" w:rsidR="008740AF" w:rsidRPr="0063551E" w:rsidRDefault="00C41949" w:rsidP="00D95907">
      <w:pPr>
        <w:widowControl w:val="0"/>
        <w:autoSpaceDE w:val="0"/>
        <w:autoSpaceDN w:val="0"/>
        <w:adjustRightInd w:val="0"/>
        <w:spacing w:line="276" w:lineRule="auto"/>
        <w:jc w:val="center"/>
        <w:rPr>
          <w:rFonts w:ascii="Times New Roman" w:hAnsi="Times New Roman" w:cs="Times New Roman"/>
          <w:b/>
          <w:bCs/>
        </w:rPr>
      </w:pPr>
      <w:r w:rsidRPr="0063551E">
        <w:rPr>
          <w:rFonts w:ascii="Times New Roman" w:hAnsi="Times New Roman" w:cs="Times New Roman"/>
          <w:b/>
          <w:bCs/>
        </w:rPr>
        <w:t>which may have impacts on Biology B</w:t>
      </w:r>
      <w:r w:rsidR="00F215CC" w:rsidRPr="0063551E">
        <w:rPr>
          <w:rFonts w:ascii="Times New Roman" w:hAnsi="Times New Roman" w:cs="Times New Roman"/>
          <w:b/>
          <w:bCs/>
        </w:rPr>
        <w:t>.</w:t>
      </w:r>
      <w:r w:rsidRPr="0063551E">
        <w:rPr>
          <w:rFonts w:ascii="Times New Roman" w:hAnsi="Times New Roman" w:cs="Times New Roman"/>
          <w:b/>
          <w:bCs/>
        </w:rPr>
        <w:t>S</w:t>
      </w:r>
      <w:r w:rsidR="00F215CC" w:rsidRPr="0063551E">
        <w:rPr>
          <w:rFonts w:ascii="Times New Roman" w:hAnsi="Times New Roman" w:cs="Times New Roman"/>
          <w:b/>
          <w:bCs/>
        </w:rPr>
        <w:t>.</w:t>
      </w:r>
      <w:r w:rsidRPr="0063551E">
        <w:rPr>
          <w:rFonts w:ascii="Times New Roman" w:hAnsi="Times New Roman" w:cs="Times New Roman"/>
          <w:b/>
          <w:bCs/>
        </w:rPr>
        <w:t xml:space="preserve"> program</w:t>
      </w:r>
    </w:p>
    <w:p w14:paraId="0FCDE276" w14:textId="77777777" w:rsidR="00EB1E60" w:rsidRDefault="00EB1E60" w:rsidP="00D95907">
      <w:pPr>
        <w:spacing w:after="120" w:line="276" w:lineRule="auto"/>
        <w:rPr>
          <w:rFonts w:ascii="Times New Roman" w:hAnsi="Times New Roman" w:cs="Times New Roman"/>
          <w:b/>
        </w:rPr>
      </w:pPr>
    </w:p>
    <w:p w14:paraId="507273D3" w14:textId="22F3DB7C" w:rsidR="00C41949" w:rsidRPr="003A1C1E" w:rsidRDefault="00936996" w:rsidP="00617B0B">
      <w:pPr>
        <w:spacing w:line="276" w:lineRule="auto"/>
        <w:rPr>
          <w:rFonts w:ascii="Times New Roman" w:hAnsi="Times New Roman" w:cs="Times New Roman"/>
        </w:rPr>
      </w:pPr>
      <w:r>
        <w:rPr>
          <w:rFonts w:ascii="Times New Roman" w:hAnsi="Times New Roman" w:cs="Times New Roman"/>
          <w:b/>
        </w:rPr>
        <w:t>1</w:t>
      </w:r>
      <w:r w:rsidR="00C41949" w:rsidRPr="00C41949">
        <w:rPr>
          <w:rFonts w:ascii="Times New Roman" w:hAnsi="Times New Roman" w:cs="Times New Roman"/>
          <w:b/>
        </w:rPr>
        <w:t xml:space="preserve">. </w:t>
      </w:r>
      <w:r w:rsidR="000250D2">
        <w:rPr>
          <w:rFonts w:ascii="Times New Roman" w:hAnsi="Times New Roman" w:cs="Times New Roman"/>
          <w:b/>
        </w:rPr>
        <w:t xml:space="preserve">Biology </w:t>
      </w:r>
      <w:r w:rsidR="00C41949" w:rsidRPr="00C41949">
        <w:rPr>
          <w:rFonts w:ascii="Times New Roman" w:hAnsi="Times New Roman" w:cs="Times New Roman"/>
          <w:b/>
        </w:rPr>
        <w:t xml:space="preserve">Honors </w:t>
      </w:r>
      <w:r w:rsidR="000250D2">
        <w:rPr>
          <w:rFonts w:ascii="Times New Roman" w:hAnsi="Times New Roman" w:cs="Times New Roman"/>
          <w:b/>
        </w:rPr>
        <w:t>P</w:t>
      </w:r>
      <w:r w:rsidR="00C41949" w:rsidRPr="00C41949">
        <w:rPr>
          <w:rFonts w:ascii="Times New Roman" w:hAnsi="Times New Roman" w:cs="Times New Roman"/>
          <w:b/>
        </w:rPr>
        <w:t>rogram</w:t>
      </w:r>
    </w:p>
    <w:p w14:paraId="5CF9CD18" w14:textId="7EAA7CDA" w:rsidR="00F42B15" w:rsidRPr="00F42B15" w:rsidRDefault="00F42B15" w:rsidP="00617B0B">
      <w:pPr>
        <w:spacing w:line="276" w:lineRule="auto"/>
        <w:rPr>
          <w:rFonts w:ascii="Times New Roman" w:hAnsi="Times New Roman" w:cs="Times New Roman"/>
        </w:rPr>
      </w:pPr>
      <w:r w:rsidRPr="00F42B15">
        <w:rPr>
          <w:rFonts w:ascii="Times New Roman" w:hAnsi="Times New Roman" w:cs="Times New Roman"/>
        </w:rPr>
        <w:t>The Department of Biology launched a Biology Honors Program in Fall of 2015. Two cohorts, total of 13 students have graduated. The Honors Program provides students with the opportunity for advanced studies and interaction with a community of their intellectual peers and to work closely with a faculty mentor of their choosing toward completion of a research project. The program consists of a three-course commitment (3 units total), beginning with an Honors Experimental Design &amp; Writing course taken in the second semester of the junior year, followed by a course in Peer Instruction taken in the first semester of the senior year, and finally an Honors Colloquium taken in the second semester of the senior year. The Honors program will culminate with an Honors thesis (3 units). In total, there are 6 units required for completion of the Department of Biology Honors Program.</w:t>
      </w:r>
    </w:p>
    <w:p w14:paraId="09CEF7D6" w14:textId="77777777" w:rsidR="00A65673" w:rsidRDefault="008E1372" w:rsidP="00A65673">
      <w:pPr>
        <w:spacing w:line="276" w:lineRule="auto"/>
        <w:ind w:firstLine="720"/>
        <w:rPr>
          <w:rFonts w:ascii="Times New Roman" w:hAnsi="Times New Roman" w:cs="Times New Roman"/>
        </w:rPr>
      </w:pPr>
      <w:r>
        <w:rPr>
          <w:rFonts w:ascii="Times New Roman" w:hAnsi="Times New Roman" w:cs="Times New Roman"/>
        </w:rPr>
        <w:t>Cohort 1.</w:t>
      </w:r>
      <w:r w:rsidR="00F42B15" w:rsidRPr="00F42B15">
        <w:rPr>
          <w:rFonts w:ascii="Times New Roman" w:hAnsi="Times New Roman" w:cs="Times New Roman"/>
        </w:rPr>
        <w:t xml:space="preserve"> </w:t>
      </w:r>
      <w:r>
        <w:rPr>
          <w:rFonts w:ascii="Times New Roman" w:hAnsi="Times New Roman" w:cs="Times New Roman"/>
        </w:rPr>
        <w:t>Five</w:t>
      </w:r>
      <w:r w:rsidR="00F42B15" w:rsidRPr="00F42B15">
        <w:rPr>
          <w:rFonts w:ascii="Times New Roman" w:hAnsi="Times New Roman" w:cs="Times New Roman"/>
        </w:rPr>
        <w:t xml:space="preserve"> of the 8 students completed their Honors degree and graduated in spring of 2017. Two students completed their degree requirements and graduated in the 2017-2018 academic year. One of the students admitted to the first cohort was dismissed from the program due to poor academic performance (GPA fell below 3.5).</w:t>
      </w:r>
      <w:r w:rsidR="00A65673">
        <w:rPr>
          <w:rFonts w:ascii="Times New Roman" w:hAnsi="Times New Roman" w:cs="Times New Roman"/>
        </w:rPr>
        <w:t xml:space="preserve"> </w:t>
      </w:r>
    </w:p>
    <w:p w14:paraId="604D4D22" w14:textId="4094C90A" w:rsidR="00F42B15" w:rsidRPr="00F42B15" w:rsidRDefault="008E1372" w:rsidP="00A65673">
      <w:pPr>
        <w:spacing w:line="276" w:lineRule="auto"/>
        <w:ind w:firstLine="720"/>
        <w:rPr>
          <w:rFonts w:ascii="Times New Roman" w:hAnsi="Times New Roman" w:cs="Times New Roman"/>
        </w:rPr>
      </w:pPr>
      <w:r>
        <w:rPr>
          <w:rFonts w:ascii="Times New Roman" w:hAnsi="Times New Roman" w:cs="Times New Roman"/>
        </w:rPr>
        <w:t>Cohort 2.</w:t>
      </w:r>
      <w:r w:rsidR="00D232B6">
        <w:rPr>
          <w:rFonts w:ascii="Times New Roman" w:hAnsi="Times New Roman" w:cs="Times New Roman"/>
        </w:rPr>
        <w:t xml:space="preserve"> </w:t>
      </w:r>
      <w:r w:rsidR="005D0AF8">
        <w:rPr>
          <w:rFonts w:ascii="Times New Roman" w:hAnsi="Times New Roman" w:cs="Times New Roman"/>
        </w:rPr>
        <w:t>A</w:t>
      </w:r>
      <w:r w:rsidR="00F42B15" w:rsidRPr="00F42B15">
        <w:rPr>
          <w:rFonts w:ascii="Times New Roman" w:hAnsi="Times New Roman" w:cs="Times New Roman"/>
        </w:rPr>
        <w:t xml:space="preserve"> total of seven students applied to the Honors program. Six students were admitted</w:t>
      </w:r>
      <w:r>
        <w:rPr>
          <w:rFonts w:ascii="Times New Roman" w:hAnsi="Times New Roman" w:cs="Times New Roman"/>
        </w:rPr>
        <w:t>; of these</w:t>
      </w:r>
      <w:r w:rsidR="00F42B15" w:rsidRPr="00F42B15">
        <w:rPr>
          <w:rFonts w:ascii="Times New Roman" w:hAnsi="Times New Roman" w:cs="Times New Roman"/>
        </w:rPr>
        <w:t xml:space="preserve"> three were part of the University </w:t>
      </w:r>
      <w:proofErr w:type="spellStart"/>
      <w:r w:rsidR="00F42B15" w:rsidRPr="00F42B15">
        <w:rPr>
          <w:rFonts w:ascii="Times New Roman" w:hAnsi="Times New Roman" w:cs="Times New Roman"/>
        </w:rPr>
        <w:t>Smittcamp</w:t>
      </w:r>
      <w:proofErr w:type="spellEnd"/>
      <w:r w:rsidR="00F42B15" w:rsidRPr="00F42B15">
        <w:rPr>
          <w:rFonts w:ascii="Times New Roman" w:hAnsi="Times New Roman" w:cs="Times New Roman"/>
        </w:rPr>
        <w:t xml:space="preserve"> Family Honors College. Candidates as a whole were strong; and all fulfilled the prerequisites (a problem in the first cohort). No students were given conditional </w:t>
      </w:r>
      <w:r>
        <w:rPr>
          <w:rFonts w:ascii="Times New Roman" w:hAnsi="Times New Roman" w:cs="Times New Roman"/>
        </w:rPr>
        <w:t xml:space="preserve">program </w:t>
      </w:r>
      <w:r w:rsidR="00F42B15" w:rsidRPr="00F42B15">
        <w:rPr>
          <w:rFonts w:ascii="Times New Roman" w:hAnsi="Times New Roman" w:cs="Times New Roman"/>
        </w:rPr>
        <w:t>admission. The one student that was not offered a place in the Honors Program was denied because GPA was below the required minimum 3.5. All other students were well above the minimum with an average of 3.9. Each of the students graduated in Spring 2018.</w:t>
      </w:r>
    </w:p>
    <w:p w14:paraId="69975EBD" w14:textId="78E4DCD3" w:rsidR="00D232B6" w:rsidRDefault="005D0AF8" w:rsidP="00A65673">
      <w:pPr>
        <w:spacing w:line="276" w:lineRule="auto"/>
        <w:ind w:firstLine="720"/>
        <w:rPr>
          <w:rFonts w:ascii="Times New Roman" w:hAnsi="Times New Roman" w:cs="Times New Roman"/>
        </w:rPr>
      </w:pPr>
      <w:r>
        <w:rPr>
          <w:rFonts w:ascii="Times New Roman" w:hAnsi="Times New Roman" w:cs="Times New Roman"/>
        </w:rPr>
        <w:t xml:space="preserve">Cohort 3. </w:t>
      </w:r>
      <w:r w:rsidR="00F42B15" w:rsidRPr="00F42B15">
        <w:rPr>
          <w:rFonts w:ascii="Times New Roman" w:hAnsi="Times New Roman" w:cs="Times New Roman"/>
        </w:rPr>
        <w:t>Eleven students were admitted to the third cohort without conditions. One student was conditionally admitted and met all requirements by Spring 2018 for full participation in the program. The first two Honors cohorts have been successful in terms of the majority of enrolled students graduating on time. All Honors course</w:t>
      </w:r>
      <w:r>
        <w:rPr>
          <w:rFonts w:ascii="Times New Roman" w:hAnsi="Times New Roman" w:cs="Times New Roman"/>
        </w:rPr>
        <w:t>s originally developed as T courses have been</w:t>
      </w:r>
      <w:r w:rsidR="00F42B15" w:rsidRPr="00F42B15">
        <w:rPr>
          <w:rFonts w:ascii="Times New Roman" w:hAnsi="Times New Roman" w:cs="Times New Roman"/>
        </w:rPr>
        <w:t xml:space="preserve"> converted proper courses in AY 2017-2018 which allows these courses to be in the Biology Catalog and appear on student transcripts as full courses. The success of the first two cohorts demonstrates the value of this program to the department of Biology and its students. As the program continues to develop and enroll new students, it serves as an excellent opportunity for students to engage in mentored independent research and peer instruction, skills that will serve these students well in their future.</w:t>
      </w:r>
    </w:p>
    <w:p w14:paraId="564DF600" w14:textId="09C0E2F2" w:rsidR="007E0D3D" w:rsidRDefault="00F42B15" w:rsidP="00D232B6">
      <w:pPr>
        <w:spacing w:line="276" w:lineRule="auto"/>
        <w:ind w:firstLine="720"/>
        <w:rPr>
          <w:rFonts w:ascii="Times New Roman" w:hAnsi="Times New Roman" w:cs="Times New Roman"/>
        </w:rPr>
      </w:pPr>
      <w:r w:rsidRPr="00F42B15">
        <w:rPr>
          <w:rFonts w:ascii="Times New Roman" w:hAnsi="Times New Roman" w:cs="Times New Roman"/>
        </w:rPr>
        <w:t xml:space="preserve">We would like to see the Honors Program expand to 15 students in future cohorts. In AY 2017-18, we have reached out to </w:t>
      </w:r>
      <w:proofErr w:type="spellStart"/>
      <w:r w:rsidRPr="00F42B15">
        <w:rPr>
          <w:rFonts w:ascii="Times New Roman" w:hAnsi="Times New Roman" w:cs="Times New Roman"/>
        </w:rPr>
        <w:t>Smittcamp</w:t>
      </w:r>
      <w:proofErr w:type="spellEnd"/>
      <w:r w:rsidRPr="00F42B15">
        <w:rPr>
          <w:rFonts w:ascii="Times New Roman" w:hAnsi="Times New Roman" w:cs="Times New Roman"/>
        </w:rPr>
        <w:t xml:space="preserve"> and sent emails to all Biology students </w:t>
      </w:r>
      <w:r w:rsidR="005D0AF8">
        <w:rPr>
          <w:rFonts w:ascii="Times New Roman" w:hAnsi="Times New Roman" w:cs="Times New Roman"/>
        </w:rPr>
        <w:t>to</w:t>
      </w:r>
      <w:r w:rsidRPr="00F42B15">
        <w:rPr>
          <w:rFonts w:ascii="Times New Roman" w:hAnsi="Times New Roman" w:cs="Times New Roman"/>
        </w:rPr>
        <w:t xml:space="preserve"> advertise</w:t>
      </w:r>
      <w:r w:rsidR="005D0AF8">
        <w:rPr>
          <w:rFonts w:ascii="Times New Roman" w:hAnsi="Times New Roman" w:cs="Times New Roman"/>
        </w:rPr>
        <w:t xml:space="preserve"> the program and the opportunities it provides.</w:t>
      </w:r>
      <w:r w:rsidRPr="00F42B15">
        <w:rPr>
          <w:rFonts w:ascii="Times New Roman" w:hAnsi="Times New Roman" w:cs="Times New Roman"/>
        </w:rPr>
        <w:t xml:space="preserve"> We have also placed a list of </w:t>
      </w:r>
      <w:proofErr w:type="gramStart"/>
      <w:r w:rsidRPr="00F42B15">
        <w:rPr>
          <w:rFonts w:ascii="Times New Roman" w:hAnsi="Times New Roman" w:cs="Times New Roman"/>
        </w:rPr>
        <w:t>faculty</w:t>
      </w:r>
      <w:proofErr w:type="gramEnd"/>
      <w:r w:rsidRPr="00F42B15">
        <w:rPr>
          <w:rFonts w:ascii="Times New Roman" w:hAnsi="Times New Roman" w:cs="Times New Roman"/>
        </w:rPr>
        <w:t xml:space="preserve"> interested in </w:t>
      </w:r>
      <w:r w:rsidRPr="00F42B15">
        <w:rPr>
          <w:rFonts w:ascii="Times New Roman" w:hAnsi="Times New Roman" w:cs="Times New Roman"/>
        </w:rPr>
        <w:lastRenderedPageBreak/>
        <w:t>mentoring Honors students on the Honors Program website, in order to help students identify and connect</w:t>
      </w:r>
      <w:r w:rsidR="005D0AF8">
        <w:rPr>
          <w:rFonts w:ascii="Times New Roman" w:hAnsi="Times New Roman" w:cs="Times New Roman"/>
        </w:rPr>
        <w:t xml:space="preserve"> with</w:t>
      </w:r>
      <w:r w:rsidRPr="00F42B15">
        <w:rPr>
          <w:rFonts w:ascii="Times New Roman" w:hAnsi="Times New Roman" w:cs="Times New Roman"/>
        </w:rPr>
        <w:t xml:space="preserve"> a research mentor. We also plan to track where Honors alumni go after </w:t>
      </w:r>
      <w:r w:rsidR="005D0AF8">
        <w:rPr>
          <w:rFonts w:ascii="Times New Roman" w:hAnsi="Times New Roman" w:cs="Times New Roman"/>
        </w:rPr>
        <w:t xml:space="preserve">graduation from </w:t>
      </w:r>
      <w:r w:rsidRPr="00F42B15">
        <w:rPr>
          <w:rFonts w:ascii="Times New Roman" w:hAnsi="Times New Roman" w:cs="Times New Roman"/>
        </w:rPr>
        <w:t>Fresno State in terms of careers, graduate school, or professional school.</w:t>
      </w:r>
    </w:p>
    <w:p w14:paraId="186FDB1B" w14:textId="77777777" w:rsidR="00617B0B" w:rsidRDefault="00617B0B" w:rsidP="00617B0B">
      <w:pPr>
        <w:spacing w:line="276" w:lineRule="auto"/>
        <w:rPr>
          <w:rFonts w:ascii="Times New Roman" w:hAnsi="Times New Roman" w:cs="Times New Roman"/>
          <w:b/>
        </w:rPr>
      </w:pPr>
    </w:p>
    <w:p w14:paraId="68F71109" w14:textId="75CB33CC" w:rsidR="00E36F62" w:rsidRPr="00842E72" w:rsidRDefault="00936996" w:rsidP="00842E72">
      <w:pPr>
        <w:spacing w:line="276" w:lineRule="auto"/>
        <w:rPr>
          <w:rFonts w:ascii="Times New Roman" w:hAnsi="Times New Roman" w:cs="Times New Roman"/>
        </w:rPr>
      </w:pPr>
      <w:r w:rsidRPr="00842E72">
        <w:rPr>
          <w:rFonts w:ascii="Times New Roman" w:hAnsi="Times New Roman" w:cs="Times New Roman"/>
          <w:b/>
        </w:rPr>
        <w:t>2</w:t>
      </w:r>
      <w:r w:rsidR="00E36F62" w:rsidRPr="00842E72">
        <w:rPr>
          <w:rFonts w:ascii="Times New Roman" w:hAnsi="Times New Roman" w:cs="Times New Roman"/>
          <w:b/>
        </w:rPr>
        <w:t xml:space="preserve">. Biology FLOCK (Faculty Learning for </w:t>
      </w:r>
      <w:proofErr w:type="spellStart"/>
      <w:r w:rsidR="00E36F62" w:rsidRPr="00842E72">
        <w:rPr>
          <w:rFonts w:ascii="Times New Roman" w:hAnsi="Times New Roman" w:cs="Times New Roman"/>
          <w:b/>
        </w:rPr>
        <w:t>OutComes</w:t>
      </w:r>
      <w:proofErr w:type="spellEnd"/>
      <w:r w:rsidR="00E36F62" w:rsidRPr="00842E72">
        <w:rPr>
          <w:rFonts w:ascii="Times New Roman" w:hAnsi="Times New Roman" w:cs="Times New Roman"/>
          <w:b/>
        </w:rPr>
        <w:t xml:space="preserve"> and Knowledge)</w:t>
      </w:r>
    </w:p>
    <w:p w14:paraId="6AA9CF3C" w14:textId="0DA59EF7" w:rsidR="00842E72" w:rsidRDefault="00617B0B" w:rsidP="00842E72">
      <w:pPr>
        <w:spacing w:line="276" w:lineRule="auto"/>
        <w:rPr>
          <w:rFonts w:ascii="Times New Roman" w:hAnsi="Times New Roman" w:cs="Times New Roman"/>
        </w:rPr>
      </w:pPr>
      <w:r w:rsidRPr="00842E72">
        <w:rPr>
          <w:rFonts w:ascii="Times New Roman" w:hAnsi="Times New Roman" w:cs="Times New Roman"/>
        </w:rPr>
        <w:t xml:space="preserve">FLOCK is an NSF-supported project with the goal to establish faculty learning communities that advance and spread evidence-based educational practices throughout the CSM. The participating Biology faculty are BIOL 1A or 1B instructors, content experts who </w:t>
      </w:r>
      <w:r w:rsidR="00521E7E">
        <w:rPr>
          <w:rFonts w:ascii="Times New Roman" w:hAnsi="Times New Roman" w:cs="Times New Roman"/>
        </w:rPr>
        <w:t>assist</w:t>
      </w:r>
      <w:r w:rsidRPr="00842E72">
        <w:rPr>
          <w:rFonts w:ascii="Times New Roman" w:hAnsi="Times New Roman" w:cs="Times New Roman"/>
        </w:rPr>
        <w:t xml:space="preserve"> upgrading the course content, and faculty who teach </w:t>
      </w:r>
      <w:r w:rsidR="00521E7E">
        <w:rPr>
          <w:rFonts w:ascii="Times New Roman" w:hAnsi="Times New Roman" w:cs="Times New Roman"/>
        </w:rPr>
        <w:t xml:space="preserve">upper division </w:t>
      </w:r>
      <w:r w:rsidRPr="00842E72">
        <w:rPr>
          <w:rFonts w:ascii="Times New Roman" w:hAnsi="Times New Roman" w:cs="Times New Roman"/>
        </w:rPr>
        <w:t xml:space="preserve">courses that require BIOL 1A and 1B as prerequisites. As part of the FLOCK initiative, faculty continue to </w:t>
      </w:r>
      <w:r w:rsidR="00521E7E">
        <w:rPr>
          <w:rFonts w:ascii="Times New Roman" w:hAnsi="Times New Roman" w:cs="Times New Roman"/>
        </w:rPr>
        <w:t>build and enhance</w:t>
      </w:r>
      <w:r w:rsidRPr="00842E72">
        <w:rPr>
          <w:rFonts w:ascii="Times New Roman" w:hAnsi="Times New Roman" w:cs="Times New Roman"/>
        </w:rPr>
        <w:t xml:space="preserve"> course content and course pedagogy incorporat</w:t>
      </w:r>
      <w:r w:rsidR="00521E7E">
        <w:rPr>
          <w:rFonts w:ascii="Times New Roman" w:hAnsi="Times New Roman" w:cs="Times New Roman"/>
        </w:rPr>
        <w:t>ing</w:t>
      </w:r>
      <w:r w:rsidRPr="00842E72">
        <w:rPr>
          <w:rFonts w:ascii="Times New Roman" w:hAnsi="Times New Roman" w:cs="Times New Roman"/>
        </w:rPr>
        <w:t xml:space="preserve"> new changes</w:t>
      </w:r>
      <w:r w:rsidR="00521E7E">
        <w:rPr>
          <w:rFonts w:ascii="Times New Roman" w:hAnsi="Times New Roman" w:cs="Times New Roman"/>
        </w:rPr>
        <w:t xml:space="preserve"> to our understanding of student learning</w:t>
      </w:r>
      <w:r w:rsidRPr="00842E72">
        <w:rPr>
          <w:rFonts w:ascii="Times New Roman" w:hAnsi="Times New Roman" w:cs="Times New Roman"/>
        </w:rPr>
        <w:t xml:space="preserve">. </w:t>
      </w:r>
    </w:p>
    <w:p w14:paraId="7EBFAC1B" w14:textId="43AC7EE2" w:rsidR="00F42B15" w:rsidRDefault="00842E72" w:rsidP="00842E72">
      <w:pPr>
        <w:spacing w:line="276" w:lineRule="auto"/>
        <w:ind w:firstLine="720"/>
        <w:rPr>
          <w:rFonts w:ascii="Times New Roman" w:hAnsi="Times New Roman" w:cs="Times New Roman"/>
          <w:u w:val="single"/>
        </w:rPr>
      </w:pPr>
      <w:r>
        <w:rPr>
          <w:rFonts w:ascii="Times New Roman" w:hAnsi="Times New Roman" w:cs="Times New Roman"/>
        </w:rPr>
        <w:t xml:space="preserve">AY 2017-18 is a no cost extension year for FLOCK, so a minimal concluding activity was performed. There were three peer mentoring teams: </w:t>
      </w:r>
      <w:r w:rsidR="00521E7E">
        <w:rPr>
          <w:rFonts w:ascii="Times New Roman" w:hAnsi="Times New Roman" w:cs="Times New Roman"/>
        </w:rPr>
        <w:t>(</w:t>
      </w:r>
      <w:proofErr w:type="spellStart"/>
      <w:r w:rsidR="00521E7E">
        <w:rPr>
          <w:rFonts w:ascii="Times New Roman" w:hAnsi="Times New Roman" w:cs="Times New Roman"/>
        </w:rPr>
        <w:t>i</w:t>
      </w:r>
      <w:proofErr w:type="spellEnd"/>
      <w:r w:rsidR="00521E7E">
        <w:rPr>
          <w:rFonts w:ascii="Times New Roman" w:hAnsi="Times New Roman" w:cs="Times New Roman"/>
        </w:rPr>
        <w:t xml:space="preserve">) </w:t>
      </w:r>
      <w:r w:rsidR="00F42B15" w:rsidRPr="00842E72">
        <w:rPr>
          <w:rFonts w:ascii="Times New Roman" w:hAnsi="Times New Roman" w:cs="Times New Roman"/>
        </w:rPr>
        <w:t>Tricia</w:t>
      </w:r>
      <w:r>
        <w:rPr>
          <w:rFonts w:ascii="Times New Roman" w:hAnsi="Times New Roman" w:cs="Times New Roman"/>
        </w:rPr>
        <w:t xml:space="preserve"> Van </w:t>
      </w:r>
      <w:proofErr w:type="spellStart"/>
      <w:r>
        <w:rPr>
          <w:rFonts w:ascii="Times New Roman" w:hAnsi="Times New Roman" w:cs="Times New Roman"/>
        </w:rPr>
        <w:t>Laar</w:t>
      </w:r>
      <w:proofErr w:type="spellEnd"/>
      <w:r w:rsidR="00F42B15" w:rsidRPr="00842E72">
        <w:rPr>
          <w:rFonts w:ascii="Times New Roman" w:hAnsi="Times New Roman" w:cs="Times New Roman"/>
        </w:rPr>
        <w:t>-</w:t>
      </w:r>
      <w:r w:rsidRPr="00842E72">
        <w:t xml:space="preserve"> </w:t>
      </w:r>
      <w:r w:rsidRPr="00842E72">
        <w:rPr>
          <w:rFonts w:ascii="Times New Roman" w:hAnsi="Times New Roman" w:cs="Times New Roman"/>
        </w:rPr>
        <w:t xml:space="preserve">Katherine </w:t>
      </w:r>
      <w:proofErr w:type="spellStart"/>
      <w:r>
        <w:rPr>
          <w:rFonts w:ascii="Times New Roman" w:hAnsi="Times New Roman" w:cs="Times New Roman"/>
        </w:rPr>
        <w:t>Waselkov</w:t>
      </w:r>
      <w:proofErr w:type="spellEnd"/>
      <w:r w:rsidR="00F42B15" w:rsidRPr="00842E72">
        <w:rPr>
          <w:rFonts w:ascii="Times New Roman" w:hAnsi="Times New Roman" w:cs="Times New Roman"/>
        </w:rPr>
        <w:t xml:space="preserve">, </w:t>
      </w:r>
      <w:r w:rsidR="00521E7E">
        <w:rPr>
          <w:rFonts w:ascii="Times New Roman" w:hAnsi="Times New Roman" w:cs="Times New Roman"/>
        </w:rPr>
        <w:t xml:space="preserve">(ii) </w:t>
      </w:r>
      <w:r w:rsidR="00F42B15" w:rsidRPr="00842E72">
        <w:rPr>
          <w:rFonts w:ascii="Times New Roman" w:hAnsi="Times New Roman" w:cs="Times New Roman"/>
        </w:rPr>
        <w:t>Jason</w:t>
      </w:r>
      <w:r>
        <w:rPr>
          <w:rFonts w:ascii="Times New Roman" w:hAnsi="Times New Roman" w:cs="Times New Roman"/>
        </w:rPr>
        <w:t xml:space="preserve"> Bush</w:t>
      </w:r>
      <w:r w:rsidR="00F42B15" w:rsidRPr="00842E72">
        <w:rPr>
          <w:rFonts w:ascii="Times New Roman" w:hAnsi="Times New Roman" w:cs="Times New Roman"/>
        </w:rPr>
        <w:t>-</w:t>
      </w:r>
      <w:r w:rsidRPr="00842E72">
        <w:t xml:space="preserve"> </w:t>
      </w:r>
      <w:r w:rsidRPr="00842E72">
        <w:rPr>
          <w:rFonts w:ascii="Times New Roman" w:hAnsi="Times New Roman" w:cs="Times New Roman"/>
        </w:rPr>
        <w:t>Larry Riley</w:t>
      </w:r>
      <w:r w:rsidR="00F42B15" w:rsidRPr="00842E72">
        <w:rPr>
          <w:rFonts w:ascii="Times New Roman" w:hAnsi="Times New Roman" w:cs="Times New Roman"/>
        </w:rPr>
        <w:t xml:space="preserve">, </w:t>
      </w:r>
      <w:r w:rsidR="00521E7E">
        <w:rPr>
          <w:rFonts w:ascii="Times New Roman" w:hAnsi="Times New Roman" w:cs="Times New Roman"/>
        </w:rPr>
        <w:t xml:space="preserve">and (iii) </w:t>
      </w:r>
      <w:r w:rsidR="00F42B15" w:rsidRPr="00842E72">
        <w:rPr>
          <w:rFonts w:ascii="Times New Roman" w:hAnsi="Times New Roman" w:cs="Times New Roman"/>
        </w:rPr>
        <w:t>Ulrike</w:t>
      </w:r>
      <w:r>
        <w:rPr>
          <w:rFonts w:ascii="Times New Roman" w:hAnsi="Times New Roman" w:cs="Times New Roman"/>
        </w:rPr>
        <w:t xml:space="preserve"> Muller</w:t>
      </w:r>
      <w:r w:rsidR="00F42B15" w:rsidRPr="00842E72">
        <w:rPr>
          <w:rFonts w:ascii="Times New Roman" w:hAnsi="Times New Roman" w:cs="Times New Roman"/>
        </w:rPr>
        <w:t>-Eric</w:t>
      </w:r>
      <w:r>
        <w:rPr>
          <w:rFonts w:ascii="Times New Roman" w:hAnsi="Times New Roman" w:cs="Times New Roman"/>
        </w:rPr>
        <w:t xml:space="preserve"> Person (Chemistry). Biology faculty who was involved in FLOCK are preparing for a</w:t>
      </w:r>
      <w:r w:rsidRPr="00842E72">
        <w:rPr>
          <w:rFonts w:ascii="Times New Roman" w:hAnsi="Times New Roman" w:cs="Times New Roman"/>
        </w:rPr>
        <w:t xml:space="preserve"> </w:t>
      </w:r>
      <w:r w:rsidR="00F42B15" w:rsidRPr="00842E72">
        <w:rPr>
          <w:rFonts w:ascii="Times New Roman" w:hAnsi="Times New Roman" w:cs="Times New Roman"/>
        </w:rPr>
        <w:t xml:space="preserve">next </w:t>
      </w:r>
      <w:r w:rsidRPr="00842E72">
        <w:rPr>
          <w:rFonts w:ascii="Times New Roman" w:hAnsi="Times New Roman" w:cs="Times New Roman"/>
        </w:rPr>
        <w:t xml:space="preserve">impactful </w:t>
      </w:r>
      <w:r w:rsidR="00F42B15" w:rsidRPr="00842E72">
        <w:rPr>
          <w:rFonts w:ascii="Times New Roman" w:hAnsi="Times New Roman" w:cs="Times New Roman"/>
        </w:rPr>
        <w:t>STEM program</w:t>
      </w:r>
      <w:r w:rsidRPr="00842E72">
        <w:rPr>
          <w:rFonts w:ascii="Times New Roman" w:hAnsi="Times New Roman" w:cs="Times New Roman"/>
        </w:rPr>
        <w:t>.</w:t>
      </w:r>
      <w:r w:rsidR="00521E7E">
        <w:rPr>
          <w:rFonts w:ascii="Times New Roman" w:hAnsi="Times New Roman" w:cs="Times New Roman"/>
        </w:rPr>
        <w:t xml:space="preserve"> Additionally, a graduate student</w:t>
      </w:r>
      <w:r w:rsidR="00521E7E" w:rsidRPr="00842E72">
        <w:rPr>
          <w:rFonts w:ascii="Times New Roman" w:hAnsi="Times New Roman" w:cs="Times New Roman"/>
        </w:rPr>
        <w:t xml:space="preserve"> monitored the importance of peer faculty mentoring as her thesis topic.</w:t>
      </w:r>
    </w:p>
    <w:p w14:paraId="2EB9CA3C" w14:textId="77777777" w:rsidR="00F42B15" w:rsidRDefault="00F42B15" w:rsidP="00842E72">
      <w:pPr>
        <w:spacing w:line="276" w:lineRule="auto"/>
        <w:rPr>
          <w:rFonts w:ascii="Times New Roman" w:hAnsi="Times New Roman" w:cs="Times New Roman"/>
          <w:u w:val="single"/>
        </w:rPr>
      </w:pPr>
    </w:p>
    <w:p w14:paraId="6C252AD3" w14:textId="192F9A7C" w:rsidR="00936996" w:rsidRPr="001809CA" w:rsidRDefault="00936996" w:rsidP="00842E72">
      <w:pPr>
        <w:spacing w:line="276" w:lineRule="auto"/>
        <w:rPr>
          <w:rFonts w:ascii="Times New Roman" w:hAnsi="Times New Roman" w:cs="Times New Roman"/>
        </w:rPr>
      </w:pPr>
      <w:r w:rsidRPr="001809CA">
        <w:rPr>
          <w:rFonts w:ascii="Times New Roman" w:hAnsi="Times New Roman" w:cs="Times New Roman"/>
          <w:b/>
        </w:rPr>
        <w:t>3. Redesign of BIOL 104</w:t>
      </w:r>
    </w:p>
    <w:p w14:paraId="2C312B8E" w14:textId="78E63268" w:rsidR="004D2BD0" w:rsidRDefault="00EB1D39" w:rsidP="00EB1D39">
      <w:pPr>
        <w:spacing w:line="276" w:lineRule="auto"/>
        <w:rPr>
          <w:rFonts w:ascii="Times New Roman" w:hAnsi="Times New Roman" w:cs="Times New Roman"/>
        </w:rPr>
      </w:pPr>
      <w:r>
        <w:rPr>
          <w:rFonts w:ascii="Times New Roman" w:hAnsi="Times New Roman" w:cs="Times New Roman"/>
        </w:rPr>
        <w:t xml:space="preserve">The Biology Department initiated the redesign of BIOL 104 for two reasons. First, under our new SOAP, a </w:t>
      </w:r>
      <w:r w:rsidRPr="00EB1D39">
        <w:rPr>
          <w:rFonts w:ascii="Times New Roman" w:hAnsi="Times New Roman" w:cs="Times New Roman"/>
        </w:rPr>
        <w:t>BIOL 104 lab report will be evaluated to assess SLO C1 &amp; D1</w:t>
      </w:r>
      <w:r>
        <w:rPr>
          <w:rFonts w:ascii="Times New Roman" w:hAnsi="Times New Roman" w:cs="Times New Roman"/>
        </w:rPr>
        <w:t xml:space="preserve"> (see above)</w:t>
      </w:r>
      <w:r w:rsidRPr="00EB1D39">
        <w:rPr>
          <w:rFonts w:ascii="Times New Roman" w:hAnsi="Times New Roman" w:cs="Times New Roman"/>
        </w:rPr>
        <w:t xml:space="preserve">. BIOL 104 </w:t>
      </w:r>
      <w:r>
        <w:rPr>
          <w:rFonts w:ascii="Times New Roman" w:hAnsi="Times New Roman" w:cs="Times New Roman"/>
        </w:rPr>
        <w:t xml:space="preserve">is ideal because it </w:t>
      </w:r>
      <w:r w:rsidRPr="00EB1D39">
        <w:rPr>
          <w:rFonts w:ascii="Times New Roman" w:hAnsi="Times New Roman" w:cs="Times New Roman"/>
        </w:rPr>
        <w:t xml:space="preserve">provides students with opportunities in wet laboratory techniques of data collection, </w:t>
      </w:r>
      <w:r w:rsidR="00521E7E">
        <w:rPr>
          <w:rFonts w:ascii="Times New Roman" w:hAnsi="Times New Roman" w:cs="Times New Roman"/>
        </w:rPr>
        <w:t xml:space="preserve">essentials of </w:t>
      </w:r>
      <w:r w:rsidRPr="00EB1D39">
        <w:rPr>
          <w:rFonts w:ascii="Times New Roman" w:hAnsi="Times New Roman" w:cs="Times New Roman"/>
        </w:rPr>
        <w:t>graphing</w:t>
      </w:r>
      <w:r w:rsidR="00521E7E">
        <w:rPr>
          <w:rFonts w:ascii="Times New Roman" w:hAnsi="Times New Roman" w:cs="Times New Roman"/>
        </w:rPr>
        <w:t xml:space="preserve"> and </w:t>
      </w:r>
      <w:r w:rsidRPr="00EB1D39">
        <w:rPr>
          <w:rFonts w:ascii="Times New Roman" w:hAnsi="Times New Roman" w:cs="Times New Roman"/>
        </w:rPr>
        <w:t xml:space="preserve">data analysis, interpretation of results, and scientific writing. </w:t>
      </w:r>
      <w:r w:rsidR="004D2BD0">
        <w:rPr>
          <w:rFonts w:ascii="Times New Roman" w:hAnsi="Times New Roman" w:cs="Times New Roman"/>
        </w:rPr>
        <w:t>Despite its importance, BIOL 104 currently does not have any formal lab reports. The analysis of BIOL 104 lab report (student writing - e</w:t>
      </w:r>
      <w:r w:rsidR="004D2BD0" w:rsidRPr="00EC0D71">
        <w:rPr>
          <w:rFonts w:ascii="Times New Roman" w:eastAsia="ヒラギノ角ゴ Pro W3" w:hAnsi="Times New Roman" w:cs="Times New Roman"/>
          <w:sz w:val="22"/>
          <w:szCs w:val="22"/>
          <w:lang w:eastAsia="en-US"/>
        </w:rPr>
        <w:t xml:space="preserve">xperimental </w:t>
      </w:r>
      <w:r w:rsidR="004D2BD0">
        <w:rPr>
          <w:rFonts w:ascii="Times New Roman" w:eastAsia="ヒラギノ角ゴ Pro W3" w:hAnsi="Times New Roman" w:cs="Times New Roman"/>
          <w:sz w:val="22"/>
          <w:szCs w:val="22"/>
          <w:lang w:eastAsia="en-US"/>
        </w:rPr>
        <w:t>d</w:t>
      </w:r>
      <w:r w:rsidR="004D2BD0" w:rsidRPr="00EC0D71">
        <w:rPr>
          <w:rFonts w:ascii="Times New Roman" w:eastAsia="ヒラギノ角ゴ Pro W3" w:hAnsi="Times New Roman" w:cs="Times New Roman"/>
          <w:sz w:val="22"/>
          <w:szCs w:val="22"/>
          <w:lang w:eastAsia="en-US"/>
        </w:rPr>
        <w:t xml:space="preserve">ata </w:t>
      </w:r>
      <w:r w:rsidR="004D2BD0">
        <w:rPr>
          <w:rFonts w:ascii="Times New Roman" w:eastAsia="ヒラギノ角ゴ Pro W3" w:hAnsi="Times New Roman" w:cs="Times New Roman"/>
          <w:sz w:val="22"/>
          <w:szCs w:val="22"/>
          <w:lang w:eastAsia="en-US"/>
        </w:rPr>
        <w:t>a</w:t>
      </w:r>
      <w:r w:rsidR="004D2BD0" w:rsidRPr="00EC0D71">
        <w:rPr>
          <w:rFonts w:ascii="Times New Roman" w:eastAsia="ヒラギノ角ゴ Pro W3" w:hAnsi="Times New Roman" w:cs="Times New Roman"/>
          <w:sz w:val="22"/>
          <w:szCs w:val="22"/>
          <w:lang w:eastAsia="en-US"/>
        </w:rPr>
        <w:t>nalysis</w:t>
      </w:r>
      <w:r w:rsidR="004D2BD0">
        <w:rPr>
          <w:rFonts w:ascii="Times New Roman" w:hAnsi="Times New Roman" w:cs="Times New Roman"/>
        </w:rPr>
        <w:t>) is planned in AY 2019-20. To meet this timeline, redesign of BIOL 104 had been started, which culminates in the development of 1-2 experimental modules.</w:t>
      </w:r>
    </w:p>
    <w:p w14:paraId="319F69F4" w14:textId="64ECADB1" w:rsidR="004D2BD0" w:rsidRPr="004B6E4D" w:rsidRDefault="004D2BD0" w:rsidP="00842E72">
      <w:pPr>
        <w:spacing w:line="276" w:lineRule="auto"/>
        <w:rPr>
          <w:rFonts w:ascii="Times New Roman" w:hAnsi="Times New Roman" w:cs="Times New Roman"/>
        </w:rPr>
      </w:pPr>
      <w:r w:rsidRPr="004B6E4D">
        <w:rPr>
          <w:rFonts w:ascii="Times New Roman" w:hAnsi="Times New Roman" w:cs="Times New Roman"/>
        </w:rPr>
        <w:tab/>
        <w:t>Secondly, recently CSM received a $</w:t>
      </w:r>
      <w:r w:rsidR="00492078">
        <w:rPr>
          <w:rFonts w:ascii="Times New Roman" w:hAnsi="Times New Roman" w:cs="Times New Roman"/>
        </w:rPr>
        <w:t>500,000</w:t>
      </w:r>
      <w:r w:rsidRPr="004B6E4D">
        <w:rPr>
          <w:rFonts w:ascii="Times New Roman" w:hAnsi="Times New Roman" w:cs="Times New Roman"/>
        </w:rPr>
        <w:t xml:space="preserve"> </w:t>
      </w:r>
      <w:r w:rsidR="004B6E4D" w:rsidRPr="004B6E4D">
        <w:rPr>
          <w:rFonts w:ascii="Times New Roman" w:hAnsi="Times New Roman" w:cs="Times New Roman"/>
        </w:rPr>
        <w:t xml:space="preserve">gift from an </w:t>
      </w:r>
      <w:r w:rsidRPr="004B6E4D">
        <w:rPr>
          <w:rFonts w:ascii="Times New Roman" w:hAnsi="Times New Roman" w:cs="Times New Roman"/>
        </w:rPr>
        <w:t xml:space="preserve">anonymous </w:t>
      </w:r>
      <w:r w:rsidR="004B6E4D" w:rsidRPr="004B6E4D">
        <w:rPr>
          <w:rFonts w:ascii="Times New Roman" w:hAnsi="Times New Roman" w:cs="Times New Roman"/>
        </w:rPr>
        <w:t xml:space="preserve">donor who wish the funds to be used for </w:t>
      </w:r>
      <w:r w:rsidRPr="004B6E4D">
        <w:rPr>
          <w:rFonts w:ascii="Times New Roman" w:hAnsi="Times New Roman" w:cs="Times New Roman"/>
        </w:rPr>
        <w:t>student research in genetics and molecular biology</w:t>
      </w:r>
      <w:r w:rsidR="004B6E4D" w:rsidRPr="004B6E4D">
        <w:rPr>
          <w:rFonts w:ascii="Times New Roman" w:hAnsi="Times New Roman" w:cs="Times New Roman"/>
        </w:rPr>
        <w:t xml:space="preserve">. To impact as many Biology students in research, the Biology Department is planning to introduce </w:t>
      </w:r>
      <w:r w:rsidR="002F447D" w:rsidRPr="004B6E4D">
        <w:rPr>
          <w:rFonts w:ascii="Times New Roman" w:hAnsi="Times New Roman" w:cs="Times New Roman"/>
        </w:rPr>
        <w:t>Course-based Undergraduate Research Experience (CURE)</w:t>
      </w:r>
      <w:r w:rsidR="004B6E4D" w:rsidRPr="004B6E4D">
        <w:rPr>
          <w:rFonts w:ascii="Times New Roman" w:hAnsi="Times New Roman" w:cs="Times New Roman"/>
        </w:rPr>
        <w:t xml:space="preserve"> to BIOL 104</w:t>
      </w:r>
      <w:r w:rsidR="00521E7E">
        <w:rPr>
          <w:rFonts w:ascii="Times New Roman" w:hAnsi="Times New Roman" w:cs="Times New Roman"/>
        </w:rPr>
        <w:t xml:space="preserve"> a goal that is </w:t>
      </w:r>
      <w:r w:rsidR="004B6E4D" w:rsidRPr="004B6E4D">
        <w:rPr>
          <w:rFonts w:ascii="Times New Roman" w:hAnsi="Times New Roman" w:cs="Times New Roman"/>
        </w:rPr>
        <w:t xml:space="preserve">strongly supported by Dean Meyer. </w:t>
      </w:r>
      <w:r w:rsidR="004B6E4D">
        <w:rPr>
          <w:rFonts w:ascii="Times New Roman" w:hAnsi="Times New Roman" w:cs="Times New Roman"/>
        </w:rPr>
        <w:t>Ultimate outcomes will be two CURE modules: (</w:t>
      </w:r>
      <w:proofErr w:type="spellStart"/>
      <w:r w:rsidR="004B6E4D">
        <w:rPr>
          <w:rFonts w:ascii="Times New Roman" w:hAnsi="Times New Roman" w:cs="Times New Roman"/>
        </w:rPr>
        <w:t>i</w:t>
      </w:r>
      <w:proofErr w:type="spellEnd"/>
      <w:r w:rsidR="004B6E4D">
        <w:rPr>
          <w:rFonts w:ascii="Times New Roman" w:hAnsi="Times New Roman" w:cs="Times New Roman"/>
        </w:rPr>
        <w:t xml:space="preserve">) a </w:t>
      </w:r>
      <w:r w:rsidR="004B6E4D" w:rsidRPr="004B6E4D">
        <w:rPr>
          <w:rFonts w:ascii="Times New Roman" w:hAnsi="Times New Roman" w:cs="Times New Roman"/>
        </w:rPr>
        <w:t>core (technique-driven) modules in genetics</w:t>
      </w:r>
      <w:r w:rsidR="004B6E4D">
        <w:rPr>
          <w:rFonts w:ascii="Times New Roman" w:hAnsi="Times New Roman" w:cs="Times New Roman"/>
        </w:rPr>
        <w:t>/</w:t>
      </w:r>
      <w:r w:rsidR="004B6E4D" w:rsidRPr="004B6E4D">
        <w:rPr>
          <w:rFonts w:ascii="Times New Roman" w:hAnsi="Times New Roman" w:cs="Times New Roman"/>
        </w:rPr>
        <w:t xml:space="preserve">cell biology </w:t>
      </w:r>
      <w:r w:rsidR="004B6E4D">
        <w:rPr>
          <w:rFonts w:ascii="Times New Roman" w:hAnsi="Times New Roman" w:cs="Times New Roman"/>
        </w:rPr>
        <w:t xml:space="preserve">and (ii) </w:t>
      </w:r>
      <w:r w:rsidR="001809CA">
        <w:rPr>
          <w:rFonts w:ascii="Times New Roman" w:hAnsi="Times New Roman" w:cs="Times New Roman"/>
        </w:rPr>
        <w:t xml:space="preserve">an application </w:t>
      </w:r>
      <w:r w:rsidR="004B6E4D" w:rsidRPr="004B6E4D">
        <w:rPr>
          <w:rStyle w:val="il"/>
          <w:rFonts w:ascii="Times New Roman" w:hAnsi="Times New Roman" w:cs="Times New Roman"/>
        </w:rPr>
        <w:t>CURE</w:t>
      </w:r>
      <w:r w:rsidR="004B6E4D" w:rsidRPr="004B6E4D">
        <w:rPr>
          <w:rFonts w:ascii="Times New Roman" w:hAnsi="Times New Roman" w:cs="Times New Roman"/>
        </w:rPr>
        <w:t xml:space="preserve"> module</w:t>
      </w:r>
      <w:r w:rsidR="001809CA">
        <w:rPr>
          <w:rFonts w:ascii="Times New Roman" w:hAnsi="Times New Roman" w:cs="Times New Roman"/>
        </w:rPr>
        <w:t xml:space="preserve"> template which can embed diverse faculty research.</w:t>
      </w:r>
    </w:p>
    <w:p w14:paraId="7C056A79" w14:textId="77777777" w:rsidR="004B6E4D" w:rsidRPr="00F42B15" w:rsidRDefault="004B6E4D" w:rsidP="00842E72">
      <w:pPr>
        <w:spacing w:line="276" w:lineRule="auto"/>
        <w:rPr>
          <w:rFonts w:ascii="Times New Roman" w:hAnsi="Times New Roman" w:cs="Times New Roman"/>
        </w:rPr>
      </w:pPr>
    </w:p>
    <w:p w14:paraId="30E89B08" w14:textId="5EC1501B" w:rsidR="00936996" w:rsidRDefault="00936996" w:rsidP="00842E72">
      <w:pPr>
        <w:spacing w:line="276" w:lineRule="auto"/>
        <w:rPr>
          <w:rFonts w:ascii="Times New Roman" w:hAnsi="Times New Roman" w:cs="Times New Roman"/>
          <w:b/>
        </w:rPr>
      </w:pPr>
      <w:r w:rsidRPr="001809CA">
        <w:rPr>
          <w:rFonts w:ascii="Times New Roman" w:hAnsi="Times New Roman" w:cs="Times New Roman"/>
          <w:b/>
        </w:rPr>
        <w:t xml:space="preserve">4. More </w:t>
      </w:r>
      <w:proofErr w:type="spellStart"/>
      <w:r w:rsidRPr="001809CA">
        <w:rPr>
          <w:rFonts w:ascii="Times New Roman" w:hAnsi="Times New Roman" w:cs="Times New Roman"/>
          <w:b/>
        </w:rPr>
        <w:t>DISCOVERe</w:t>
      </w:r>
      <w:proofErr w:type="spellEnd"/>
      <w:r w:rsidRPr="001809CA">
        <w:rPr>
          <w:rFonts w:ascii="Times New Roman" w:hAnsi="Times New Roman" w:cs="Times New Roman"/>
          <w:b/>
        </w:rPr>
        <w:t xml:space="preserve"> courses</w:t>
      </w:r>
    </w:p>
    <w:p w14:paraId="5936AC95" w14:textId="52C253DB" w:rsidR="001809CA" w:rsidRPr="001809CA" w:rsidRDefault="001809CA" w:rsidP="001809CA">
      <w:pPr>
        <w:spacing w:line="276" w:lineRule="auto"/>
        <w:rPr>
          <w:rFonts w:ascii="Times New Roman" w:hAnsi="Times New Roman" w:cs="Times New Roman"/>
        </w:rPr>
      </w:pPr>
      <w:r w:rsidRPr="001809CA">
        <w:rPr>
          <w:rFonts w:ascii="Times New Roman" w:hAnsi="Times New Roman" w:cs="Times New Roman"/>
        </w:rPr>
        <w:t xml:space="preserve">More Biology faculty </w:t>
      </w:r>
      <w:r>
        <w:rPr>
          <w:rFonts w:ascii="Times New Roman" w:hAnsi="Times New Roman" w:cs="Times New Roman"/>
        </w:rPr>
        <w:t xml:space="preserve">participated in the </w:t>
      </w:r>
      <w:proofErr w:type="spellStart"/>
      <w:r w:rsidRPr="001809CA">
        <w:rPr>
          <w:rFonts w:ascii="Times New Roman" w:hAnsi="Times New Roman" w:cs="Times New Roman"/>
        </w:rPr>
        <w:t>D</w:t>
      </w:r>
      <w:r>
        <w:rPr>
          <w:rFonts w:ascii="Times New Roman" w:hAnsi="Times New Roman" w:cs="Times New Roman"/>
        </w:rPr>
        <w:t>ISCOVERe</w:t>
      </w:r>
      <w:proofErr w:type="spellEnd"/>
      <w:r w:rsidRPr="001809CA">
        <w:rPr>
          <w:rFonts w:ascii="Times New Roman" w:hAnsi="Times New Roman" w:cs="Times New Roman"/>
        </w:rPr>
        <w:t xml:space="preserve"> Mobile Technology Program</w:t>
      </w:r>
      <w:r>
        <w:rPr>
          <w:rFonts w:ascii="Times New Roman" w:hAnsi="Times New Roman" w:cs="Times New Roman"/>
        </w:rPr>
        <w:t xml:space="preserve"> in AY 2017-18</w:t>
      </w:r>
      <w:r w:rsidR="009F1BD9">
        <w:rPr>
          <w:rFonts w:ascii="Times New Roman" w:hAnsi="Times New Roman" w:cs="Times New Roman"/>
        </w:rPr>
        <w:t xml:space="preserve"> as listed above</w:t>
      </w:r>
      <w:r>
        <w:rPr>
          <w:rFonts w:ascii="Times New Roman" w:hAnsi="Times New Roman" w:cs="Times New Roman"/>
        </w:rPr>
        <w:t xml:space="preserve">, there is an increase demand in assessing the effectiveness of </w:t>
      </w:r>
      <w:proofErr w:type="spellStart"/>
      <w:r>
        <w:rPr>
          <w:rFonts w:ascii="Times New Roman" w:hAnsi="Times New Roman" w:cs="Times New Roman"/>
        </w:rPr>
        <w:t>DISCOVERe</w:t>
      </w:r>
      <w:proofErr w:type="spellEnd"/>
      <w:r>
        <w:rPr>
          <w:rFonts w:ascii="Times New Roman" w:hAnsi="Times New Roman" w:cs="Times New Roman"/>
        </w:rPr>
        <w:t xml:space="preserve"> program within the Biology discipline.</w:t>
      </w:r>
    </w:p>
    <w:p w14:paraId="6E97795F" w14:textId="77777777" w:rsidR="00936996" w:rsidRPr="001809CA" w:rsidRDefault="00936996" w:rsidP="00842E72">
      <w:pPr>
        <w:spacing w:line="276" w:lineRule="auto"/>
        <w:rPr>
          <w:rFonts w:ascii="Times New Roman" w:hAnsi="Times New Roman" w:cs="Times New Roman"/>
        </w:rPr>
      </w:pPr>
    </w:p>
    <w:p w14:paraId="00D6A8C5" w14:textId="5B154C69" w:rsidR="00C77361" w:rsidRDefault="00BE013D" w:rsidP="00842E72">
      <w:pPr>
        <w:spacing w:line="276" w:lineRule="auto"/>
        <w:rPr>
          <w:rFonts w:ascii="Times New Roman" w:hAnsi="Times New Roman" w:cs="Times New Roman"/>
        </w:rPr>
      </w:pPr>
      <w:r>
        <w:rPr>
          <w:rFonts w:ascii="Times New Roman" w:hAnsi="Times New Roman" w:cs="Times New Roman"/>
          <w:b/>
        </w:rPr>
        <w:t>5</w:t>
      </w:r>
      <w:r w:rsidR="00C41949" w:rsidRPr="00C77361">
        <w:rPr>
          <w:rFonts w:ascii="Times New Roman" w:hAnsi="Times New Roman" w:cs="Times New Roman"/>
          <w:b/>
        </w:rPr>
        <w:t xml:space="preserve">. </w:t>
      </w:r>
      <w:r w:rsidR="00822DA7">
        <w:rPr>
          <w:rFonts w:ascii="Times New Roman" w:hAnsi="Times New Roman" w:cs="Times New Roman"/>
          <w:b/>
        </w:rPr>
        <w:t xml:space="preserve">CSM </w:t>
      </w:r>
      <w:r w:rsidR="00566C69">
        <w:rPr>
          <w:rFonts w:ascii="Times New Roman" w:hAnsi="Times New Roman" w:cs="Times New Roman"/>
          <w:b/>
        </w:rPr>
        <w:t>FYE (</w:t>
      </w:r>
      <w:r w:rsidR="00C41949" w:rsidRPr="00C77361">
        <w:rPr>
          <w:rFonts w:ascii="Times New Roman" w:hAnsi="Times New Roman" w:cs="Times New Roman"/>
          <w:b/>
        </w:rPr>
        <w:t xml:space="preserve">College </w:t>
      </w:r>
      <w:r w:rsidR="00822DA7">
        <w:rPr>
          <w:rFonts w:ascii="Times New Roman" w:hAnsi="Times New Roman" w:cs="Times New Roman"/>
          <w:b/>
        </w:rPr>
        <w:t>F</w:t>
      </w:r>
      <w:r w:rsidR="00C41949" w:rsidRPr="000250D2">
        <w:rPr>
          <w:rFonts w:ascii="Times New Roman" w:hAnsi="Times New Roman" w:cs="Times New Roman"/>
          <w:b/>
        </w:rPr>
        <w:t xml:space="preserve">irst </w:t>
      </w:r>
      <w:r w:rsidR="00822DA7">
        <w:rPr>
          <w:rFonts w:ascii="Times New Roman" w:hAnsi="Times New Roman" w:cs="Times New Roman"/>
          <w:b/>
        </w:rPr>
        <w:t>Y</w:t>
      </w:r>
      <w:r w:rsidR="00C41949" w:rsidRPr="000250D2">
        <w:rPr>
          <w:rFonts w:ascii="Times New Roman" w:hAnsi="Times New Roman" w:cs="Times New Roman"/>
          <w:b/>
        </w:rPr>
        <w:t xml:space="preserve">ear </w:t>
      </w:r>
      <w:r w:rsidR="00822DA7">
        <w:rPr>
          <w:rFonts w:ascii="Times New Roman" w:hAnsi="Times New Roman" w:cs="Times New Roman"/>
          <w:b/>
        </w:rPr>
        <w:t>E</w:t>
      </w:r>
      <w:r w:rsidR="00C41949" w:rsidRPr="000250D2">
        <w:rPr>
          <w:rFonts w:ascii="Times New Roman" w:hAnsi="Times New Roman" w:cs="Times New Roman"/>
          <w:b/>
        </w:rPr>
        <w:t>xperience</w:t>
      </w:r>
      <w:r w:rsidR="00566C69">
        <w:rPr>
          <w:rFonts w:ascii="Times New Roman" w:hAnsi="Times New Roman" w:cs="Times New Roman"/>
          <w:b/>
        </w:rPr>
        <w:t>)</w:t>
      </w:r>
      <w:r w:rsidR="00C77361" w:rsidRPr="000250D2">
        <w:rPr>
          <w:rFonts w:ascii="Times New Roman" w:hAnsi="Times New Roman" w:cs="Times New Roman"/>
          <w:b/>
        </w:rPr>
        <w:t>:</w:t>
      </w:r>
    </w:p>
    <w:p w14:paraId="5B3926DD" w14:textId="3360BC11" w:rsidR="004F135A" w:rsidRPr="00BE013D" w:rsidRDefault="00053F5A" w:rsidP="00842E72">
      <w:pPr>
        <w:spacing w:line="276" w:lineRule="auto"/>
        <w:rPr>
          <w:rFonts w:ascii="Times New Roman" w:hAnsi="Times New Roman" w:cs="Times New Roman"/>
        </w:rPr>
      </w:pPr>
      <w:r w:rsidRPr="00BE013D">
        <w:rPr>
          <w:rFonts w:ascii="Times New Roman" w:hAnsi="Times New Roman" w:cs="Times New Roman"/>
        </w:rPr>
        <w:t>The main components of CSM FYE are a 4-day summer experience and two</w:t>
      </w:r>
      <w:r w:rsidR="00521E7E">
        <w:rPr>
          <w:rFonts w:ascii="Times New Roman" w:hAnsi="Times New Roman" w:cs="Times New Roman"/>
        </w:rPr>
        <w:t xml:space="preserve"> regular semester</w:t>
      </w:r>
      <w:r w:rsidRPr="00BE013D">
        <w:rPr>
          <w:rFonts w:ascii="Times New Roman" w:hAnsi="Times New Roman" w:cs="Times New Roman"/>
        </w:rPr>
        <w:t xml:space="preserve"> GE courses (CSM 10 and CSM 15). The Biology Department continued to participate in the CSM FYE program, by teaching or co-teaching CSM 10 and CSM 15 (Instructor: Amber Reece)</w:t>
      </w:r>
      <w:r w:rsidR="003859F1" w:rsidRPr="00BE013D">
        <w:rPr>
          <w:rFonts w:ascii="Times New Roman" w:hAnsi="Times New Roman" w:cs="Times New Roman"/>
        </w:rPr>
        <w:t xml:space="preserve">. </w:t>
      </w:r>
      <w:r w:rsidRPr="00BE013D">
        <w:rPr>
          <w:rFonts w:ascii="Times New Roman" w:hAnsi="Times New Roman" w:cs="Times New Roman"/>
        </w:rPr>
        <w:t xml:space="preserve">Biology Honors students </w:t>
      </w:r>
      <w:r w:rsidR="003859F1" w:rsidRPr="00BE013D">
        <w:rPr>
          <w:rFonts w:ascii="Times New Roman" w:hAnsi="Times New Roman" w:cs="Times New Roman"/>
        </w:rPr>
        <w:t xml:space="preserve">continued to </w:t>
      </w:r>
      <w:r w:rsidRPr="00BE013D">
        <w:rPr>
          <w:rFonts w:ascii="Times New Roman" w:hAnsi="Times New Roman" w:cs="Times New Roman"/>
        </w:rPr>
        <w:t>serv</w:t>
      </w:r>
      <w:r w:rsidR="003859F1" w:rsidRPr="00BE013D">
        <w:rPr>
          <w:rFonts w:ascii="Times New Roman" w:hAnsi="Times New Roman" w:cs="Times New Roman"/>
        </w:rPr>
        <w:t>e</w:t>
      </w:r>
      <w:r w:rsidRPr="00BE013D">
        <w:rPr>
          <w:rFonts w:ascii="Times New Roman" w:hAnsi="Times New Roman" w:cs="Times New Roman"/>
        </w:rPr>
        <w:t xml:space="preserve"> as near-peer instructors in all three sections of CSM 10</w:t>
      </w:r>
      <w:r w:rsidR="00BE013D" w:rsidRPr="00BE013D">
        <w:rPr>
          <w:rFonts w:ascii="Times New Roman" w:hAnsi="Times New Roman" w:cs="Times New Roman"/>
        </w:rPr>
        <w:t>.</w:t>
      </w:r>
    </w:p>
    <w:p w14:paraId="3DEB6DC2" w14:textId="77777777" w:rsidR="00053F5A" w:rsidRPr="00053F5A" w:rsidRDefault="00053F5A" w:rsidP="00842E72">
      <w:pPr>
        <w:spacing w:line="276" w:lineRule="auto"/>
        <w:rPr>
          <w:rFonts w:ascii="Times New Roman" w:hAnsi="Times New Roman" w:cs="Times New Roman"/>
          <w:b/>
          <w:highlight w:val="cyan"/>
        </w:rPr>
      </w:pPr>
    </w:p>
    <w:p w14:paraId="1A5C39BC" w14:textId="17A6207D" w:rsidR="005C5F1C" w:rsidRPr="00D93DE2" w:rsidRDefault="005C5F1C" w:rsidP="00D95907">
      <w:pPr>
        <w:shd w:val="clear" w:color="auto" w:fill="DFFBBD"/>
        <w:spacing w:line="276" w:lineRule="auto"/>
        <w:rPr>
          <w:rFonts w:ascii="Times New Roman" w:hAnsi="Times New Roman" w:cs="Times New Roman"/>
          <w:b/>
        </w:rPr>
      </w:pPr>
      <w:r w:rsidRPr="00D93DE2">
        <w:rPr>
          <w:rFonts w:ascii="Times New Roman" w:hAnsi="Times New Roman" w:cs="Times New Roman"/>
          <w:b/>
        </w:rPr>
        <w:t>Additional Guidelines</w:t>
      </w:r>
    </w:p>
    <w:p w14:paraId="1442411D" w14:textId="72753171" w:rsidR="005C5F1C" w:rsidRPr="005C5F1C" w:rsidRDefault="005C5F1C" w:rsidP="003C2F11">
      <w:pPr>
        <w:shd w:val="clear" w:color="auto" w:fill="DFFBBD"/>
        <w:spacing w:line="276" w:lineRule="auto"/>
        <w:rPr>
          <w:rFonts w:ascii="Times New Roman" w:hAnsi="Times New Roman" w:cs="Times New Roman"/>
          <w:i/>
          <w:sz w:val="18"/>
        </w:rPr>
      </w:pPr>
      <w:r w:rsidRPr="00D93DE2">
        <w:rPr>
          <w:rFonts w:ascii="Times New Roman" w:hAnsi="Times New Roman" w:cs="Times New Roman"/>
          <w:i/>
          <w:sz w:val="18"/>
        </w:rPr>
        <w:t xml:space="preserve">If you have not fully described the </w:t>
      </w:r>
      <w:r w:rsidR="00B166EC" w:rsidRPr="00D93DE2">
        <w:rPr>
          <w:rFonts w:ascii="Times New Roman" w:hAnsi="Times New Roman" w:cs="Times New Roman"/>
          <w:i/>
          <w:sz w:val="18"/>
        </w:rPr>
        <w:t>assignment,</w:t>
      </w:r>
      <w:r w:rsidRPr="00D93DE2">
        <w:rPr>
          <w:rFonts w:ascii="Times New Roman" w:hAnsi="Times New Roman" w:cs="Times New Roman"/>
          <w:i/>
          <w:sz w:val="18"/>
        </w:rPr>
        <w:t xml:space="preserve"> then please attach a copy of the questions or assignment guidelines. If you are using a rubric and did not fully describe this rubric (or the criteria being used) then please attach a copy of the rubric. If you administered a survey, please consider attaching a copy of the survey so that the Learning Assessment Team (LAT) can review the questions.</w:t>
      </w:r>
    </w:p>
    <w:p w14:paraId="793C6D08" w14:textId="77777777" w:rsidR="003C2F11" w:rsidRDefault="003C2F11" w:rsidP="003C2F11">
      <w:pPr>
        <w:spacing w:line="276" w:lineRule="auto"/>
        <w:rPr>
          <w:rFonts w:ascii="Times New Roman" w:eastAsia="Times New Roman" w:hAnsi="Times New Roman" w:cs="Times New Roman"/>
          <w:szCs w:val="32"/>
          <w:lang w:eastAsia="en-US"/>
        </w:rPr>
      </w:pPr>
    </w:p>
    <w:p w14:paraId="6320F0A9" w14:textId="66A8EA96" w:rsidR="003C2F11" w:rsidRDefault="003C2F11" w:rsidP="003C2F11">
      <w:pPr>
        <w:spacing w:line="276" w:lineRule="auto"/>
        <w:rPr>
          <w:rFonts w:ascii="Times New Roman" w:eastAsia="Times New Roman" w:hAnsi="Times New Roman" w:cs="Times New Roman"/>
          <w:szCs w:val="32"/>
          <w:lang w:eastAsia="en-US"/>
        </w:rPr>
      </w:pPr>
      <w:r w:rsidRPr="003C2F11">
        <w:rPr>
          <w:rFonts w:ascii="Times New Roman" w:eastAsia="Times New Roman" w:hAnsi="Times New Roman" w:cs="Times New Roman"/>
          <w:szCs w:val="32"/>
          <w:lang w:eastAsia="en-US"/>
        </w:rPr>
        <w:t>N/A</w:t>
      </w:r>
    </w:p>
    <w:p w14:paraId="311113E8" w14:textId="77777777" w:rsidR="002F1F32" w:rsidRDefault="005E63A6" w:rsidP="00A45610">
      <w:pPr>
        <w:spacing w:line="276" w:lineRule="auto"/>
        <w:jc w:val="center"/>
        <w:rPr>
          <w:rFonts w:ascii="Times New Roman" w:hAnsi="Times New Roman" w:cs="Times New Roman"/>
          <w:b/>
          <w:sz w:val="28"/>
          <w:szCs w:val="28"/>
        </w:rPr>
      </w:pPr>
      <w:r w:rsidRPr="003C2F11">
        <w:rPr>
          <w:rFonts w:ascii="Times New Roman" w:hAnsi="Times New Roman" w:cs="Times New Roman"/>
          <w:b/>
          <w:sz w:val="28"/>
          <w:szCs w:val="28"/>
        </w:rPr>
        <w:br w:type="page"/>
      </w:r>
    </w:p>
    <w:p w14:paraId="0F741C12" w14:textId="731E8F40" w:rsidR="00F24BE0" w:rsidRPr="00FC4BEA" w:rsidRDefault="00F24BE0" w:rsidP="00A45610">
      <w:pPr>
        <w:spacing w:line="276" w:lineRule="auto"/>
        <w:jc w:val="center"/>
        <w:rPr>
          <w:rFonts w:ascii="Times New Roman" w:hAnsi="Times New Roman" w:cs="Times New Roman"/>
          <w:b/>
          <w:sz w:val="28"/>
          <w:szCs w:val="28"/>
        </w:rPr>
      </w:pPr>
      <w:r w:rsidRPr="00BE6993">
        <w:rPr>
          <w:rFonts w:ascii="Times New Roman" w:hAnsi="Times New Roman" w:cs="Times New Roman"/>
          <w:b/>
          <w:sz w:val="28"/>
          <w:szCs w:val="28"/>
        </w:rPr>
        <w:lastRenderedPageBreak/>
        <w:t>DEPARTMENT OF BIOLOGY</w:t>
      </w:r>
    </w:p>
    <w:p w14:paraId="74658559" w14:textId="775AC0D5" w:rsidR="00F24BE0" w:rsidRDefault="00F24BE0" w:rsidP="00D95907">
      <w:pPr>
        <w:spacing w:line="276" w:lineRule="auto"/>
        <w:jc w:val="center"/>
        <w:rPr>
          <w:rFonts w:ascii="Times New Roman" w:hAnsi="Times New Roman" w:cs="Times New Roman"/>
          <w:b/>
          <w:sz w:val="28"/>
          <w:szCs w:val="28"/>
        </w:rPr>
      </w:pPr>
      <w:r w:rsidRPr="00FC4BEA">
        <w:rPr>
          <w:rFonts w:ascii="Times New Roman" w:hAnsi="Times New Roman" w:cs="Times New Roman"/>
          <w:b/>
          <w:sz w:val="28"/>
          <w:szCs w:val="28"/>
        </w:rPr>
        <w:t>ANNUAL ASSESSMENT REPORT</w:t>
      </w:r>
      <w:r>
        <w:rPr>
          <w:rFonts w:ascii="Times New Roman" w:hAnsi="Times New Roman" w:cs="Times New Roman"/>
          <w:b/>
          <w:sz w:val="28"/>
          <w:szCs w:val="28"/>
        </w:rPr>
        <w:t xml:space="preserve">, </w:t>
      </w:r>
      <w:r w:rsidRPr="00FC4BEA">
        <w:rPr>
          <w:rFonts w:ascii="Times New Roman" w:hAnsi="Times New Roman" w:cs="Times New Roman"/>
          <w:b/>
          <w:sz w:val="28"/>
          <w:szCs w:val="28"/>
        </w:rPr>
        <w:t>201</w:t>
      </w:r>
      <w:r w:rsidR="00CF4FC5">
        <w:rPr>
          <w:rFonts w:ascii="Times New Roman" w:hAnsi="Times New Roman" w:cs="Times New Roman"/>
          <w:b/>
          <w:sz w:val="28"/>
          <w:szCs w:val="28"/>
        </w:rPr>
        <w:t>7</w:t>
      </w:r>
      <w:r w:rsidRPr="00FC4BEA">
        <w:rPr>
          <w:rFonts w:ascii="Times New Roman" w:hAnsi="Times New Roman" w:cs="Times New Roman"/>
          <w:b/>
          <w:sz w:val="28"/>
          <w:szCs w:val="28"/>
        </w:rPr>
        <w:t>-1</w:t>
      </w:r>
      <w:r w:rsidR="00CF4FC5">
        <w:rPr>
          <w:rFonts w:ascii="Times New Roman" w:hAnsi="Times New Roman" w:cs="Times New Roman"/>
          <w:b/>
          <w:sz w:val="28"/>
          <w:szCs w:val="28"/>
        </w:rPr>
        <w:t>8</w:t>
      </w:r>
      <w:r w:rsidRPr="00FC4BEA">
        <w:rPr>
          <w:rFonts w:ascii="Times New Roman" w:hAnsi="Times New Roman" w:cs="Times New Roman"/>
          <w:b/>
          <w:sz w:val="28"/>
          <w:szCs w:val="28"/>
        </w:rPr>
        <w:t xml:space="preserve"> ACADEMIC YEAR</w:t>
      </w:r>
    </w:p>
    <w:p w14:paraId="75B9AAFA" w14:textId="77777777" w:rsidR="00F24BE0" w:rsidRPr="00FC4BEA" w:rsidRDefault="00F24BE0" w:rsidP="00D95907">
      <w:pPr>
        <w:spacing w:line="276" w:lineRule="auto"/>
        <w:jc w:val="center"/>
        <w:rPr>
          <w:rFonts w:ascii="Times New Roman" w:hAnsi="Times New Roman" w:cs="Times New Roman"/>
          <w:b/>
          <w:sz w:val="28"/>
          <w:szCs w:val="28"/>
        </w:rPr>
      </w:pPr>
    </w:p>
    <w:p w14:paraId="58E14DAA" w14:textId="1A487321" w:rsidR="00F82882" w:rsidRPr="00F24BE0" w:rsidRDefault="00F82882" w:rsidP="00D95907">
      <w:pPr>
        <w:spacing w:after="200" w:line="276" w:lineRule="auto"/>
        <w:jc w:val="center"/>
        <w:rPr>
          <w:rFonts w:ascii="Times New Roman" w:eastAsia="Times New Roman" w:hAnsi="Times New Roman" w:cs="Times New Roman"/>
          <w:b/>
          <w:sz w:val="28"/>
          <w:szCs w:val="28"/>
          <w:u w:val="single"/>
          <w:lang w:eastAsia="en-US"/>
        </w:rPr>
      </w:pPr>
      <w:r w:rsidRPr="00F24BE0">
        <w:rPr>
          <w:rFonts w:ascii="Times New Roman" w:eastAsia="Times New Roman" w:hAnsi="Times New Roman" w:cs="Times New Roman"/>
          <w:b/>
          <w:sz w:val="28"/>
          <w:szCs w:val="28"/>
          <w:u w:val="single"/>
          <w:lang w:eastAsia="en-US"/>
        </w:rPr>
        <w:t>Assessment activities in the MS Biology Program during AY 201</w:t>
      </w:r>
      <w:r w:rsidR="00CF4FC5">
        <w:rPr>
          <w:rFonts w:ascii="Times New Roman" w:eastAsia="Times New Roman" w:hAnsi="Times New Roman" w:cs="Times New Roman"/>
          <w:b/>
          <w:sz w:val="28"/>
          <w:szCs w:val="28"/>
          <w:u w:val="single"/>
          <w:lang w:eastAsia="en-US"/>
        </w:rPr>
        <w:t>7</w:t>
      </w:r>
      <w:r w:rsidRPr="00F24BE0">
        <w:rPr>
          <w:rFonts w:ascii="Times New Roman" w:eastAsia="Times New Roman" w:hAnsi="Times New Roman" w:cs="Times New Roman"/>
          <w:b/>
          <w:sz w:val="28"/>
          <w:szCs w:val="28"/>
          <w:u w:val="single"/>
          <w:lang w:eastAsia="en-US"/>
        </w:rPr>
        <w:t>-1</w:t>
      </w:r>
      <w:r w:rsidR="00CF4FC5">
        <w:rPr>
          <w:rFonts w:ascii="Times New Roman" w:eastAsia="Times New Roman" w:hAnsi="Times New Roman" w:cs="Times New Roman"/>
          <w:b/>
          <w:sz w:val="28"/>
          <w:szCs w:val="28"/>
          <w:u w:val="single"/>
          <w:lang w:eastAsia="en-US"/>
        </w:rPr>
        <w:t>8</w:t>
      </w:r>
    </w:p>
    <w:p w14:paraId="566D51B1" w14:textId="77777777" w:rsidR="00F82882" w:rsidRPr="00F82882" w:rsidRDefault="00F82882" w:rsidP="002A7656">
      <w:pPr>
        <w:spacing w:line="276" w:lineRule="auto"/>
        <w:rPr>
          <w:rFonts w:ascii="Times New Roman" w:eastAsia="Times New Roman" w:hAnsi="Times New Roman" w:cs="Times New Roman"/>
          <w:b/>
          <w:sz w:val="28"/>
          <w:szCs w:val="28"/>
          <w:lang w:eastAsia="en-US"/>
        </w:rPr>
      </w:pPr>
      <w:r w:rsidRPr="00F82882">
        <w:rPr>
          <w:rFonts w:ascii="Times New Roman" w:eastAsia="Times New Roman" w:hAnsi="Times New Roman" w:cs="Times New Roman"/>
          <w:b/>
          <w:bCs/>
          <w:u w:val="single"/>
          <w:lang w:eastAsia="en-US"/>
        </w:rPr>
        <w:t>I. Background</w:t>
      </w:r>
    </w:p>
    <w:p w14:paraId="4CA08666" w14:textId="77777777" w:rsidR="002F1F32" w:rsidRPr="002F1F32" w:rsidRDefault="002F1F32" w:rsidP="002A7656">
      <w:pPr>
        <w:spacing w:line="276" w:lineRule="auto"/>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 xml:space="preserve">The Department of Biology offers graduate training with the opportunity to specialize in several areas of advanced biological study. One graduate degree is offered, the Master of Science in Biology. The department also offers a Master of Biotechnology degree but last year discontinued our involvement with the Moss Landing Marine Laboratories, Master of Marine Science Degree. Neither of these latter programs are addressed in our SOAP. The M.S. in Biology degree requires a formal thesis following the completion of a field- and/or laboratory-based research project. </w:t>
      </w:r>
    </w:p>
    <w:p w14:paraId="4550D8B0" w14:textId="77777777" w:rsidR="002F1F32" w:rsidRPr="002F1F32" w:rsidRDefault="002F1F32" w:rsidP="002A7656">
      <w:pPr>
        <w:spacing w:line="276" w:lineRule="auto"/>
        <w:ind w:firstLine="720"/>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Three major emphases of the Department’s graduate program are 1) to provide training for those wishing to enter Master’s level careers in the biological sciences, 2) to prepare graduate students for teaching biological sciences in the primary and secondary schools, and junior college ranks and, 3) to provide a foundation for students seeking more advanced training at universities offering doctorate or professional degrees.</w:t>
      </w:r>
    </w:p>
    <w:p w14:paraId="23BA9BB4" w14:textId="6592EE52" w:rsidR="00F82882" w:rsidRDefault="002F1F32" w:rsidP="002A7656">
      <w:pPr>
        <w:spacing w:line="276" w:lineRule="auto"/>
        <w:ind w:firstLine="720"/>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 xml:space="preserve">During the </w:t>
      </w:r>
      <w:r>
        <w:rPr>
          <w:rFonts w:ascii="Times New Roman" w:eastAsia="Times New Roman" w:hAnsi="Times New Roman" w:cs="Times New Roman"/>
          <w:lang w:eastAsia="en-US"/>
        </w:rPr>
        <w:t xml:space="preserve">AY </w:t>
      </w:r>
      <w:r w:rsidRPr="002F1F32">
        <w:rPr>
          <w:rFonts w:ascii="Times New Roman" w:eastAsia="Times New Roman" w:hAnsi="Times New Roman" w:cs="Times New Roman"/>
          <w:lang w:eastAsia="en-US"/>
        </w:rPr>
        <w:t>2017-18 academic year, the Department of Biology continued refining its cycle of assessment activities based on feedback from the recent (2012-13) full Program Review and particularly the favorable feedback from the University Graduate Committee (UGC) received in April 2016. The UGC recommended approval of the MS in Biology as “A program of quality and promise”.</w:t>
      </w:r>
    </w:p>
    <w:p w14:paraId="50CDBE1E" w14:textId="77777777" w:rsidR="002A7656" w:rsidRPr="00F82882" w:rsidRDefault="002A7656" w:rsidP="002A7656">
      <w:pPr>
        <w:spacing w:line="276" w:lineRule="auto"/>
        <w:rPr>
          <w:rFonts w:ascii="Times New Roman" w:eastAsia="Times New Roman" w:hAnsi="Times New Roman" w:cs="Times New Roman"/>
          <w:lang w:eastAsia="en-US"/>
        </w:rPr>
      </w:pPr>
    </w:p>
    <w:p w14:paraId="48F40049" w14:textId="77777777" w:rsidR="00F82882" w:rsidRPr="00F82882" w:rsidRDefault="00F82882" w:rsidP="002A7656">
      <w:pPr>
        <w:spacing w:line="276" w:lineRule="auto"/>
        <w:rPr>
          <w:rFonts w:ascii="Times New Roman" w:eastAsia="Times New Roman" w:hAnsi="Times New Roman" w:cs="Times New Roman"/>
          <w:b/>
          <w:u w:val="single"/>
          <w:lang w:eastAsia="en-US"/>
        </w:rPr>
      </w:pPr>
      <w:r w:rsidRPr="00F82882">
        <w:rPr>
          <w:rFonts w:ascii="Times New Roman" w:eastAsia="Times New Roman" w:hAnsi="Times New Roman" w:cs="Times New Roman"/>
          <w:b/>
          <w:u w:val="single"/>
          <w:lang w:eastAsia="en-US"/>
        </w:rPr>
        <w:t>II. Overview</w:t>
      </w:r>
    </w:p>
    <w:p w14:paraId="0F2F15AE" w14:textId="2948893D" w:rsidR="002F1F32" w:rsidRDefault="002F1F32" w:rsidP="002A7656">
      <w:pPr>
        <w:spacing w:line="276" w:lineRule="auto"/>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 xml:space="preserve">The Graduate Committee efforts during the 2017-18 academic year were focused more on program recruitment plan development, website enhancement, fee waiver implementation, and social activities to build our graduate student culture rather than on specific student learning outcomes assessment. And to get a better perspective on our graduate student population, the Graduate Committee sought data related to graduation rates and attrition as identified in </w:t>
      </w:r>
      <w:r w:rsidRPr="002A7656">
        <w:rPr>
          <w:rFonts w:ascii="Times New Roman" w:eastAsia="Times New Roman" w:hAnsi="Times New Roman" w:cs="Times New Roman"/>
          <w:b/>
          <w:lang w:eastAsia="en-US"/>
        </w:rPr>
        <w:t>Table 1</w:t>
      </w:r>
      <w:r w:rsidRPr="002F1F32">
        <w:rPr>
          <w:rFonts w:ascii="Times New Roman" w:eastAsia="Times New Roman" w:hAnsi="Times New Roman" w:cs="Times New Roman"/>
          <w:lang w:eastAsia="en-US"/>
        </w:rPr>
        <w:t>.</w:t>
      </w:r>
    </w:p>
    <w:p w14:paraId="5EC5AA59" w14:textId="77777777" w:rsidR="002A7656" w:rsidRDefault="002A7656" w:rsidP="002A7656">
      <w:pPr>
        <w:spacing w:line="276" w:lineRule="auto"/>
        <w:rPr>
          <w:rFonts w:ascii="Times New Roman" w:eastAsia="Times New Roman" w:hAnsi="Times New Roman" w:cs="Times New Roman"/>
          <w:lang w:eastAsia="en-US"/>
        </w:rPr>
      </w:pPr>
    </w:p>
    <w:p w14:paraId="69349BBA" w14:textId="03D14ACC" w:rsidR="00F82882" w:rsidRPr="00F82882" w:rsidRDefault="00F82882" w:rsidP="00D95907">
      <w:pPr>
        <w:spacing w:after="200" w:line="276" w:lineRule="auto"/>
        <w:rPr>
          <w:rFonts w:ascii="Times New Roman" w:eastAsia="Times New Roman" w:hAnsi="Times New Roman" w:cs="Times New Roman"/>
          <w:b/>
          <w:szCs w:val="22"/>
          <w:lang w:eastAsia="en-US"/>
        </w:rPr>
      </w:pPr>
      <w:r w:rsidRPr="00F82882">
        <w:rPr>
          <w:rFonts w:ascii="Times New Roman" w:eastAsia="Times New Roman" w:hAnsi="Times New Roman" w:cs="Times New Roman"/>
          <w:b/>
          <w:szCs w:val="22"/>
          <w:lang w:eastAsia="en-US"/>
        </w:rPr>
        <w:t>Table 1. MS Biology internal graduate data.</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855"/>
        <w:gridCol w:w="720"/>
        <w:gridCol w:w="855"/>
        <w:gridCol w:w="720"/>
        <w:gridCol w:w="720"/>
        <w:gridCol w:w="720"/>
        <w:gridCol w:w="760"/>
        <w:gridCol w:w="725"/>
        <w:gridCol w:w="795"/>
        <w:gridCol w:w="735"/>
        <w:gridCol w:w="703"/>
        <w:gridCol w:w="720"/>
      </w:tblGrid>
      <w:tr w:rsidR="002F1F32" w:rsidRPr="008E037A" w14:paraId="608A5A90" w14:textId="77777777" w:rsidTr="002F1F32">
        <w:trPr>
          <w:trHeight w:val="320"/>
          <w:jc w:val="center"/>
        </w:trPr>
        <w:tc>
          <w:tcPr>
            <w:tcW w:w="1772" w:type="dxa"/>
            <w:tcBorders>
              <w:top w:val="nil"/>
              <w:left w:val="nil"/>
              <w:bottom w:val="nil"/>
              <w:right w:val="single" w:sz="4" w:space="0" w:color="auto"/>
            </w:tcBorders>
            <w:shd w:val="clear" w:color="auto" w:fill="auto"/>
            <w:noWrap/>
            <w:vAlign w:val="bottom"/>
            <w:hideMark/>
          </w:tcPr>
          <w:p w14:paraId="35AC61E4" w14:textId="77777777" w:rsidR="002F1F32" w:rsidRPr="008E037A" w:rsidRDefault="002F1F32" w:rsidP="002A7656">
            <w:pPr>
              <w:spacing w:line="276" w:lineRule="auto"/>
              <w:rPr>
                <w:sz w:val="22"/>
                <w:szCs w:val="22"/>
              </w:rPr>
            </w:pPr>
          </w:p>
        </w:tc>
        <w:tc>
          <w:tcPr>
            <w:tcW w:w="1575" w:type="dxa"/>
            <w:gridSpan w:val="2"/>
            <w:tcBorders>
              <w:bottom w:val="single" w:sz="4" w:space="0" w:color="auto"/>
            </w:tcBorders>
            <w:shd w:val="clear" w:color="auto" w:fill="auto"/>
            <w:noWrap/>
            <w:vAlign w:val="bottom"/>
            <w:hideMark/>
          </w:tcPr>
          <w:p w14:paraId="313429C4" w14:textId="77777777" w:rsidR="002F1F32" w:rsidRPr="008E037A" w:rsidRDefault="002F1F32" w:rsidP="002A7656">
            <w:pPr>
              <w:spacing w:line="276" w:lineRule="auto"/>
              <w:jc w:val="center"/>
              <w:rPr>
                <w:b/>
                <w:color w:val="000000"/>
                <w:sz w:val="22"/>
                <w:szCs w:val="22"/>
              </w:rPr>
            </w:pPr>
            <w:r w:rsidRPr="008E037A">
              <w:rPr>
                <w:b/>
                <w:color w:val="000000"/>
                <w:sz w:val="22"/>
                <w:szCs w:val="22"/>
              </w:rPr>
              <w:t>2013</w:t>
            </w:r>
          </w:p>
        </w:tc>
        <w:tc>
          <w:tcPr>
            <w:tcW w:w="1575" w:type="dxa"/>
            <w:gridSpan w:val="2"/>
            <w:tcBorders>
              <w:bottom w:val="single" w:sz="4" w:space="0" w:color="auto"/>
            </w:tcBorders>
            <w:shd w:val="clear" w:color="auto" w:fill="auto"/>
            <w:noWrap/>
            <w:vAlign w:val="bottom"/>
            <w:hideMark/>
          </w:tcPr>
          <w:p w14:paraId="3933180C" w14:textId="77777777" w:rsidR="002F1F32" w:rsidRPr="008E037A" w:rsidRDefault="002F1F32" w:rsidP="002A7656">
            <w:pPr>
              <w:spacing w:line="276" w:lineRule="auto"/>
              <w:jc w:val="center"/>
              <w:rPr>
                <w:b/>
                <w:color w:val="000000"/>
                <w:sz w:val="22"/>
                <w:szCs w:val="22"/>
              </w:rPr>
            </w:pPr>
            <w:r w:rsidRPr="008E037A">
              <w:rPr>
                <w:b/>
                <w:color w:val="000000"/>
                <w:sz w:val="22"/>
                <w:szCs w:val="22"/>
              </w:rPr>
              <w:t>2014</w:t>
            </w:r>
          </w:p>
        </w:tc>
        <w:tc>
          <w:tcPr>
            <w:tcW w:w="1440" w:type="dxa"/>
            <w:gridSpan w:val="2"/>
            <w:tcBorders>
              <w:bottom w:val="single" w:sz="4" w:space="0" w:color="auto"/>
            </w:tcBorders>
            <w:shd w:val="clear" w:color="auto" w:fill="auto"/>
            <w:noWrap/>
            <w:vAlign w:val="bottom"/>
            <w:hideMark/>
          </w:tcPr>
          <w:p w14:paraId="782E6803" w14:textId="77777777" w:rsidR="002F1F32" w:rsidRPr="008E037A" w:rsidRDefault="002F1F32" w:rsidP="002A7656">
            <w:pPr>
              <w:spacing w:line="276" w:lineRule="auto"/>
              <w:jc w:val="center"/>
              <w:rPr>
                <w:b/>
                <w:color w:val="000000"/>
                <w:sz w:val="22"/>
                <w:szCs w:val="22"/>
              </w:rPr>
            </w:pPr>
            <w:r w:rsidRPr="008E037A">
              <w:rPr>
                <w:b/>
                <w:color w:val="000000"/>
                <w:sz w:val="22"/>
                <w:szCs w:val="22"/>
              </w:rPr>
              <w:t>2015</w:t>
            </w:r>
          </w:p>
        </w:tc>
        <w:tc>
          <w:tcPr>
            <w:tcW w:w="1485" w:type="dxa"/>
            <w:gridSpan w:val="2"/>
            <w:tcBorders>
              <w:bottom w:val="single" w:sz="4" w:space="0" w:color="auto"/>
            </w:tcBorders>
            <w:shd w:val="clear" w:color="auto" w:fill="auto"/>
            <w:noWrap/>
            <w:vAlign w:val="bottom"/>
            <w:hideMark/>
          </w:tcPr>
          <w:p w14:paraId="27592B42" w14:textId="77777777" w:rsidR="002F1F32" w:rsidRPr="008E037A" w:rsidRDefault="002F1F32" w:rsidP="002A7656">
            <w:pPr>
              <w:spacing w:line="276" w:lineRule="auto"/>
              <w:jc w:val="center"/>
              <w:rPr>
                <w:b/>
                <w:color w:val="000000"/>
                <w:sz w:val="22"/>
                <w:szCs w:val="22"/>
              </w:rPr>
            </w:pPr>
            <w:r w:rsidRPr="008E037A">
              <w:rPr>
                <w:b/>
                <w:color w:val="000000"/>
                <w:sz w:val="22"/>
                <w:szCs w:val="22"/>
              </w:rPr>
              <w:t>2016</w:t>
            </w:r>
          </w:p>
        </w:tc>
        <w:tc>
          <w:tcPr>
            <w:tcW w:w="1530" w:type="dxa"/>
            <w:gridSpan w:val="2"/>
            <w:tcBorders>
              <w:bottom w:val="single" w:sz="4" w:space="0" w:color="auto"/>
            </w:tcBorders>
            <w:shd w:val="clear" w:color="auto" w:fill="auto"/>
            <w:noWrap/>
            <w:vAlign w:val="bottom"/>
            <w:hideMark/>
          </w:tcPr>
          <w:p w14:paraId="22DD59AC" w14:textId="77777777" w:rsidR="002F1F32" w:rsidRPr="008E037A" w:rsidRDefault="002F1F32" w:rsidP="002A7656">
            <w:pPr>
              <w:spacing w:line="276" w:lineRule="auto"/>
              <w:jc w:val="center"/>
              <w:rPr>
                <w:b/>
                <w:color w:val="000000"/>
                <w:sz w:val="22"/>
                <w:szCs w:val="22"/>
              </w:rPr>
            </w:pPr>
            <w:r w:rsidRPr="008E037A">
              <w:rPr>
                <w:b/>
                <w:color w:val="000000"/>
                <w:sz w:val="22"/>
                <w:szCs w:val="22"/>
              </w:rPr>
              <w:t>2017</w:t>
            </w:r>
          </w:p>
        </w:tc>
        <w:tc>
          <w:tcPr>
            <w:tcW w:w="1423" w:type="dxa"/>
            <w:gridSpan w:val="2"/>
            <w:tcBorders>
              <w:bottom w:val="single" w:sz="4" w:space="0" w:color="auto"/>
            </w:tcBorders>
            <w:vAlign w:val="bottom"/>
          </w:tcPr>
          <w:p w14:paraId="20C5D508" w14:textId="77777777" w:rsidR="002F1F32" w:rsidRPr="008E037A" w:rsidRDefault="002F1F32" w:rsidP="002A7656">
            <w:pPr>
              <w:spacing w:line="276" w:lineRule="auto"/>
              <w:jc w:val="center"/>
              <w:rPr>
                <w:b/>
                <w:color w:val="000000"/>
                <w:sz w:val="22"/>
                <w:szCs w:val="22"/>
              </w:rPr>
            </w:pPr>
            <w:r>
              <w:rPr>
                <w:b/>
                <w:color w:val="000000"/>
                <w:sz w:val="22"/>
                <w:szCs w:val="22"/>
              </w:rPr>
              <w:t>2018</w:t>
            </w:r>
          </w:p>
        </w:tc>
      </w:tr>
      <w:tr w:rsidR="002F1F32" w:rsidRPr="008E037A" w14:paraId="0F4AA120" w14:textId="77777777" w:rsidTr="002F1F32">
        <w:trPr>
          <w:trHeight w:val="360"/>
          <w:jc w:val="center"/>
        </w:trPr>
        <w:tc>
          <w:tcPr>
            <w:tcW w:w="1772" w:type="dxa"/>
            <w:tcBorders>
              <w:top w:val="nil"/>
              <w:left w:val="nil"/>
              <w:bottom w:val="single" w:sz="4" w:space="0" w:color="auto"/>
              <w:right w:val="single" w:sz="4" w:space="0" w:color="auto"/>
            </w:tcBorders>
            <w:shd w:val="clear" w:color="auto" w:fill="auto"/>
            <w:noWrap/>
            <w:vAlign w:val="bottom"/>
            <w:hideMark/>
          </w:tcPr>
          <w:p w14:paraId="36C12B2B" w14:textId="77777777" w:rsidR="002F1F32" w:rsidRPr="008E037A" w:rsidRDefault="002F1F32" w:rsidP="002A7656">
            <w:pPr>
              <w:spacing w:line="276" w:lineRule="auto"/>
              <w:rPr>
                <w:i/>
                <w:sz w:val="22"/>
                <w:szCs w:val="22"/>
              </w:rPr>
            </w:pPr>
          </w:p>
        </w:tc>
        <w:tc>
          <w:tcPr>
            <w:tcW w:w="855" w:type="dxa"/>
            <w:tcBorders>
              <w:bottom w:val="single" w:sz="18" w:space="0" w:color="auto"/>
            </w:tcBorders>
            <w:shd w:val="clear" w:color="auto" w:fill="auto"/>
            <w:noWrap/>
            <w:vAlign w:val="bottom"/>
            <w:hideMark/>
          </w:tcPr>
          <w:p w14:paraId="2BA1D6D5" w14:textId="77777777" w:rsidR="002F1F32" w:rsidRPr="008E037A" w:rsidRDefault="002F1F32" w:rsidP="002A7656">
            <w:pPr>
              <w:spacing w:line="276" w:lineRule="auto"/>
              <w:jc w:val="center"/>
              <w:rPr>
                <w:i/>
                <w:color w:val="000000"/>
                <w:sz w:val="22"/>
                <w:szCs w:val="22"/>
              </w:rPr>
            </w:pPr>
            <w:r w:rsidRPr="008E037A">
              <w:rPr>
                <w:i/>
                <w:color w:val="000000"/>
                <w:sz w:val="22"/>
                <w:szCs w:val="22"/>
              </w:rPr>
              <w:t>SP</w:t>
            </w:r>
          </w:p>
        </w:tc>
        <w:tc>
          <w:tcPr>
            <w:tcW w:w="720" w:type="dxa"/>
            <w:tcBorders>
              <w:bottom w:val="single" w:sz="18" w:space="0" w:color="auto"/>
            </w:tcBorders>
            <w:shd w:val="clear" w:color="auto" w:fill="auto"/>
            <w:noWrap/>
            <w:vAlign w:val="bottom"/>
            <w:hideMark/>
          </w:tcPr>
          <w:p w14:paraId="7ABB646B" w14:textId="77777777" w:rsidR="002F1F32" w:rsidRPr="008E037A" w:rsidRDefault="002F1F32" w:rsidP="002A7656">
            <w:pPr>
              <w:spacing w:line="276" w:lineRule="auto"/>
              <w:jc w:val="center"/>
              <w:rPr>
                <w:i/>
                <w:color w:val="000000"/>
                <w:sz w:val="22"/>
                <w:szCs w:val="22"/>
              </w:rPr>
            </w:pPr>
            <w:r w:rsidRPr="008E037A">
              <w:rPr>
                <w:i/>
                <w:color w:val="000000"/>
                <w:sz w:val="22"/>
                <w:szCs w:val="22"/>
              </w:rPr>
              <w:t>F</w:t>
            </w:r>
          </w:p>
        </w:tc>
        <w:tc>
          <w:tcPr>
            <w:tcW w:w="855" w:type="dxa"/>
            <w:tcBorders>
              <w:bottom w:val="single" w:sz="18" w:space="0" w:color="auto"/>
            </w:tcBorders>
            <w:shd w:val="clear" w:color="auto" w:fill="auto"/>
            <w:noWrap/>
            <w:vAlign w:val="bottom"/>
            <w:hideMark/>
          </w:tcPr>
          <w:p w14:paraId="0208622C" w14:textId="77777777" w:rsidR="002F1F32" w:rsidRPr="008E037A" w:rsidRDefault="002F1F32" w:rsidP="002A7656">
            <w:pPr>
              <w:spacing w:line="276" w:lineRule="auto"/>
              <w:jc w:val="center"/>
              <w:rPr>
                <w:i/>
                <w:color w:val="000000"/>
                <w:sz w:val="22"/>
                <w:szCs w:val="22"/>
              </w:rPr>
            </w:pPr>
            <w:r w:rsidRPr="008E037A">
              <w:rPr>
                <w:i/>
                <w:color w:val="000000"/>
                <w:sz w:val="22"/>
                <w:szCs w:val="22"/>
              </w:rPr>
              <w:t>SP</w:t>
            </w:r>
          </w:p>
        </w:tc>
        <w:tc>
          <w:tcPr>
            <w:tcW w:w="720" w:type="dxa"/>
            <w:tcBorders>
              <w:bottom w:val="single" w:sz="18" w:space="0" w:color="auto"/>
            </w:tcBorders>
            <w:shd w:val="clear" w:color="auto" w:fill="auto"/>
            <w:noWrap/>
            <w:vAlign w:val="bottom"/>
            <w:hideMark/>
          </w:tcPr>
          <w:p w14:paraId="16AAEADC" w14:textId="77777777" w:rsidR="002F1F32" w:rsidRPr="008E037A" w:rsidRDefault="002F1F32" w:rsidP="002A7656">
            <w:pPr>
              <w:spacing w:line="276" w:lineRule="auto"/>
              <w:jc w:val="center"/>
              <w:rPr>
                <w:i/>
                <w:color w:val="000000"/>
                <w:sz w:val="22"/>
                <w:szCs w:val="22"/>
              </w:rPr>
            </w:pPr>
            <w:r w:rsidRPr="008E037A">
              <w:rPr>
                <w:i/>
                <w:color w:val="000000"/>
                <w:sz w:val="22"/>
                <w:szCs w:val="22"/>
              </w:rPr>
              <w:t>F</w:t>
            </w:r>
          </w:p>
        </w:tc>
        <w:tc>
          <w:tcPr>
            <w:tcW w:w="720" w:type="dxa"/>
            <w:tcBorders>
              <w:bottom w:val="single" w:sz="18" w:space="0" w:color="auto"/>
            </w:tcBorders>
            <w:shd w:val="clear" w:color="auto" w:fill="auto"/>
            <w:noWrap/>
            <w:vAlign w:val="bottom"/>
            <w:hideMark/>
          </w:tcPr>
          <w:p w14:paraId="3600A83B" w14:textId="77777777" w:rsidR="002F1F32" w:rsidRPr="008E037A" w:rsidRDefault="002F1F32" w:rsidP="002A7656">
            <w:pPr>
              <w:spacing w:line="276" w:lineRule="auto"/>
              <w:jc w:val="center"/>
              <w:rPr>
                <w:i/>
                <w:color w:val="000000"/>
                <w:sz w:val="22"/>
                <w:szCs w:val="22"/>
              </w:rPr>
            </w:pPr>
            <w:r w:rsidRPr="008E037A">
              <w:rPr>
                <w:i/>
                <w:color w:val="000000"/>
                <w:sz w:val="22"/>
                <w:szCs w:val="22"/>
              </w:rPr>
              <w:t>SP</w:t>
            </w:r>
          </w:p>
        </w:tc>
        <w:tc>
          <w:tcPr>
            <w:tcW w:w="720" w:type="dxa"/>
            <w:tcBorders>
              <w:bottom w:val="single" w:sz="18" w:space="0" w:color="auto"/>
            </w:tcBorders>
            <w:shd w:val="clear" w:color="auto" w:fill="auto"/>
            <w:noWrap/>
            <w:vAlign w:val="bottom"/>
            <w:hideMark/>
          </w:tcPr>
          <w:p w14:paraId="5242B3A7" w14:textId="77777777" w:rsidR="002F1F32" w:rsidRPr="008E037A" w:rsidRDefault="002F1F32" w:rsidP="002A7656">
            <w:pPr>
              <w:spacing w:line="276" w:lineRule="auto"/>
              <w:jc w:val="center"/>
              <w:rPr>
                <w:i/>
                <w:color w:val="000000"/>
                <w:sz w:val="22"/>
                <w:szCs w:val="22"/>
              </w:rPr>
            </w:pPr>
            <w:r w:rsidRPr="008E037A">
              <w:rPr>
                <w:i/>
                <w:color w:val="000000"/>
                <w:sz w:val="22"/>
                <w:szCs w:val="22"/>
              </w:rPr>
              <w:t>F</w:t>
            </w:r>
          </w:p>
        </w:tc>
        <w:tc>
          <w:tcPr>
            <w:tcW w:w="760" w:type="dxa"/>
            <w:tcBorders>
              <w:bottom w:val="single" w:sz="18" w:space="0" w:color="auto"/>
            </w:tcBorders>
            <w:shd w:val="clear" w:color="auto" w:fill="auto"/>
            <w:noWrap/>
            <w:vAlign w:val="bottom"/>
            <w:hideMark/>
          </w:tcPr>
          <w:p w14:paraId="63F2EDCD" w14:textId="77777777" w:rsidR="002F1F32" w:rsidRPr="008E037A" w:rsidRDefault="002F1F32" w:rsidP="002A7656">
            <w:pPr>
              <w:spacing w:line="276" w:lineRule="auto"/>
              <w:jc w:val="center"/>
              <w:rPr>
                <w:i/>
                <w:color w:val="000000"/>
                <w:sz w:val="22"/>
                <w:szCs w:val="22"/>
              </w:rPr>
            </w:pPr>
            <w:r w:rsidRPr="008E037A">
              <w:rPr>
                <w:i/>
                <w:color w:val="000000"/>
                <w:sz w:val="22"/>
                <w:szCs w:val="22"/>
              </w:rPr>
              <w:t>SP</w:t>
            </w:r>
          </w:p>
        </w:tc>
        <w:tc>
          <w:tcPr>
            <w:tcW w:w="725" w:type="dxa"/>
            <w:tcBorders>
              <w:bottom w:val="single" w:sz="18" w:space="0" w:color="auto"/>
            </w:tcBorders>
            <w:shd w:val="clear" w:color="auto" w:fill="auto"/>
            <w:noWrap/>
            <w:vAlign w:val="bottom"/>
            <w:hideMark/>
          </w:tcPr>
          <w:p w14:paraId="7999AD08" w14:textId="77777777" w:rsidR="002F1F32" w:rsidRPr="008E037A" w:rsidRDefault="002F1F32" w:rsidP="002A7656">
            <w:pPr>
              <w:spacing w:line="276" w:lineRule="auto"/>
              <w:jc w:val="center"/>
              <w:rPr>
                <w:i/>
                <w:color w:val="000000"/>
                <w:sz w:val="22"/>
                <w:szCs w:val="22"/>
              </w:rPr>
            </w:pPr>
            <w:r w:rsidRPr="008E037A">
              <w:rPr>
                <w:i/>
                <w:color w:val="000000"/>
                <w:sz w:val="22"/>
                <w:szCs w:val="22"/>
              </w:rPr>
              <w:t>F</w:t>
            </w:r>
          </w:p>
        </w:tc>
        <w:tc>
          <w:tcPr>
            <w:tcW w:w="795" w:type="dxa"/>
            <w:tcBorders>
              <w:bottom w:val="single" w:sz="18" w:space="0" w:color="auto"/>
            </w:tcBorders>
            <w:shd w:val="clear" w:color="auto" w:fill="auto"/>
            <w:noWrap/>
            <w:vAlign w:val="bottom"/>
            <w:hideMark/>
          </w:tcPr>
          <w:p w14:paraId="17900AC3" w14:textId="77777777" w:rsidR="002F1F32" w:rsidRPr="008E037A" w:rsidRDefault="002F1F32" w:rsidP="002A7656">
            <w:pPr>
              <w:spacing w:line="276" w:lineRule="auto"/>
              <w:jc w:val="center"/>
              <w:rPr>
                <w:i/>
                <w:color w:val="000000"/>
                <w:sz w:val="22"/>
                <w:szCs w:val="22"/>
              </w:rPr>
            </w:pPr>
            <w:r w:rsidRPr="008E037A">
              <w:rPr>
                <w:i/>
                <w:color w:val="000000"/>
                <w:sz w:val="22"/>
                <w:szCs w:val="22"/>
              </w:rPr>
              <w:t>SP</w:t>
            </w:r>
          </w:p>
        </w:tc>
        <w:tc>
          <w:tcPr>
            <w:tcW w:w="735" w:type="dxa"/>
            <w:tcBorders>
              <w:bottom w:val="single" w:sz="18" w:space="0" w:color="auto"/>
            </w:tcBorders>
            <w:shd w:val="clear" w:color="auto" w:fill="auto"/>
            <w:noWrap/>
            <w:vAlign w:val="bottom"/>
            <w:hideMark/>
          </w:tcPr>
          <w:p w14:paraId="0BF9A240" w14:textId="77777777" w:rsidR="002F1F32" w:rsidRPr="008E037A" w:rsidRDefault="002F1F32" w:rsidP="002A7656">
            <w:pPr>
              <w:spacing w:line="276" w:lineRule="auto"/>
              <w:jc w:val="center"/>
              <w:rPr>
                <w:i/>
                <w:color w:val="000000"/>
                <w:sz w:val="22"/>
                <w:szCs w:val="22"/>
              </w:rPr>
            </w:pPr>
            <w:r w:rsidRPr="008E037A">
              <w:rPr>
                <w:i/>
                <w:color w:val="000000"/>
                <w:sz w:val="22"/>
                <w:szCs w:val="22"/>
              </w:rPr>
              <w:t>F</w:t>
            </w:r>
          </w:p>
        </w:tc>
        <w:tc>
          <w:tcPr>
            <w:tcW w:w="703" w:type="dxa"/>
            <w:tcBorders>
              <w:bottom w:val="single" w:sz="18" w:space="0" w:color="auto"/>
            </w:tcBorders>
            <w:vAlign w:val="bottom"/>
          </w:tcPr>
          <w:p w14:paraId="02D228B3" w14:textId="77777777" w:rsidR="002F1F32" w:rsidRPr="008E037A" w:rsidRDefault="002F1F32" w:rsidP="002A7656">
            <w:pPr>
              <w:spacing w:line="276" w:lineRule="auto"/>
              <w:jc w:val="center"/>
              <w:rPr>
                <w:i/>
                <w:color w:val="000000"/>
                <w:sz w:val="22"/>
                <w:szCs w:val="22"/>
              </w:rPr>
            </w:pPr>
            <w:r>
              <w:rPr>
                <w:i/>
                <w:color w:val="000000"/>
                <w:sz w:val="22"/>
                <w:szCs w:val="22"/>
              </w:rPr>
              <w:t>SP</w:t>
            </w:r>
          </w:p>
        </w:tc>
        <w:tc>
          <w:tcPr>
            <w:tcW w:w="720" w:type="dxa"/>
            <w:tcBorders>
              <w:bottom w:val="single" w:sz="18" w:space="0" w:color="auto"/>
            </w:tcBorders>
            <w:vAlign w:val="bottom"/>
          </w:tcPr>
          <w:p w14:paraId="53701E63" w14:textId="77777777" w:rsidR="002F1F32" w:rsidRPr="008E037A" w:rsidRDefault="002F1F32" w:rsidP="002A7656">
            <w:pPr>
              <w:spacing w:line="276" w:lineRule="auto"/>
              <w:jc w:val="center"/>
              <w:rPr>
                <w:i/>
                <w:color w:val="000000"/>
                <w:sz w:val="22"/>
                <w:szCs w:val="22"/>
              </w:rPr>
            </w:pPr>
            <w:r>
              <w:rPr>
                <w:i/>
                <w:color w:val="000000"/>
                <w:sz w:val="22"/>
                <w:szCs w:val="22"/>
              </w:rPr>
              <w:t>F</w:t>
            </w:r>
          </w:p>
        </w:tc>
      </w:tr>
      <w:tr w:rsidR="002F1F32" w:rsidRPr="008E037A" w14:paraId="54297180" w14:textId="77777777" w:rsidTr="002F1F32">
        <w:trPr>
          <w:trHeight w:val="320"/>
          <w:jc w:val="center"/>
        </w:trPr>
        <w:tc>
          <w:tcPr>
            <w:tcW w:w="1772" w:type="dxa"/>
            <w:tcBorders>
              <w:top w:val="single" w:sz="4" w:space="0" w:color="auto"/>
            </w:tcBorders>
            <w:shd w:val="clear" w:color="auto" w:fill="auto"/>
            <w:noWrap/>
            <w:vAlign w:val="bottom"/>
            <w:hideMark/>
          </w:tcPr>
          <w:p w14:paraId="3D13F4FC" w14:textId="77777777" w:rsidR="002F1F32" w:rsidRPr="008E037A" w:rsidRDefault="002F1F32" w:rsidP="002A7656">
            <w:pPr>
              <w:spacing w:line="276" w:lineRule="auto"/>
              <w:rPr>
                <w:b/>
                <w:color w:val="000000"/>
                <w:sz w:val="21"/>
                <w:szCs w:val="22"/>
              </w:rPr>
            </w:pPr>
            <w:r w:rsidRPr="008E037A">
              <w:rPr>
                <w:b/>
                <w:color w:val="000000"/>
                <w:sz w:val="21"/>
                <w:szCs w:val="22"/>
              </w:rPr>
              <w:t>Applicants</w:t>
            </w:r>
          </w:p>
        </w:tc>
        <w:tc>
          <w:tcPr>
            <w:tcW w:w="855" w:type="dxa"/>
            <w:tcBorders>
              <w:top w:val="single" w:sz="18" w:space="0" w:color="auto"/>
            </w:tcBorders>
            <w:shd w:val="clear" w:color="auto" w:fill="auto"/>
            <w:noWrap/>
            <w:vAlign w:val="bottom"/>
            <w:hideMark/>
          </w:tcPr>
          <w:p w14:paraId="41AA2F67" w14:textId="77777777" w:rsidR="002F1F32" w:rsidRPr="008E037A" w:rsidRDefault="002F1F32" w:rsidP="002A7656">
            <w:pPr>
              <w:spacing w:line="276" w:lineRule="auto"/>
              <w:jc w:val="center"/>
              <w:rPr>
                <w:color w:val="000000"/>
                <w:sz w:val="22"/>
                <w:szCs w:val="22"/>
              </w:rPr>
            </w:pPr>
            <w:r w:rsidRPr="008E037A">
              <w:rPr>
                <w:color w:val="000000"/>
                <w:sz w:val="22"/>
                <w:szCs w:val="22"/>
              </w:rPr>
              <w:t>2</w:t>
            </w:r>
          </w:p>
        </w:tc>
        <w:tc>
          <w:tcPr>
            <w:tcW w:w="720" w:type="dxa"/>
            <w:tcBorders>
              <w:top w:val="single" w:sz="18" w:space="0" w:color="auto"/>
            </w:tcBorders>
            <w:shd w:val="clear" w:color="auto" w:fill="auto"/>
            <w:noWrap/>
            <w:vAlign w:val="bottom"/>
            <w:hideMark/>
          </w:tcPr>
          <w:p w14:paraId="38E963AD" w14:textId="77777777" w:rsidR="002F1F32" w:rsidRPr="008E037A" w:rsidRDefault="002F1F32" w:rsidP="002A7656">
            <w:pPr>
              <w:spacing w:line="276" w:lineRule="auto"/>
              <w:jc w:val="center"/>
              <w:rPr>
                <w:color w:val="000000"/>
                <w:sz w:val="22"/>
                <w:szCs w:val="22"/>
              </w:rPr>
            </w:pPr>
            <w:r w:rsidRPr="008E037A">
              <w:rPr>
                <w:color w:val="000000"/>
                <w:sz w:val="22"/>
                <w:szCs w:val="22"/>
              </w:rPr>
              <w:t>33</w:t>
            </w:r>
          </w:p>
        </w:tc>
        <w:tc>
          <w:tcPr>
            <w:tcW w:w="855" w:type="dxa"/>
            <w:tcBorders>
              <w:top w:val="single" w:sz="18" w:space="0" w:color="auto"/>
            </w:tcBorders>
            <w:shd w:val="clear" w:color="auto" w:fill="auto"/>
            <w:noWrap/>
            <w:vAlign w:val="bottom"/>
            <w:hideMark/>
          </w:tcPr>
          <w:p w14:paraId="6CA1B4D8" w14:textId="77777777" w:rsidR="002F1F32" w:rsidRPr="008E037A" w:rsidRDefault="002F1F32" w:rsidP="002A7656">
            <w:pPr>
              <w:spacing w:line="276" w:lineRule="auto"/>
              <w:jc w:val="center"/>
              <w:rPr>
                <w:color w:val="000000"/>
                <w:sz w:val="22"/>
                <w:szCs w:val="22"/>
              </w:rPr>
            </w:pPr>
            <w:r w:rsidRPr="008E037A">
              <w:rPr>
                <w:color w:val="000000"/>
                <w:sz w:val="22"/>
                <w:szCs w:val="22"/>
              </w:rPr>
              <w:t>6</w:t>
            </w:r>
          </w:p>
        </w:tc>
        <w:tc>
          <w:tcPr>
            <w:tcW w:w="720" w:type="dxa"/>
            <w:tcBorders>
              <w:top w:val="single" w:sz="18" w:space="0" w:color="auto"/>
            </w:tcBorders>
            <w:shd w:val="clear" w:color="auto" w:fill="auto"/>
            <w:noWrap/>
            <w:vAlign w:val="bottom"/>
          </w:tcPr>
          <w:p w14:paraId="12A3A9DF" w14:textId="77777777" w:rsidR="002F1F32" w:rsidRPr="008E037A" w:rsidRDefault="002F1F32" w:rsidP="002A7656">
            <w:pPr>
              <w:spacing w:line="276" w:lineRule="auto"/>
              <w:jc w:val="center"/>
              <w:rPr>
                <w:color w:val="000000"/>
                <w:sz w:val="22"/>
                <w:szCs w:val="22"/>
              </w:rPr>
            </w:pPr>
            <w:r w:rsidRPr="008E037A">
              <w:rPr>
                <w:color w:val="000000"/>
                <w:sz w:val="22"/>
                <w:szCs w:val="22"/>
              </w:rPr>
              <w:t>26</w:t>
            </w:r>
          </w:p>
        </w:tc>
        <w:tc>
          <w:tcPr>
            <w:tcW w:w="720" w:type="dxa"/>
            <w:tcBorders>
              <w:top w:val="single" w:sz="18" w:space="0" w:color="auto"/>
            </w:tcBorders>
            <w:shd w:val="clear" w:color="auto" w:fill="auto"/>
            <w:noWrap/>
            <w:vAlign w:val="bottom"/>
            <w:hideMark/>
          </w:tcPr>
          <w:p w14:paraId="2BB89CF7" w14:textId="77777777" w:rsidR="002F1F32" w:rsidRPr="008E037A" w:rsidRDefault="002F1F32" w:rsidP="002A7656">
            <w:pPr>
              <w:spacing w:line="276" w:lineRule="auto"/>
              <w:jc w:val="center"/>
              <w:rPr>
                <w:color w:val="000000"/>
                <w:sz w:val="22"/>
                <w:szCs w:val="22"/>
              </w:rPr>
            </w:pPr>
            <w:r>
              <w:rPr>
                <w:color w:val="000000"/>
                <w:sz w:val="22"/>
                <w:szCs w:val="22"/>
              </w:rPr>
              <w:t>3</w:t>
            </w:r>
          </w:p>
        </w:tc>
        <w:tc>
          <w:tcPr>
            <w:tcW w:w="720" w:type="dxa"/>
            <w:tcBorders>
              <w:top w:val="single" w:sz="18" w:space="0" w:color="auto"/>
            </w:tcBorders>
            <w:shd w:val="clear" w:color="auto" w:fill="auto"/>
            <w:noWrap/>
            <w:vAlign w:val="bottom"/>
          </w:tcPr>
          <w:p w14:paraId="646A781C" w14:textId="77777777" w:rsidR="002F1F32" w:rsidRPr="008E037A" w:rsidRDefault="002F1F32" w:rsidP="002A7656">
            <w:pPr>
              <w:spacing w:line="276" w:lineRule="auto"/>
              <w:jc w:val="center"/>
              <w:rPr>
                <w:color w:val="000000"/>
                <w:sz w:val="22"/>
                <w:szCs w:val="22"/>
              </w:rPr>
            </w:pPr>
            <w:r w:rsidRPr="008E037A">
              <w:rPr>
                <w:color w:val="000000"/>
                <w:sz w:val="22"/>
                <w:szCs w:val="22"/>
              </w:rPr>
              <w:t>23</w:t>
            </w:r>
          </w:p>
        </w:tc>
        <w:tc>
          <w:tcPr>
            <w:tcW w:w="760" w:type="dxa"/>
            <w:tcBorders>
              <w:top w:val="single" w:sz="18" w:space="0" w:color="auto"/>
            </w:tcBorders>
            <w:shd w:val="clear" w:color="auto" w:fill="auto"/>
            <w:noWrap/>
            <w:vAlign w:val="bottom"/>
            <w:hideMark/>
          </w:tcPr>
          <w:p w14:paraId="638EB5D8" w14:textId="77777777" w:rsidR="002F1F32" w:rsidRPr="008E037A" w:rsidRDefault="002F1F32" w:rsidP="002A7656">
            <w:pPr>
              <w:spacing w:line="276" w:lineRule="auto"/>
              <w:jc w:val="center"/>
              <w:rPr>
                <w:color w:val="000000"/>
                <w:sz w:val="22"/>
                <w:szCs w:val="22"/>
              </w:rPr>
            </w:pPr>
            <w:r w:rsidRPr="008E037A">
              <w:rPr>
                <w:color w:val="000000"/>
                <w:sz w:val="22"/>
                <w:szCs w:val="22"/>
              </w:rPr>
              <w:t>10</w:t>
            </w:r>
          </w:p>
        </w:tc>
        <w:tc>
          <w:tcPr>
            <w:tcW w:w="725" w:type="dxa"/>
            <w:tcBorders>
              <w:top w:val="single" w:sz="18" w:space="0" w:color="auto"/>
            </w:tcBorders>
            <w:shd w:val="clear" w:color="auto" w:fill="auto"/>
            <w:noWrap/>
            <w:vAlign w:val="bottom"/>
          </w:tcPr>
          <w:p w14:paraId="74E2F9FB" w14:textId="77777777" w:rsidR="002F1F32" w:rsidRPr="008E037A" w:rsidRDefault="002F1F32" w:rsidP="002A7656">
            <w:pPr>
              <w:spacing w:line="276" w:lineRule="auto"/>
              <w:jc w:val="center"/>
              <w:rPr>
                <w:color w:val="000000"/>
                <w:sz w:val="22"/>
                <w:szCs w:val="22"/>
              </w:rPr>
            </w:pPr>
            <w:r w:rsidRPr="008E037A">
              <w:rPr>
                <w:color w:val="000000"/>
                <w:sz w:val="22"/>
                <w:szCs w:val="22"/>
              </w:rPr>
              <w:t>33</w:t>
            </w:r>
          </w:p>
        </w:tc>
        <w:tc>
          <w:tcPr>
            <w:tcW w:w="795" w:type="dxa"/>
            <w:tcBorders>
              <w:top w:val="single" w:sz="18" w:space="0" w:color="auto"/>
            </w:tcBorders>
            <w:shd w:val="clear" w:color="auto" w:fill="auto"/>
            <w:noWrap/>
            <w:vAlign w:val="bottom"/>
          </w:tcPr>
          <w:p w14:paraId="429CFC35" w14:textId="77777777" w:rsidR="002F1F32" w:rsidRPr="008E037A" w:rsidRDefault="002F1F32" w:rsidP="002A7656">
            <w:pPr>
              <w:spacing w:line="276" w:lineRule="auto"/>
              <w:jc w:val="center"/>
              <w:rPr>
                <w:color w:val="000000"/>
                <w:sz w:val="22"/>
                <w:szCs w:val="22"/>
              </w:rPr>
            </w:pPr>
            <w:r w:rsidRPr="008E037A">
              <w:rPr>
                <w:color w:val="000000"/>
                <w:sz w:val="22"/>
                <w:szCs w:val="22"/>
              </w:rPr>
              <w:t>9</w:t>
            </w:r>
          </w:p>
        </w:tc>
        <w:tc>
          <w:tcPr>
            <w:tcW w:w="735" w:type="dxa"/>
            <w:tcBorders>
              <w:top w:val="single" w:sz="18" w:space="0" w:color="auto"/>
            </w:tcBorders>
            <w:shd w:val="clear" w:color="auto" w:fill="auto"/>
            <w:noWrap/>
            <w:vAlign w:val="bottom"/>
            <w:hideMark/>
          </w:tcPr>
          <w:p w14:paraId="1B8457FF" w14:textId="77777777" w:rsidR="002F1F32" w:rsidRPr="008E037A" w:rsidRDefault="002F1F32" w:rsidP="002A7656">
            <w:pPr>
              <w:spacing w:line="276" w:lineRule="auto"/>
              <w:jc w:val="center"/>
              <w:rPr>
                <w:color w:val="000000"/>
                <w:sz w:val="22"/>
                <w:szCs w:val="22"/>
              </w:rPr>
            </w:pPr>
            <w:r w:rsidRPr="008E037A">
              <w:rPr>
                <w:color w:val="000000"/>
                <w:sz w:val="22"/>
                <w:szCs w:val="22"/>
              </w:rPr>
              <w:t>32</w:t>
            </w:r>
          </w:p>
        </w:tc>
        <w:tc>
          <w:tcPr>
            <w:tcW w:w="703" w:type="dxa"/>
            <w:tcBorders>
              <w:top w:val="single" w:sz="18" w:space="0" w:color="auto"/>
            </w:tcBorders>
            <w:vAlign w:val="bottom"/>
          </w:tcPr>
          <w:p w14:paraId="3F3083D7" w14:textId="77777777" w:rsidR="002F1F32" w:rsidRPr="008E037A" w:rsidRDefault="002F1F32" w:rsidP="002A7656">
            <w:pPr>
              <w:spacing w:line="276" w:lineRule="auto"/>
              <w:jc w:val="center"/>
              <w:rPr>
                <w:color w:val="000000"/>
                <w:sz w:val="22"/>
                <w:szCs w:val="22"/>
              </w:rPr>
            </w:pPr>
            <w:r>
              <w:rPr>
                <w:color w:val="000000"/>
                <w:sz w:val="22"/>
                <w:szCs w:val="22"/>
              </w:rPr>
              <w:t>7</w:t>
            </w:r>
          </w:p>
        </w:tc>
        <w:tc>
          <w:tcPr>
            <w:tcW w:w="720" w:type="dxa"/>
            <w:tcBorders>
              <w:top w:val="single" w:sz="18" w:space="0" w:color="auto"/>
            </w:tcBorders>
            <w:vAlign w:val="bottom"/>
          </w:tcPr>
          <w:p w14:paraId="433E9D68" w14:textId="77777777" w:rsidR="002F1F32" w:rsidRPr="008E037A" w:rsidRDefault="002F1F32" w:rsidP="002A7656">
            <w:pPr>
              <w:spacing w:line="276" w:lineRule="auto"/>
              <w:jc w:val="center"/>
              <w:rPr>
                <w:color w:val="000000"/>
                <w:sz w:val="22"/>
                <w:szCs w:val="22"/>
              </w:rPr>
            </w:pPr>
            <w:r>
              <w:rPr>
                <w:color w:val="000000"/>
                <w:sz w:val="22"/>
                <w:szCs w:val="22"/>
              </w:rPr>
              <w:t>24</w:t>
            </w:r>
          </w:p>
        </w:tc>
      </w:tr>
      <w:tr w:rsidR="002F1F32" w:rsidRPr="008E037A" w14:paraId="22CD4C9E" w14:textId="77777777" w:rsidTr="002F1F32">
        <w:trPr>
          <w:trHeight w:val="320"/>
          <w:jc w:val="center"/>
        </w:trPr>
        <w:tc>
          <w:tcPr>
            <w:tcW w:w="1772" w:type="dxa"/>
            <w:shd w:val="clear" w:color="auto" w:fill="auto"/>
            <w:noWrap/>
            <w:vAlign w:val="bottom"/>
            <w:hideMark/>
          </w:tcPr>
          <w:p w14:paraId="54F429B8" w14:textId="77777777" w:rsidR="002F1F32" w:rsidRPr="008E037A" w:rsidRDefault="002F1F32" w:rsidP="002A7656">
            <w:pPr>
              <w:spacing w:line="276" w:lineRule="auto"/>
              <w:rPr>
                <w:b/>
                <w:color w:val="000000"/>
                <w:sz w:val="21"/>
                <w:szCs w:val="22"/>
              </w:rPr>
            </w:pPr>
            <w:r w:rsidRPr="008E037A">
              <w:rPr>
                <w:b/>
                <w:color w:val="000000"/>
                <w:sz w:val="21"/>
                <w:szCs w:val="22"/>
              </w:rPr>
              <w:t>Admits</w:t>
            </w:r>
          </w:p>
        </w:tc>
        <w:tc>
          <w:tcPr>
            <w:tcW w:w="855" w:type="dxa"/>
            <w:shd w:val="clear" w:color="auto" w:fill="auto"/>
            <w:noWrap/>
            <w:vAlign w:val="bottom"/>
            <w:hideMark/>
          </w:tcPr>
          <w:p w14:paraId="35F1591A" w14:textId="77777777" w:rsidR="002F1F32" w:rsidRPr="008E037A" w:rsidRDefault="002F1F32" w:rsidP="002A7656">
            <w:pPr>
              <w:spacing w:line="276" w:lineRule="auto"/>
              <w:jc w:val="center"/>
              <w:rPr>
                <w:color w:val="000000"/>
                <w:sz w:val="22"/>
                <w:szCs w:val="22"/>
              </w:rPr>
            </w:pPr>
            <w:r w:rsidRPr="008E037A">
              <w:rPr>
                <w:color w:val="000000"/>
                <w:sz w:val="22"/>
                <w:szCs w:val="22"/>
              </w:rPr>
              <w:t>1</w:t>
            </w:r>
          </w:p>
        </w:tc>
        <w:tc>
          <w:tcPr>
            <w:tcW w:w="720" w:type="dxa"/>
            <w:shd w:val="clear" w:color="auto" w:fill="auto"/>
            <w:noWrap/>
            <w:vAlign w:val="bottom"/>
            <w:hideMark/>
          </w:tcPr>
          <w:p w14:paraId="06F40B72" w14:textId="77777777" w:rsidR="002F1F32" w:rsidRPr="008E037A" w:rsidRDefault="002F1F32" w:rsidP="002A7656">
            <w:pPr>
              <w:spacing w:line="276" w:lineRule="auto"/>
              <w:jc w:val="center"/>
              <w:rPr>
                <w:color w:val="000000"/>
                <w:sz w:val="22"/>
                <w:szCs w:val="22"/>
              </w:rPr>
            </w:pPr>
            <w:r w:rsidRPr="008E037A">
              <w:rPr>
                <w:color w:val="000000"/>
                <w:sz w:val="22"/>
                <w:szCs w:val="22"/>
              </w:rPr>
              <w:t>15</w:t>
            </w:r>
          </w:p>
        </w:tc>
        <w:tc>
          <w:tcPr>
            <w:tcW w:w="855" w:type="dxa"/>
            <w:shd w:val="clear" w:color="auto" w:fill="auto"/>
            <w:noWrap/>
            <w:vAlign w:val="bottom"/>
            <w:hideMark/>
          </w:tcPr>
          <w:p w14:paraId="5B67D573" w14:textId="77777777" w:rsidR="002F1F32" w:rsidRPr="008E037A" w:rsidRDefault="002F1F32" w:rsidP="002A7656">
            <w:pPr>
              <w:spacing w:line="276" w:lineRule="auto"/>
              <w:jc w:val="center"/>
              <w:rPr>
                <w:color w:val="000000"/>
                <w:sz w:val="22"/>
                <w:szCs w:val="22"/>
              </w:rPr>
            </w:pPr>
            <w:r w:rsidRPr="008E037A">
              <w:rPr>
                <w:color w:val="000000"/>
                <w:sz w:val="22"/>
                <w:szCs w:val="22"/>
              </w:rPr>
              <w:t>4</w:t>
            </w:r>
          </w:p>
        </w:tc>
        <w:tc>
          <w:tcPr>
            <w:tcW w:w="720" w:type="dxa"/>
            <w:shd w:val="clear" w:color="auto" w:fill="auto"/>
            <w:noWrap/>
            <w:vAlign w:val="bottom"/>
          </w:tcPr>
          <w:p w14:paraId="39749018" w14:textId="77777777" w:rsidR="002F1F32" w:rsidRPr="008E037A" w:rsidRDefault="002F1F32" w:rsidP="002A7656">
            <w:pPr>
              <w:spacing w:line="276" w:lineRule="auto"/>
              <w:jc w:val="center"/>
              <w:rPr>
                <w:color w:val="000000"/>
                <w:sz w:val="22"/>
                <w:szCs w:val="22"/>
              </w:rPr>
            </w:pPr>
            <w:r w:rsidRPr="008E037A">
              <w:rPr>
                <w:color w:val="000000"/>
                <w:sz w:val="22"/>
                <w:szCs w:val="22"/>
              </w:rPr>
              <w:t>1</w:t>
            </w:r>
            <w:r>
              <w:rPr>
                <w:color w:val="000000"/>
                <w:sz w:val="22"/>
                <w:szCs w:val="22"/>
              </w:rPr>
              <w:t>5</w:t>
            </w:r>
          </w:p>
        </w:tc>
        <w:tc>
          <w:tcPr>
            <w:tcW w:w="720" w:type="dxa"/>
            <w:shd w:val="clear" w:color="auto" w:fill="auto"/>
            <w:noWrap/>
            <w:vAlign w:val="bottom"/>
            <w:hideMark/>
          </w:tcPr>
          <w:p w14:paraId="47C8B119" w14:textId="77777777" w:rsidR="002F1F32" w:rsidRPr="008E037A" w:rsidRDefault="002F1F32" w:rsidP="002A7656">
            <w:pPr>
              <w:spacing w:line="276" w:lineRule="auto"/>
              <w:jc w:val="center"/>
              <w:rPr>
                <w:color w:val="000000"/>
                <w:sz w:val="22"/>
                <w:szCs w:val="22"/>
              </w:rPr>
            </w:pPr>
            <w:r w:rsidRPr="008E037A">
              <w:rPr>
                <w:color w:val="000000"/>
                <w:sz w:val="22"/>
                <w:szCs w:val="22"/>
              </w:rPr>
              <w:t>3</w:t>
            </w:r>
          </w:p>
        </w:tc>
        <w:tc>
          <w:tcPr>
            <w:tcW w:w="720" w:type="dxa"/>
            <w:shd w:val="clear" w:color="auto" w:fill="auto"/>
            <w:noWrap/>
            <w:vAlign w:val="bottom"/>
          </w:tcPr>
          <w:p w14:paraId="793EF7C0" w14:textId="77777777" w:rsidR="002F1F32" w:rsidRPr="008E037A" w:rsidRDefault="002F1F32" w:rsidP="002A7656">
            <w:pPr>
              <w:spacing w:line="276" w:lineRule="auto"/>
              <w:jc w:val="center"/>
              <w:rPr>
                <w:color w:val="000000"/>
                <w:sz w:val="22"/>
                <w:szCs w:val="22"/>
              </w:rPr>
            </w:pPr>
            <w:r w:rsidRPr="008E037A">
              <w:rPr>
                <w:color w:val="000000"/>
                <w:sz w:val="22"/>
                <w:szCs w:val="22"/>
              </w:rPr>
              <w:t>13</w:t>
            </w:r>
          </w:p>
        </w:tc>
        <w:tc>
          <w:tcPr>
            <w:tcW w:w="760" w:type="dxa"/>
            <w:shd w:val="clear" w:color="auto" w:fill="auto"/>
            <w:noWrap/>
            <w:vAlign w:val="bottom"/>
            <w:hideMark/>
          </w:tcPr>
          <w:p w14:paraId="7FB381A0" w14:textId="77777777" w:rsidR="002F1F32" w:rsidRPr="008E037A" w:rsidRDefault="002F1F32" w:rsidP="002A7656">
            <w:pPr>
              <w:spacing w:line="276" w:lineRule="auto"/>
              <w:jc w:val="center"/>
              <w:rPr>
                <w:color w:val="000000"/>
                <w:sz w:val="22"/>
                <w:szCs w:val="22"/>
              </w:rPr>
            </w:pPr>
            <w:r w:rsidRPr="008E037A">
              <w:rPr>
                <w:color w:val="000000"/>
                <w:sz w:val="22"/>
                <w:szCs w:val="22"/>
              </w:rPr>
              <w:t>3</w:t>
            </w:r>
          </w:p>
        </w:tc>
        <w:tc>
          <w:tcPr>
            <w:tcW w:w="725" w:type="dxa"/>
            <w:shd w:val="clear" w:color="auto" w:fill="auto"/>
            <w:noWrap/>
            <w:vAlign w:val="bottom"/>
          </w:tcPr>
          <w:p w14:paraId="2480C127" w14:textId="77777777" w:rsidR="002F1F32" w:rsidRPr="008E037A" w:rsidRDefault="002F1F32" w:rsidP="002A7656">
            <w:pPr>
              <w:spacing w:line="276" w:lineRule="auto"/>
              <w:jc w:val="center"/>
              <w:rPr>
                <w:color w:val="000000"/>
                <w:sz w:val="22"/>
                <w:szCs w:val="22"/>
              </w:rPr>
            </w:pPr>
            <w:r w:rsidRPr="008E037A">
              <w:rPr>
                <w:color w:val="000000"/>
                <w:sz w:val="22"/>
                <w:szCs w:val="22"/>
              </w:rPr>
              <w:t>15</w:t>
            </w:r>
          </w:p>
        </w:tc>
        <w:tc>
          <w:tcPr>
            <w:tcW w:w="795" w:type="dxa"/>
            <w:shd w:val="clear" w:color="auto" w:fill="auto"/>
            <w:noWrap/>
            <w:vAlign w:val="bottom"/>
          </w:tcPr>
          <w:p w14:paraId="7A7EA98A" w14:textId="77777777" w:rsidR="002F1F32" w:rsidRPr="008E037A" w:rsidRDefault="002F1F32" w:rsidP="002A7656">
            <w:pPr>
              <w:spacing w:line="276" w:lineRule="auto"/>
              <w:jc w:val="center"/>
              <w:rPr>
                <w:color w:val="000000"/>
                <w:sz w:val="22"/>
                <w:szCs w:val="22"/>
              </w:rPr>
            </w:pPr>
            <w:r w:rsidRPr="008E037A">
              <w:rPr>
                <w:color w:val="000000"/>
                <w:sz w:val="22"/>
                <w:szCs w:val="22"/>
              </w:rPr>
              <w:t>4</w:t>
            </w:r>
          </w:p>
        </w:tc>
        <w:tc>
          <w:tcPr>
            <w:tcW w:w="735" w:type="dxa"/>
            <w:shd w:val="clear" w:color="auto" w:fill="auto"/>
            <w:noWrap/>
            <w:vAlign w:val="bottom"/>
            <w:hideMark/>
          </w:tcPr>
          <w:p w14:paraId="683B120F" w14:textId="77777777" w:rsidR="002F1F32" w:rsidRPr="008E037A" w:rsidRDefault="002F1F32" w:rsidP="002A7656">
            <w:pPr>
              <w:spacing w:line="276" w:lineRule="auto"/>
              <w:jc w:val="center"/>
              <w:rPr>
                <w:color w:val="000000"/>
                <w:sz w:val="22"/>
                <w:szCs w:val="22"/>
              </w:rPr>
            </w:pPr>
            <w:r>
              <w:rPr>
                <w:color w:val="000000"/>
                <w:sz w:val="22"/>
                <w:szCs w:val="22"/>
              </w:rPr>
              <w:t>18</w:t>
            </w:r>
          </w:p>
        </w:tc>
        <w:tc>
          <w:tcPr>
            <w:tcW w:w="703" w:type="dxa"/>
            <w:vAlign w:val="bottom"/>
          </w:tcPr>
          <w:p w14:paraId="3D30BE43" w14:textId="77777777" w:rsidR="002F1F32" w:rsidRPr="008E037A" w:rsidRDefault="002F1F32" w:rsidP="002A7656">
            <w:pPr>
              <w:spacing w:line="276" w:lineRule="auto"/>
              <w:jc w:val="center"/>
              <w:rPr>
                <w:color w:val="000000"/>
                <w:sz w:val="22"/>
                <w:szCs w:val="22"/>
              </w:rPr>
            </w:pPr>
            <w:r>
              <w:rPr>
                <w:color w:val="000000"/>
                <w:sz w:val="22"/>
                <w:szCs w:val="22"/>
              </w:rPr>
              <w:t>6</w:t>
            </w:r>
          </w:p>
        </w:tc>
        <w:tc>
          <w:tcPr>
            <w:tcW w:w="720" w:type="dxa"/>
            <w:vAlign w:val="bottom"/>
          </w:tcPr>
          <w:p w14:paraId="11FFF100" w14:textId="77777777" w:rsidR="002F1F32" w:rsidRPr="008E037A" w:rsidRDefault="002F1F32" w:rsidP="002A7656">
            <w:pPr>
              <w:spacing w:line="276" w:lineRule="auto"/>
              <w:jc w:val="center"/>
              <w:rPr>
                <w:color w:val="000000"/>
                <w:sz w:val="22"/>
                <w:szCs w:val="22"/>
              </w:rPr>
            </w:pPr>
            <w:r>
              <w:rPr>
                <w:color w:val="000000"/>
                <w:sz w:val="22"/>
                <w:szCs w:val="22"/>
              </w:rPr>
              <w:t>13</w:t>
            </w:r>
          </w:p>
        </w:tc>
      </w:tr>
      <w:tr w:rsidR="002F1F32" w:rsidRPr="008E037A" w14:paraId="4413D0FE" w14:textId="77777777" w:rsidTr="002F1F32">
        <w:trPr>
          <w:trHeight w:val="320"/>
          <w:jc w:val="center"/>
        </w:trPr>
        <w:tc>
          <w:tcPr>
            <w:tcW w:w="1772" w:type="dxa"/>
            <w:shd w:val="clear" w:color="auto" w:fill="auto"/>
            <w:noWrap/>
            <w:vAlign w:val="bottom"/>
            <w:hideMark/>
          </w:tcPr>
          <w:p w14:paraId="3901050B" w14:textId="77777777" w:rsidR="002F1F32" w:rsidRPr="008E037A" w:rsidRDefault="002F1F32" w:rsidP="002A7656">
            <w:pPr>
              <w:spacing w:line="276" w:lineRule="auto"/>
              <w:rPr>
                <w:b/>
                <w:color w:val="000000"/>
                <w:sz w:val="21"/>
                <w:szCs w:val="22"/>
              </w:rPr>
            </w:pPr>
            <w:r w:rsidRPr="008E037A">
              <w:rPr>
                <w:b/>
                <w:color w:val="000000"/>
                <w:sz w:val="21"/>
                <w:szCs w:val="22"/>
              </w:rPr>
              <w:t>Enrolled</w:t>
            </w:r>
          </w:p>
        </w:tc>
        <w:tc>
          <w:tcPr>
            <w:tcW w:w="855" w:type="dxa"/>
            <w:shd w:val="clear" w:color="auto" w:fill="auto"/>
            <w:noWrap/>
            <w:vAlign w:val="bottom"/>
            <w:hideMark/>
          </w:tcPr>
          <w:p w14:paraId="772B40F3" w14:textId="77777777" w:rsidR="002F1F32" w:rsidRPr="008E037A" w:rsidRDefault="002F1F32" w:rsidP="002A7656">
            <w:pPr>
              <w:spacing w:line="276" w:lineRule="auto"/>
              <w:jc w:val="center"/>
              <w:rPr>
                <w:color w:val="000000"/>
                <w:sz w:val="22"/>
                <w:szCs w:val="22"/>
              </w:rPr>
            </w:pPr>
            <w:r w:rsidRPr="008E037A">
              <w:rPr>
                <w:color w:val="000000"/>
                <w:sz w:val="22"/>
                <w:szCs w:val="22"/>
              </w:rPr>
              <w:t>1</w:t>
            </w:r>
          </w:p>
        </w:tc>
        <w:tc>
          <w:tcPr>
            <w:tcW w:w="720" w:type="dxa"/>
            <w:shd w:val="clear" w:color="auto" w:fill="auto"/>
            <w:noWrap/>
            <w:vAlign w:val="bottom"/>
            <w:hideMark/>
          </w:tcPr>
          <w:p w14:paraId="51678ED5" w14:textId="77777777" w:rsidR="002F1F32" w:rsidRPr="008E037A" w:rsidRDefault="002F1F32" w:rsidP="002A7656">
            <w:pPr>
              <w:spacing w:line="276" w:lineRule="auto"/>
              <w:jc w:val="center"/>
              <w:rPr>
                <w:color w:val="000000"/>
                <w:sz w:val="22"/>
                <w:szCs w:val="22"/>
              </w:rPr>
            </w:pPr>
            <w:r w:rsidRPr="008E037A">
              <w:rPr>
                <w:color w:val="000000"/>
                <w:sz w:val="22"/>
                <w:szCs w:val="22"/>
              </w:rPr>
              <w:t>4</w:t>
            </w:r>
          </w:p>
        </w:tc>
        <w:tc>
          <w:tcPr>
            <w:tcW w:w="855" w:type="dxa"/>
            <w:shd w:val="clear" w:color="auto" w:fill="auto"/>
            <w:noWrap/>
            <w:vAlign w:val="bottom"/>
            <w:hideMark/>
          </w:tcPr>
          <w:p w14:paraId="0CDF523B" w14:textId="77777777" w:rsidR="002F1F32" w:rsidRPr="008E037A" w:rsidRDefault="002F1F32" w:rsidP="002A7656">
            <w:pPr>
              <w:spacing w:line="276" w:lineRule="auto"/>
              <w:jc w:val="center"/>
              <w:rPr>
                <w:color w:val="000000"/>
                <w:sz w:val="22"/>
                <w:szCs w:val="22"/>
              </w:rPr>
            </w:pPr>
            <w:r w:rsidRPr="008E037A">
              <w:rPr>
                <w:color w:val="000000"/>
                <w:sz w:val="22"/>
                <w:szCs w:val="22"/>
              </w:rPr>
              <w:t>4</w:t>
            </w:r>
          </w:p>
        </w:tc>
        <w:tc>
          <w:tcPr>
            <w:tcW w:w="720" w:type="dxa"/>
            <w:shd w:val="clear" w:color="auto" w:fill="auto"/>
            <w:noWrap/>
            <w:vAlign w:val="bottom"/>
          </w:tcPr>
          <w:p w14:paraId="6E625488" w14:textId="77777777" w:rsidR="002F1F32" w:rsidRPr="008E037A" w:rsidRDefault="002F1F32" w:rsidP="002A7656">
            <w:pPr>
              <w:spacing w:line="276" w:lineRule="auto"/>
              <w:jc w:val="center"/>
              <w:rPr>
                <w:color w:val="000000"/>
                <w:sz w:val="22"/>
                <w:szCs w:val="22"/>
              </w:rPr>
            </w:pPr>
            <w:r w:rsidRPr="008E037A">
              <w:rPr>
                <w:color w:val="000000"/>
                <w:sz w:val="22"/>
                <w:szCs w:val="22"/>
              </w:rPr>
              <w:t>1</w:t>
            </w:r>
            <w:r>
              <w:rPr>
                <w:color w:val="000000"/>
                <w:sz w:val="22"/>
                <w:szCs w:val="22"/>
              </w:rPr>
              <w:t>4</w:t>
            </w:r>
          </w:p>
        </w:tc>
        <w:tc>
          <w:tcPr>
            <w:tcW w:w="720" w:type="dxa"/>
            <w:shd w:val="clear" w:color="auto" w:fill="auto"/>
            <w:noWrap/>
            <w:vAlign w:val="bottom"/>
            <w:hideMark/>
          </w:tcPr>
          <w:p w14:paraId="4D51E0F6" w14:textId="77777777" w:rsidR="002F1F32" w:rsidRPr="008E037A" w:rsidRDefault="002F1F32" w:rsidP="002A7656">
            <w:pPr>
              <w:spacing w:line="276" w:lineRule="auto"/>
              <w:jc w:val="center"/>
              <w:rPr>
                <w:color w:val="000000"/>
                <w:sz w:val="22"/>
                <w:szCs w:val="22"/>
              </w:rPr>
            </w:pPr>
            <w:r>
              <w:rPr>
                <w:color w:val="000000"/>
                <w:sz w:val="22"/>
                <w:szCs w:val="22"/>
              </w:rPr>
              <w:t>2</w:t>
            </w:r>
          </w:p>
        </w:tc>
        <w:tc>
          <w:tcPr>
            <w:tcW w:w="720" w:type="dxa"/>
            <w:shd w:val="clear" w:color="auto" w:fill="auto"/>
            <w:noWrap/>
            <w:vAlign w:val="bottom"/>
          </w:tcPr>
          <w:p w14:paraId="59302B70" w14:textId="77777777" w:rsidR="002F1F32" w:rsidRPr="008E037A" w:rsidRDefault="002F1F32" w:rsidP="002A7656">
            <w:pPr>
              <w:spacing w:line="276" w:lineRule="auto"/>
              <w:jc w:val="center"/>
              <w:rPr>
                <w:color w:val="000000"/>
                <w:sz w:val="22"/>
                <w:szCs w:val="22"/>
              </w:rPr>
            </w:pPr>
            <w:r w:rsidRPr="008E037A">
              <w:rPr>
                <w:color w:val="000000"/>
                <w:sz w:val="22"/>
                <w:szCs w:val="22"/>
              </w:rPr>
              <w:t>10</w:t>
            </w:r>
          </w:p>
        </w:tc>
        <w:tc>
          <w:tcPr>
            <w:tcW w:w="760" w:type="dxa"/>
            <w:shd w:val="clear" w:color="auto" w:fill="auto"/>
            <w:noWrap/>
            <w:vAlign w:val="bottom"/>
            <w:hideMark/>
          </w:tcPr>
          <w:p w14:paraId="27FF3B02" w14:textId="77777777" w:rsidR="002F1F32" w:rsidRPr="008E037A" w:rsidRDefault="002F1F32" w:rsidP="002A7656">
            <w:pPr>
              <w:spacing w:line="276" w:lineRule="auto"/>
              <w:jc w:val="center"/>
              <w:rPr>
                <w:color w:val="000000"/>
                <w:sz w:val="22"/>
                <w:szCs w:val="22"/>
              </w:rPr>
            </w:pPr>
            <w:r w:rsidRPr="008E037A">
              <w:rPr>
                <w:color w:val="000000"/>
                <w:sz w:val="22"/>
                <w:szCs w:val="22"/>
              </w:rPr>
              <w:t>3</w:t>
            </w:r>
          </w:p>
        </w:tc>
        <w:tc>
          <w:tcPr>
            <w:tcW w:w="725" w:type="dxa"/>
            <w:shd w:val="clear" w:color="auto" w:fill="auto"/>
            <w:noWrap/>
            <w:vAlign w:val="bottom"/>
          </w:tcPr>
          <w:p w14:paraId="058794F8" w14:textId="77777777" w:rsidR="002F1F32" w:rsidRPr="008E037A" w:rsidRDefault="002F1F32" w:rsidP="002A7656">
            <w:pPr>
              <w:spacing w:line="276" w:lineRule="auto"/>
              <w:jc w:val="center"/>
              <w:rPr>
                <w:color w:val="000000"/>
                <w:sz w:val="22"/>
                <w:szCs w:val="22"/>
              </w:rPr>
            </w:pPr>
            <w:r w:rsidRPr="008E037A">
              <w:rPr>
                <w:color w:val="000000"/>
                <w:sz w:val="22"/>
                <w:szCs w:val="22"/>
              </w:rPr>
              <w:t>12</w:t>
            </w:r>
          </w:p>
        </w:tc>
        <w:tc>
          <w:tcPr>
            <w:tcW w:w="795" w:type="dxa"/>
            <w:shd w:val="clear" w:color="auto" w:fill="auto"/>
            <w:noWrap/>
            <w:vAlign w:val="bottom"/>
          </w:tcPr>
          <w:p w14:paraId="3D6AAE62" w14:textId="77777777" w:rsidR="002F1F32" w:rsidRPr="008E037A" w:rsidRDefault="002F1F32" w:rsidP="002A7656">
            <w:pPr>
              <w:spacing w:line="276" w:lineRule="auto"/>
              <w:jc w:val="center"/>
              <w:rPr>
                <w:color w:val="000000"/>
                <w:sz w:val="22"/>
                <w:szCs w:val="22"/>
              </w:rPr>
            </w:pPr>
            <w:r w:rsidRPr="008E037A">
              <w:rPr>
                <w:color w:val="000000"/>
                <w:sz w:val="22"/>
                <w:szCs w:val="22"/>
              </w:rPr>
              <w:t>4</w:t>
            </w:r>
          </w:p>
        </w:tc>
        <w:tc>
          <w:tcPr>
            <w:tcW w:w="735" w:type="dxa"/>
            <w:shd w:val="clear" w:color="auto" w:fill="auto"/>
            <w:noWrap/>
            <w:vAlign w:val="bottom"/>
            <w:hideMark/>
          </w:tcPr>
          <w:p w14:paraId="40B0B999" w14:textId="77777777" w:rsidR="002F1F32" w:rsidRPr="008E037A" w:rsidRDefault="002F1F32" w:rsidP="002A7656">
            <w:pPr>
              <w:spacing w:line="276" w:lineRule="auto"/>
              <w:jc w:val="center"/>
              <w:rPr>
                <w:color w:val="000000"/>
                <w:sz w:val="22"/>
                <w:szCs w:val="22"/>
              </w:rPr>
            </w:pPr>
            <w:r w:rsidRPr="008E037A">
              <w:rPr>
                <w:color w:val="000000"/>
                <w:sz w:val="22"/>
                <w:szCs w:val="22"/>
              </w:rPr>
              <w:t>1</w:t>
            </w:r>
            <w:r>
              <w:rPr>
                <w:color w:val="000000"/>
                <w:sz w:val="22"/>
                <w:szCs w:val="22"/>
              </w:rPr>
              <w:t>5</w:t>
            </w:r>
          </w:p>
        </w:tc>
        <w:tc>
          <w:tcPr>
            <w:tcW w:w="703" w:type="dxa"/>
            <w:vAlign w:val="bottom"/>
          </w:tcPr>
          <w:p w14:paraId="56CCEDCF" w14:textId="77777777" w:rsidR="002F1F32" w:rsidRPr="008E037A" w:rsidRDefault="002F1F32" w:rsidP="002A7656">
            <w:pPr>
              <w:spacing w:line="276" w:lineRule="auto"/>
              <w:jc w:val="center"/>
              <w:rPr>
                <w:color w:val="000000"/>
                <w:sz w:val="22"/>
                <w:szCs w:val="22"/>
              </w:rPr>
            </w:pPr>
            <w:r>
              <w:rPr>
                <w:color w:val="000000"/>
                <w:sz w:val="22"/>
                <w:szCs w:val="22"/>
              </w:rPr>
              <w:t>6</w:t>
            </w:r>
          </w:p>
        </w:tc>
        <w:tc>
          <w:tcPr>
            <w:tcW w:w="720" w:type="dxa"/>
            <w:vAlign w:val="bottom"/>
          </w:tcPr>
          <w:p w14:paraId="0ECC0621" w14:textId="77777777" w:rsidR="002F1F32" w:rsidRPr="006E7F09" w:rsidRDefault="002F1F32" w:rsidP="002A7656">
            <w:pPr>
              <w:spacing w:line="276" w:lineRule="auto"/>
              <w:jc w:val="center"/>
              <w:rPr>
                <w:color w:val="000000"/>
                <w:sz w:val="22"/>
                <w:szCs w:val="22"/>
              </w:rPr>
            </w:pPr>
            <w:r>
              <w:rPr>
                <w:color w:val="000000"/>
                <w:sz w:val="22"/>
                <w:szCs w:val="22"/>
              </w:rPr>
              <w:t>11*</w:t>
            </w:r>
          </w:p>
        </w:tc>
      </w:tr>
      <w:tr w:rsidR="002F1F32" w:rsidRPr="008E037A" w14:paraId="2EEB05A2" w14:textId="77777777" w:rsidTr="002F1F32">
        <w:trPr>
          <w:trHeight w:val="320"/>
          <w:jc w:val="center"/>
        </w:trPr>
        <w:tc>
          <w:tcPr>
            <w:tcW w:w="1772" w:type="dxa"/>
            <w:shd w:val="clear" w:color="auto" w:fill="auto"/>
            <w:noWrap/>
            <w:vAlign w:val="bottom"/>
            <w:hideMark/>
          </w:tcPr>
          <w:p w14:paraId="4745722C" w14:textId="77777777" w:rsidR="002F1F32" w:rsidRPr="008E037A" w:rsidRDefault="002F1F32" w:rsidP="002A7656">
            <w:pPr>
              <w:spacing w:line="276" w:lineRule="auto"/>
              <w:rPr>
                <w:b/>
                <w:color w:val="000000"/>
                <w:sz w:val="21"/>
                <w:szCs w:val="22"/>
              </w:rPr>
            </w:pPr>
            <w:r w:rsidRPr="008E037A">
              <w:rPr>
                <w:b/>
                <w:color w:val="000000"/>
                <w:sz w:val="21"/>
                <w:szCs w:val="22"/>
              </w:rPr>
              <w:t>Grad/Enrolled^</w:t>
            </w:r>
          </w:p>
        </w:tc>
        <w:tc>
          <w:tcPr>
            <w:tcW w:w="855" w:type="dxa"/>
            <w:shd w:val="clear" w:color="auto" w:fill="auto"/>
            <w:noWrap/>
            <w:vAlign w:val="bottom"/>
            <w:hideMark/>
          </w:tcPr>
          <w:p w14:paraId="4E39C9EA" w14:textId="77777777" w:rsidR="002F1F32" w:rsidRPr="008E037A" w:rsidRDefault="002F1F32" w:rsidP="002A7656">
            <w:pPr>
              <w:spacing w:line="276" w:lineRule="auto"/>
              <w:jc w:val="center"/>
              <w:rPr>
                <w:color w:val="000000"/>
                <w:sz w:val="22"/>
                <w:szCs w:val="22"/>
              </w:rPr>
            </w:pPr>
            <w:r w:rsidRPr="008E037A">
              <w:rPr>
                <w:color w:val="000000"/>
                <w:sz w:val="22"/>
                <w:szCs w:val="22"/>
              </w:rPr>
              <w:t>1</w:t>
            </w:r>
          </w:p>
        </w:tc>
        <w:tc>
          <w:tcPr>
            <w:tcW w:w="720" w:type="dxa"/>
            <w:shd w:val="clear" w:color="auto" w:fill="auto"/>
            <w:noWrap/>
            <w:vAlign w:val="bottom"/>
            <w:hideMark/>
          </w:tcPr>
          <w:p w14:paraId="1A03FE3C" w14:textId="77777777" w:rsidR="002F1F32" w:rsidRPr="008E037A" w:rsidRDefault="002F1F32" w:rsidP="002A7656">
            <w:pPr>
              <w:spacing w:line="276" w:lineRule="auto"/>
              <w:jc w:val="center"/>
              <w:rPr>
                <w:color w:val="000000"/>
                <w:sz w:val="22"/>
                <w:szCs w:val="22"/>
              </w:rPr>
            </w:pPr>
            <w:r w:rsidRPr="008E037A">
              <w:rPr>
                <w:color w:val="000000"/>
                <w:sz w:val="22"/>
                <w:szCs w:val="22"/>
              </w:rPr>
              <w:t>2</w:t>
            </w:r>
          </w:p>
        </w:tc>
        <w:tc>
          <w:tcPr>
            <w:tcW w:w="855" w:type="dxa"/>
            <w:shd w:val="clear" w:color="auto" w:fill="auto"/>
            <w:noWrap/>
            <w:vAlign w:val="bottom"/>
            <w:hideMark/>
          </w:tcPr>
          <w:p w14:paraId="263D10AD" w14:textId="77777777" w:rsidR="002F1F32" w:rsidRPr="008E037A" w:rsidRDefault="002F1F32" w:rsidP="002A7656">
            <w:pPr>
              <w:spacing w:line="276" w:lineRule="auto"/>
              <w:jc w:val="center"/>
              <w:rPr>
                <w:color w:val="000000"/>
                <w:sz w:val="22"/>
                <w:szCs w:val="22"/>
              </w:rPr>
            </w:pPr>
            <w:r w:rsidRPr="008E037A">
              <w:rPr>
                <w:color w:val="000000"/>
                <w:sz w:val="22"/>
                <w:szCs w:val="22"/>
              </w:rPr>
              <w:t>2</w:t>
            </w:r>
          </w:p>
        </w:tc>
        <w:tc>
          <w:tcPr>
            <w:tcW w:w="720" w:type="dxa"/>
            <w:shd w:val="clear" w:color="auto" w:fill="auto"/>
            <w:noWrap/>
            <w:vAlign w:val="bottom"/>
          </w:tcPr>
          <w:p w14:paraId="0FB57E43" w14:textId="77777777" w:rsidR="002F1F32" w:rsidRPr="008E037A" w:rsidRDefault="002F1F32" w:rsidP="002A7656">
            <w:pPr>
              <w:spacing w:line="276" w:lineRule="auto"/>
              <w:jc w:val="center"/>
              <w:rPr>
                <w:color w:val="000000"/>
                <w:sz w:val="22"/>
                <w:szCs w:val="22"/>
              </w:rPr>
            </w:pPr>
            <w:r>
              <w:rPr>
                <w:color w:val="000000"/>
                <w:sz w:val="22"/>
                <w:szCs w:val="22"/>
              </w:rPr>
              <w:t>9</w:t>
            </w:r>
          </w:p>
        </w:tc>
        <w:tc>
          <w:tcPr>
            <w:tcW w:w="720" w:type="dxa"/>
            <w:shd w:val="clear" w:color="auto" w:fill="auto"/>
            <w:noWrap/>
            <w:vAlign w:val="bottom"/>
            <w:hideMark/>
          </w:tcPr>
          <w:p w14:paraId="40B999C5" w14:textId="77777777" w:rsidR="002F1F32" w:rsidRPr="008E037A" w:rsidRDefault="002F1F32" w:rsidP="002A7656">
            <w:pPr>
              <w:spacing w:line="276" w:lineRule="auto"/>
              <w:jc w:val="center"/>
              <w:rPr>
                <w:color w:val="000000"/>
                <w:sz w:val="22"/>
                <w:szCs w:val="22"/>
              </w:rPr>
            </w:pPr>
            <w:r>
              <w:rPr>
                <w:color w:val="000000"/>
                <w:sz w:val="22"/>
                <w:szCs w:val="22"/>
              </w:rPr>
              <w:t>1</w:t>
            </w:r>
          </w:p>
        </w:tc>
        <w:tc>
          <w:tcPr>
            <w:tcW w:w="720" w:type="dxa"/>
            <w:shd w:val="clear" w:color="auto" w:fill="auto"/>
            <w:noWrap/>
            <w:vAlign w:val="bottom"/>
          </w:tcPr>
          <w:p w14:paraId="2B4CF4B5" w14:textId="77777777" w:rsidR="002F1F32" w:rsidRPr="008E037A" w:rsidRDefault="002F1F32" w:rsidP="002A7656">
            <w:pPr>
              <w:spacing w:line="276" w:lineRule="auto"/>
              <w:jc w:val="center"/>
              <w:rPr>
                <w:color w:val="000000"/>
                <w:sz w:val="22"/>
                <w:szCs w:val="22"/>
              </w:rPr>
            </w:pPr>
            <w:r>
              <w:rPr>
                <w:color w:val="000000"/>
                <w:sz w:val="22"/>
                <w:szCs w:val="22"/>
              </w:rPr>
              <w:t>2</w:t>
            </w:r>
          </w:p>
        </w:tc>
        <w:tc>
          <w:tcPr>
            <w:tcW w:w="760" w:type="dxa"/>
            <w:shd w:val="clear" w:color="auto" w:fill="auto"/>
            <w:noWrap/>
            <w:vAlign w:val="bottom"/>
            <w:hideMark/>
          </w:tcPr>
          <w:p w14:paraId="42548AF0" w14:textId="77777777" w:rsidR="002F1F32" w:rsidRPr="008E037A" w:rsidRDefault="002F1F32" w:rsidP="002A7656">
            <w:pPr>
              <w:spacing w:line="276" w:lineRule="auto"/>
              <w:jc w:val="center"/>
              <w:rPr>
                <w:i/>
                <w:color w:val="000000"/>
                <w:sz w:val="22"/>
                <w:szCs w:val="22"/>
              </w:rPr>
            </w:pPr>
            <w:r w:rsidRPr="008E037A">
              <w:rPr>
                <w:i/>
                <w:color w:val="000000"/>
                <w:sz w:val="22"/>
                <w:szCs w:val="22"/>
              </w:rPr>
              <w:t>IP</w:t>
            </w:r>
          </w:p>
        </w:tc>
        <w:tc>
          <w:tcPr>
            <w:tcW w:w="725" w:type="dxa"/>
            <w:shd w:val="clear" w:color="auto" w:fill="auto"/>
            <w:noWrap/>
            <w:vAlign w:val="bottom"/>
          </w:tcPr>
          <w:p w14:paraId="4062E218" w14:textId="77777777" w:rsidR="002F1F32" w:rsidRPr="00111DDD" w:rsidRDefault="002F1F32" w:rsidP="002A7656">
            <w:pPr>
              <w:spacing w:line="276" w:lineRule="auto"/>
              <w:jc w:val="center"/>
              <w:rPr>
                <w:color w:val="000000"/>
                <w:sz w:val="22"/>
                <w:szCs w:val="22"/>
              </w:rPr>
            </w:pPr>
            <w:r>
              <w:rPr>
                <w:color w:val="000000"/>
                <w:sz w:val="22"/>
                <w:szCs w:val="22"/>
              </w:rPr>
              <w:t>5</w:t>
            </w:r>
          </w:p>
        </w:tc>
        <w:tc>
          <w:tcPr>
            <w:tcW w:w="795" w:type="dxa"/>
            <w:shd w:val="clear" w:color="auto" w:fill="auto"/>
            <w:noWrap/>
            <w:vAlign w:val="bottom"/>
          </w:tcPr>
          <w:p w14:paraId="2C888272" w14:textId="77777777" w:rsidR="002F1F32" w:rsidRPr="00111DDD" w:rsidRDefault="002F1F32" w:rsidP="002A7656">
            <w:pPr>
              <w:spacing w:line="276" w:lineRule="auto"/>
              <w:jc w:val="center"/>
              <w:rPr>
                <w:color w:val="000000"/>
                <w:sz w:val="22"/>
                <w:szCs w:val="22"/>
              </w:rPr>
            </w:pPr>
            <w:r w:rsidRPr="00111DDD">
              <w:rPr>
                <w:color w:val="000000"/>
                <w:sz w:val="22"/>
                <w:szCs w:val="22"/>
              </w:rPr>
              <w:t>1</w:t>
            </w:r>
          </w:p>
        </w:tc>
        <w:tc>
          <w:tcPr>
            <w:tcW w:w="735" w:type="dxa"/>
            <w:shd w:val="clear" w:color="auto" w:fill="auto"/>
            <w:noWrap/>
            <w:vAlign w:val="bottom"/>
            <w:hideMark/>
          </w:tcPr>
          <w:p w14:paraId="0C010D15" w14:textId="77777777" w:rsidR="002F1F32" w:rsidRPr="008E037A" w:rsidRDefault="002F1F32" w:rsidP="002A7656">
            <w:pPr>
              <w:spacing w:line="276" w:lineRule="auto"/>
              <w:jc w:val="center"/>
              <w:rPr>
                <w:color w:val="000000"/>
                <w:sz w:val="22"/>
                <w:szCs w:val="22"/>
              </w:rPr>
            </w:pPr>
            <w:r w:rsidRPr="008E037A">
              <w:rPr>
                <w:i/>
                <w:color w:val="000000"/>
                <w:sz w:val="22"/>
                <w:szCs w:val="22"/>
              </w:rPr>
              <w:t>IP</w:t>
            </w:r>
          </w:p>
        </w:tc>
        <w:tc>
          <w:tcPr>
            <w:tcW w:w="703" w:type="dxa"/>
            <w:vAlign w:val="bottom"/>
          </w:tcPr>
          <w:p w14:paraId="1F5FA4EA" w14:textId="77777777" w:rsidR="002F1F32" w:rsidRPr="008E037A" w:rsidRDefault="002F1F32" w:rsidP="002A7656">
            <w:pPr>
              <w:spacing w:line="276" w:lineRule="auto"/>
              <w:jc w:val="center"/>
              <w:rPr>
                <w:i/>
                <w:color w:val="000000"/>
                <w:sz w:val="22"/>
                <w:szCs w:val="22"/>
              </w:rPr>
            </w:pPr>
            <w:r w:rsidRPr="008E037A">
              <w:rPr>
                <w:i/>
                <w:color w:val="000000"/>
                <w:sz w:val="22"/>
                <w:szCs w:val="22"/>
              </w:rPr>
              <w:t>IP</w:t>
            </w:r>
          </w:p>
        </w:tc>
        <w:tc>
          <w:tcPr>
            <w:tcW w:w="720" w:type="dxa"/>
            <w:vAlign w:val="bottom"/>
          </w:tcPr>
          <w:p w14:paraId="33466705" w14:textId="77777777" w:rsidR="002F1F32" w:rsidRPr="008E037A" w:rsidRDefault="002F1F32" w:rsidP="002A7656">
            <w:pPr>
              <w:spacing w:line="276" w:lineRule="auto"/>
              <w:jc w:val="center"/>
              <w:rPr>
                <w:i/>
                <w:color w:val="000000"/>
                <w:sz w:val="22"/>
                <w:szCs w:val="22"/>
              </w:rPr>
            </w:pPr>
            <w:r w:rsidRPr="008E037A">
              <w:rPr>
                <w:i/>
                <w:color w:val="000000"/>
                <w:sz w:val="22"/>
                <w:szCs w:val="22"/>
              </w:rPr>
              <w:t>IP</w:t>
            </w:r>
          </w:p>
        </w:tc>
      </w:tr>
      <w:tr w:rsidR="002F1F32" w:rsidRPr="008E037A" w14:paraId="16415148" w14:textId="77777777" w:rsidTr="002F1F32">
        <w:trPr>
          <w:trHeight w:val="320"/>
          <w:jc w:val="center"/>
        </w:trPr>
        <w:tc>
          <w:tcPr>
            <w:tcW w:w="1772" w:type="dxa"/>
            <w:shd w:val="clear" w:color="auto" w:fill="auto"/>
            <w:noWrap/>
            <w:vAlign w:val="bottom"/>
            <w:hideMark/>
          </w:tcPr>
          <w:p w14:paraId="0943D107" w14:textId="77777777" w:rsidR="002F1F32" w:rsidRPr="008E037A" w:rsidRDefault="002F1F32" w:rsidP="002A7656">
            <w:pPr>
              <w:spacing w:line="276" w:lineRule="auto"/>
              <w:rPr>
                <w:b/>
                <w:color w:val="000000"/>
                <w:sz w:val="21"/>
                <w:szCs w:val="22"/>
              </w:rPr>
            </w:pPr>
            <w:r w:rsidRPr="008E037A">
              <w:rPr>
                <w:b/>
                <w:color w:val="000000"/>
                <w:sz w:val="21"/>
                <w:szCs w:val="22"/>
              </w:rPr>
              <w:t>Grad Rate (%)</w:t>
            </w:r>
          </w:p>
        </w:tc>
        <w:tc>
          <w:tcPr>
            <w:tcW w:w="855" w:type="dxa"/>
            <w:shd w:val="clear" w:color="auto" w:fill="auto"/>
            <w:noWrap/>
            <w:vAlign w:val="bottom"/>
            <w:hideMark/>
          </w:tcPr>
          <w:p w14:paraId="09B69D5D" w14:textId="77777777" w:rsidR="002F1F32" w:rsidRPr="008E037A" w:rsidRDefault="002F1F32" w:rsidP="002A7656">
            <w:pPr>
              <w:spacing w:line="276" w:lineRule="auto"/>
              <w:jc w:val="center"/>
              <w:rPr>
                <w:b/>
                <w:bCs/>
                <w:color w:val="000000"/>
                <w:sz w:val="22"/>
                <w:szCs w:val="22"/>
              </w:rPr>
            </w:pPr>
            <w:r w:rsidRPr="008E037A">
              <w:rPr>
                <w:b/>
                <w:bCs/>
                <w:color w:val="000000"/>
                <w:sz w:val="22"/>
                <w:szCs w:val="22"/>
              </w:rPr>
              <w:t>100</w:t>
            </w:r>
          </w:p>
        </w:tc>
        <w:tc>
          <w:tcPr>
            <w:tcW w:w="720" w:type="dxa"/>
            <w:shd w:val="clear" w:color="auto" w:fill="auto"/>
            <w:noWrap/>
            <w:vAlign w:val="bottom"/>
            <w:hideMark/>
          </w:tcPr>
          <w:p w14:paraId="3DBFA585" w14:textId="77777777" w:rsidR="002F1F32" w:rsidRPr="008E037A" w:rsidRDefault="002F1F32" w:rsidP="002A7656">
            <w:pPr>
              <w:spacing w:line="276" w:lineRule="auto"/>
              <w:jc w:val="center"/>
              <w:rPr>
                <w:b/>
                <w:bCs/>
                <w:color w:val="000000"/>
                <w:sz w:val="22"/>
                <w:szCs w:val="22"/>
              </w:rPr>
            </w:pPr>
            <w:r w:rsidRPr="008E037A">
              <w:rPr>
                <w:b/>
                <w:sz w:val="22"/>
                <w:szCs w:val="22"/>
              </w:rPr>
              <w:t>100</w:t>
            </w:r>
          </w:p>
        </w:tc>
        <w:tc>
          <w:tcPr>
            <w:tcW w:w="855" w:type="dxa"/>
            <w:shd w:val="clear" w:color="auto" w:fill="auto"/>
            <w:noWrap/>
            <w:vAlign w:val="bottom"/>
            <w:hideMark/>
          </w:tcPr>
          <w:p w14:paraId="7C3DA3A6" w14:textId="77777777" w:rsidR="002F1F32" w:rsidRPr="008E037A" w:rsidRDefault="002F1F32" w:rsidP="002A7656">
            <w:pPr>
              <w:spacing w:line="276" w:lineRule="auto"/>
              <w:jc w:val="center"/>
              <w:rPr>
                <w:b/>
                <w:bCs/>
                <w:color w:val="000000"/>
                <w:sz w:val="22"/>
                <w:szCs w:val="22"/>
              </w:rPr>
            </w:pPr>
            <w:r w:rsidRPr="008E037A">
              <w:rPr>
                <w:b/>
                <w:bCs/>
                <w:color w:val="000000"/>
                <w:sz w:val="22"/>
                <w:szCs w:val="22"/>
              </w:rPr>
              <w:t>67</w:t>
            </w:r>
          </w:p>
        </w:tc>
        <w:tc>
          <w:tcPr>
            <w:tcW w:w="720" w:type="dxa"/>
            <w:shd w:val="clear" w:color="auto" w:fill="auto"/>
            <w:noWrap/>
            <w:vAlign w:val="bottom"/>
          </w:tcPr>
          <w:p w14:paraId="63BC0A51" w14:textId="77777777" w:rsidR="002F1F32" w:rsidRPr="008E037A" w:rsidRDefault="002F1F32" w:rsidP="002A7656">
            <w:pPr>
              <w:spacing w:line="276" w:lineRule="auto"/>
              <w:jc w:val="center"/>
              <w:rPr>
                <w:b/>
                <w:sz w:val="22"/>
                <w:szCs w:val="22"/>
              </w:rPr>
            </w:pPr>
            <w:r>
              <w:rPr>
                <w:b/>
                <w:sz w:val="22"/>
                <w:szCs w:val="22"/>
              </w:rPr>
              <w:t>69</w:t>
            </w:r>
          </w:p>
        </w:tc>
        <w:tc>
          <w:tcPr>
            <w:tcW w:w="720" w:type="dxa"/>
            <w:shd w:val="clear" w:color="auto" w:fill="auto"/>
            <w:noWrap/>
            <w:vAlign w:val="bottom"/>
            <w:hideMark/>
          </w:tcPr>
          <w:p w14:paraId="3FE4BEBC" w14:textId="77777777" w:rsidR="002F1F32" w:rsidRPr="008E037A" w:rsidRDefault="002F1F32" w:rsidP="002A7656">
            <w:pPr>
              <w:spacing w:line="276" w:lineRule="auto"/>
              <w:jc w:val="center"/>
              <w:rPr>
                <w:b/>
                <w:sz w:val="22"/>
                <w:szCs w:val="22"/>
              </w:rPr>
            </w:pPr>
            <w:r>
              <w:rPr>
                <w:b/>
                <w:bCs/>
                <w:color w:val="000000"/>
                <w:sz w:val="22"/>
                <w:szCs w:val="22"/>
              </w:rPr>
              <w:t>50</w:t>
            </w:r>
          </w:p>
        </w:tc>
        <w:tc>
          <w:tcPr>
            <w:tcW w:w="720" w:type="dxa"/>
            <w:shd w:val="clear" w:color="auto" w:fill="auto"/>
            <w:noWrap/>
            <w:vAlign w:val="bottom"/>
          </w:tcPr>
          <w:p w14:paraId="45760F0F" w14:textId="77777777" w:rsidR="002F1F32" w:rsidRPr="008E037A" w:rsidRDefault="002F1F32" w:rsidP="002A7656">
            <w:pPr>
              <w:spacing w:line="276" w:lineRule="auto"/>
              <w:jc w:val="center"/>
              <w:rPr>
                <w:b/>
                <w:sz w:val="22"/>
                <w:szCs w:val="22"/>
              </w:rPr>
            </w:pPr>
            <w:r>
              <w:rPr>
                <w:b/>
                <w:bCs/>
                <w:color w:val="000000"/>
                <w:sz w:val="22"/>
                <w:szCs w:val="22"/>
              </w:rPr>
              <w:t>40</w:t>
            </w:r>
          </w:p>
        </w:tc>
        <w:tc>
          <w:tcPr>
            <w:tcW w:w="760" w:type="dxa"/>
            <w:shd w:val="clear" w:color="auto" w:fill="auto"/>
            <w:noWrap/>
            <w:vAlign w:val="bottom"/>
            <w:hideMark/>
          </w:tcPr>
          <w:p w14:paraId="5D2C8757" w14:textId="77777777" w:rsidR="002F1F32" w:rsidRPr="008E037A" w:rsidRDefault="002F1F32" w:rsidP="002A7656">
            <w:pPr>
              <w:spacing w:line="276" w:lineRule="auto"/>
              <w:jc w:val="center"/>
              <w:rPr>
                <w:sz w:val="22"/>
                <w:szCs w:val="22"/>
              </w:rPr>
            </w:pPr>
            <w:r w:rsidRPr="008E037A">
              <w:rPr>
                <w:i/>
                <w:color w:val="000000"/>
                <w:sz w:val="22"/>
                <w:szCs w:val="22"/>
              </w:rPr>
              <w:t>IP</w:t>
            </w:r>
          </w:p>
        </w:tc>
        <w:tc>
          <w:tcPr>
            <w:tcW w:w="725" w:type="dxa"/>
            <w:shd w:val="clear" w:color="auto" w:fill="auto"/>
            <w:noWrap/>
            <w:vAlign w:val="bottom"/>
          </w:tcPr>
          <w:p w14:paraId="10510D18" w14:textId="77777777" w:rsidR="002F1F32" w:rsidRPr="00111DDD" w:rsidRDefault="002F1F32" w:rsidP="002A7656">
            <w:pPr>
              <w:spacing w:line="276" w:lineRule="auto"/>
              <w:jc w:val="center"/>
              <w:rPr>
                <w:b/>
                <w:sz w:val="22"/>
                <w:szCs w:val="22"/>
              </w:rPr>
            </w:pPr>
            <w:r w:rsidRPr="00111DDD">
              <w:rPr>
                <w:b/>
                <w:sz w:val="22"/>
                <w:szCs w:val="22"/>
              </w:rPr>
              <w:t>42</w:t>
            </w:r>
          </w:p>
        </w:tc>
        <w:tc>
          <w:tcPr>
            <w:tcW w:w="795" w:type="dxa"/>
            <w:shd w:val="clear" w:color="auto" w:fill="auto"/>
            <w:noWrap/>
            <w:vAlign w:val="bottom"/>
          </w:tcPr>
          <w:p w14:paraId="10700832" w14:textId="77777777" w:rsidR="002F1F32" w:rsidRPr="00111DDD" w:rsidRDefault="002F1F32" w:rsidP="002A7656">
            <w:pPr>
              <w:spacing w:line="276" w:lineRule="auto"/>
              <w:jc w:val="center"/>
              <w:rPr>
                <w:b/>
                <w:sz w:val="22"/>
                <w:szCs w:val="22"/>
              </w:rPr>
            </w:pPr>
            <w:r w:rsidRPr="00111DDD">
              <w:rPr>
                <w:b/>
                <w:sz w:val="22"/>
                <w:szCs w:val="22"/>
              </w:rPr>
              <w:t>25</w:t>
            </w:r>
          </w:p>
        </w:tc>
        <w:tc>
          <w:tcPr>
            <w:tcW w:w="735" w:type="dxa"/>
            <w:shd w:val="clear" w:color="auto" w:fill="auto"/>
            <w:noWrap/>
            <w:vAlign w:val="bottom"/>
            <w:hideMark/>
          </w:tcPr>
          <w:p w14:paraId="34F71BAA" w14:textId="77777777" w:rsidR="002F1F32" w:rsidRPr="008E037A" w:rsidRDefault="002F1F32" w:rsidP="002A7656">
            <w:pPr>
              <w:spacing w:line="276" w:lineRule="auto"/>
              <w:jc w:val="center"/>
              <w:rPr>
                <w:sz w:val="22"/>
                <w:szCs w:val="22"/>
              </w:rPr>
            </w:pPr>
            <w:r w:rsidRPr="008E037A">
              <w:rPr>
                <w:sz w:val="22"/>
                <w:szCs w:val="22"/>
              </w:rPr>
              <w:t>-</w:t>
            </w:r>
          </w:p>
        </w:tc>
        <w:tc>
          <w:tcPr>
            <w:tcW w:w="703" w:type="dxa"/>
            <w:vAlign w:val="bottom"/>
          </w:tcPr>
          <w:p w14:paraId="06ED16C3" w14:textId="77777777" w:rsidR="002F1F32" w:rsidRPr="008E037A" w:rsidRDefault="002F1F32" w:rsidP="002A7656">
            <w:pPr>
              <w:spacing w:line="276" w:lineRule="auto"/>
              <w:jc w:val="center"/>
              <w:rPr>
                <w:sz w:val="22"/>
                <w:szCs w:val="22"/>
              </w:rPr>
            </w:pPr>
            <w:r w:rsidRPr="008E037A">
              <w:rPr>
                <w:sz w:val="22"/>
                <w:szCs w:val="22"/>
              </w:rPr>
              <w:t>-</w:t>
            </w:r>
          </w:p>
        </w:tc>
        <w:tc>
          <w:tcPr>
            <w:tcW w:w="720" w:type="dxa"/>
            <w:vAlign w:val="bottom"/>
          </w:tcPr>
          <w:p w14:paraId="508EEDB0" w14:textId="77777777" w:rsidR="002F1F32" w:rsidRPr="008E037A" w:rsidRDefault="002F1F32" w:rsidP="002A7656">
            <w:pPr>
              <w:spacing w:line="276" w:lineRule="auto"/>
              <w:jc w:val="center"/>
              <w:rPr>
                <w:sz w:val="22"/>
                <w:szCs w:val="22"/>
              </w:rPr>
            </w:pPr>
            <w:r w:rsidRPr="008E037A">
              <w:rPr>
                <w:sz w:val="22"/>
                <w:szCs w:val="22"/>
              </w:rPr>
              <w:t>-</w:t>
            </w:r>
          </w:p>
        </w:tc>
      </w:tr>
      <w:tr w:rsidR="002F1F32" w:rsidRPr="008E037A" w14:paraId="06967A43" w14:textId="77777777" w:rsidTr="002F1F32">
        <w:trPr>
          <w:trHeight w:val="320"/>
          <w:jc w:val="center"/>
        </w:trPr>
        <w:tc>
          <w:tcPr>
            <w:tcW w:w="1772" w:type="dxa"/>
            <w:shd w:val="clear" w:color="auto" w:fill="auto"/>
            <w:noWrap/>
            <w:vAlign w:val="bottom"/>
            <w:hideMark/>
          </w:tcPr>
          <w:p w14:paraId="62D7F08D" w14:textId="77777777" w:rsidR="002F1F32" w:rsidRPr="008E037A" w:rsidRDefault="002F1F32" w:rsidP="002A7656">
            <w:pPr>
              <w:spacing w:line="276" w:lineRule="auto"/>
              <w:rPr>
                <w:b/>
                <w:color w:val="000000"/>
                <w:sz w:val="21"/>
                <w:szCs w:val="22"/>
              </w:rPr>
            </w:pPr>
            <w:r w:rsidRPr="008E037A">
              <w:rPr>
                <w:b/>
                <w:color w:val="000000"/>
                <w:sz w:val="21"/>
                <w:szCs w:val="22"/>
              </w:rPr>
              <w:t>Attrition</w:t>
            </w:r>
          </w:p>
        </w:tc>
        <w:tc>
          <w:tcPr>
            <w:tcW w:w="855" w:type="dxa"/>
            <w:shd w:val="clear" w:color="auto" w:fill="auto"/>
            <w:noWrap/>
            <w:vAlign w:val="bottom"/>
            <w:hideMark/>
          </w:tcPr>
          <w:p w14:paraId="1134304F" w14:textId="77777777" w:rsidR="002F1F32" w:rsidRPr="008E037A" w:rsidRDefault="002F1F32" w:rsidP="002A7656">
            <w:pPr>
              <w:spacing w:line="276" w:lineRule="auto"/>
              <w:jc w:val="center"/>
              <w:rPr>
                <w:sz w:val="22"/>
                <w:szCs w:val="22"/>
              </w:rPr>
            </w:pPr>
            <w:r w:rsidRPr="008E037A">
              <w:rPr>
                <w:color w:val="000000"/>
                <w:sz w:val="22"/>
                <w:szCs w:val="22"/>
              </w:rPr>
              <w:t>0</w:t>
            </w:r>
          </w:p>
        </w:tc>
        <w:tc>
          <w:tcPr>
            <w:tcW w:w="720" w:type="dxa"/>
            <w:shd w:val="clear" w:color="auto" w:fill="auto"/>
            <w:noWrap/>
            <w:vAlign w:val="bottom"/>
            <w:hideMark/>
          </w:tcPr>
          <w:p w14:paraId="1A2E0D6F" w14:textId="77777777" w:rsidR="002F1F32" w:rsidRPr="008E037A" w:rsidRDefault="002F1F32" w:rsidP="002A7656">
            <w:pPr>
              <w:spacing w:line="276" w:lineRule="auto"/>
              <w:jc w:val="center"/>
              <w:rPr>
                <w:sz w:val="22"/>
                <w:szCs w:val="22"/>
              </w:rPr>
            </w:pPr>
            <w:r w:rsidRPr="008E037A">
              <w:rPr>
                <w:color w:val="000000"/>
                <w:sz w:val="22"/>
                <w:szCs w:val="22"/>
              </w:rPr>
              <w:t>2</w:t>
            </w:r>
          </w:p>
        </w:tc>
        <w:tc>
          <w:tcPr>
            <w:tcW w:w="855" w:type="dxa"/>
            <w:shd w:val="clear" w:color="auto" w:fill="auto"/>
            <w:noWrap/>
            <w:vAlign w:val="bottom"/>
            <w:hideMark/>
          </w:tcPr>
          <w:p w14:paraId="73C620C8" w14:textId="77777777" w:rsidR="002F1F32" w:rsidRPr="008E037A" w:rsidRDefault="002F1F32" w:rsidP="002A7656">
            <w:pPr>
              <w:spacing w:line="276" w:lineRule="auto"/>
              <w:jc w:val="center"/>
              <w:rPr>
                <w:color w:val="000000"/>
                <w:sz w:val="22"/>
                <w:szCs w:val="22"/>
              </w:rPr>
            </w:pPr>
            <w:r w:rsidRPr="008E037A">
              <w:rPr>
                <w:sz w:val="22"/>
                <w:szCs w:val="22"/>
              </w:rPr>
              <w:t>1</w:t>
            </w:r>
          </w:p>
        </w:tc>
        <w:tc>
          <w:tcPr>
            <w:tcW w:w="720" w:type="dxa"/>
            <w:shd w:val="clear" w:color="auto" w:fill="auto"/>
            <w:noWrap/>
            <w:vAlign w:val="bottom"/>
          </w:tcPr>
          <w:p w14:paraId="12E4811C" w14:textId="77777777" w:rsidR="002F1F32" w:rsidRPr="008E037A" w:rsidRDefault="002F1F32" w:rsidP="002A7656">
            <w:pPr>
              <w:spacing w:line="276" w:lineRule="auto"/>
              <w:jc w:val="center"/>
              <w:rPr>
                <w:color w:val="000000"/>
                <w:sz w:val="22"/>
                <w:szCs w:val="22"/>
              </w:rPr>
            </w:pPr>
            <w:r w:rsidRPr="008E037A">
              <w:rPr>
                <w:color w:val="000000"/>
                <w:sz w:val="22"/>
                <w:szCs w:val="22"/>
              </w:rPr>
              <w:t>1</w:t>
            </w:r>
          </w:p>
        </w:tc>
        <w:tc>
          <w:tcPr>
            <w:tcW w:w="720" w:type="dxa"/>
            <w:shd w:val="clear" w:color="auto" w:fill="auto"/>
            <w:noWrap/>
            <w:vAlign w:val="bottom"/>
            <w:hideMark/>
          </w:tcPr>
          <w:p w14:paraId="6339CABD" w14:textId="77777777" w:rsidR="002F1F32" w:rsidRPr="008E037A" w:rsidRDefault="002F1F32" w:rsidP="002A7656">
            <w:pPr>
              <w:spacing w:line="276" w:lineRule="auto"/>
              <w:jc w:val="center"/>
              <w:rPr>
                <w:color w:val="000000"/>
                <w:sz w:val="22"/>
                <w:szCs w:val="22"/>
              </w:rPr>
            </w:pPr>
            <w:r>
              <w:rPr>
                <w:color w:val="000000"/>
                <w:sz w:val="22"/>
                <w:szCs w:val="22"/>
              </w:rPr>
              <w:t>0</w:t>
            </w:r>
          </w:p>
        </w:tc>
        <w:tc>
          <w:tcPr>
            <w:tcW w:w="720" w:type="dxa"/>
            <w:shd w:val="clear" w:color="auto" w:fill="auto"/>
            <w:noWrap/>
            <w:vAlign w:val="bottom"/>
          </w:tcPr>
          <w:p w14:paraId="3B239E03" w14:textId="77777777" w:rsidR="002F1F32" w:rsidRPr="008E037A" w:rsidRDefault="002F1F32" w:rsidP="002A7656">
            <w:pPr>
              <w:spacing w:line="276" w:lineRule="auto"/>
              <w:jc w:val="center"/>
              <w:rPr>
                <w:color w:val="000000"/>
                <w:sz w:val="22"/>
                <w:szCs w:val="22"/>
              </w:rPr>
            </w:pPr>
            <w:r>
              <w:rPr>
                <w:sz w:val="22"/>
                <w:szCs w:val="22"/>
              </w:rPr>
              <w:t>5</w:t>
            </w:r>
          </w:p>
        </w:tc>
        <w:tc>
          <w:tcPr>
            <w:tcW w:w="760" w:type="dxa"/>
            <w:shd w:val="clear" w:color="auto" w:fill="auto"/>
            <w:noWrap/>
            <w:vAlign w:val="bottom"/>
            <w:hideMark/>
          </w:tcPr>
          <w:p w14:paraId="60719B66" w14:textId="77777777" w:rsidR="002F1F32" w:rsidRPr="008E037A" w:rsidRDefault="002F1F32" w:rsidP="002A7656">
            <w:pPr>
              <w:spacing w:line="276" w:lineRule="auto"/>
              <w:jc w:val="center"/>
              <w:rPr>
                <w:color w:val="000000"/>
                <w:sz w:val="22"/>
                <w:szCs w:val="22"/>
              </w:rPr>
            </w:pPr>
            <w:r w:rsidRPr="008E037A">
              <w:rPr>
                <w:color w:val="000000"/>
                <w:sz w:val="22"/>
                <w:szCs w:val="22"/>
              </w:rPr>
              <w:t>0</w:t>
            </w:r>
          </w:p>
        </w:tc>
        <w:tc>
          <w:tcPr>
            <w:tcW w:w="725" w:type="dxa"/>
            <w:shd w:val="clear" w:color="auto" w:fill="auto"/>
            <w:noWrap/>
            <w:vAlign w:val="bottom"/>
          </w:tcPr>
          <w:p w14:paraId="01638EBF" w14:textId="77777777" w:rsidR="002F1F32" w:rsidRPr="008E037A" w:rsidRDefault="002F1F32" w:rsidP="002A7656">
            <w:pPr>
              <w:spacing w:line="276" w:lineRule="auto"/>
              <w:jc w:val="center"/>
              <w:rPr>
                <w:color w:val="000000"/>
                <w:sz w:val="22"/>
                <w:szCs w:val="22"/>
              </w:rPr>
            </w:pPr>
            <w:r>
              <w:rPr>
                <w:color w:val="000000"/>
                <w:sz w:val="22"/>
                <w:szCs w:val="22"/>
              </w:rPr>
              <w:t>0</w:t>
            </w:r>
          </w:p>
        </w:tc>
        <w:tc>
          <w:tcPr>
            <w:tcW w:w="795" w:type="dxa"/>
            <w:shd w:val="clear" w:color="auto" w:fill="auto"/>
            <w:noWrap/>
            <w:vAlign w:val="bottom"/>
          </w:tcPr>
          <w:p w14:paraId="6367DE12" w14:textId="77777777" w:rsidR="002F1F32" w:rsidRPr="008E037A" w:rsidRDefault="002F1F32" w:rsidP="002A7656">
            <w:pPr>
              <w:spacing w:line="276" w:lineRule="auto"/>
              <w:jc w:val="center"/>
              <w:rPr>
                <w:color w:val="000000"/>
                <w:sz w:val="22"/>
                <w:szCs w:val="22"/>
              </w:rPr>
            </w:pPr>
            <w:r w:rsidRPr="008E037A">
              <w:rPr>
                <w:color w:val="000000"/>
                <w:sz w:val="22"/>
                <w:szCs w:val="22"/>
              </w:rPr>
              <w:t>0</w:t>
            </w:r>
          </w:p>
        </w:tc>
        <w:tc>
          <w:tcPr>
            <w:tcW w:w="735" w:type="dxa"/>
            <w:shd w:val="clear" w:color="auto" w:fill="auto"/>
            <w:noWrap/>
            <w:vAlign w:val="bottom"/>
            <w:hideMark/>
          </w:tcPr>
          <w:p w14:paraId="22BF4A95" w14:textId="77777777" w:rsidR="002F1F32" w:rsidRPr="008E037A" w:rsidRDefault="002F1F32" w:rsidP="002A7656">
            <w:pPr>
              <w:spacing w:line="276" w:lineRule="auto"/>
              <w:jc w:val="center"/>
              <w:rPr>
                <w:color w:val="000000"/>
                <w:sz w:val="22"/>
                <w:szCs w:val="22"/>
              </w:rPr>
            </w:pPr>
            <w:r>
              <w:rPr>
                <w:color w:val="000000"/>
                <w:sz w:val="22"/>
                <w:szCs w:val="22"/>
              </w:rPr>
              <w:t>0</w:t>
            </w:r>
          </w:p>
        </w:tc>
        <w:tc>
          <w:tcPr>
            <w:tcW w:w="703" w:type="dxa"/>
            <w:vAlign w:val="bottom"/>
          </w:tcPr>
          <w:p w14:paraId="1F9D069B" w14:textId="77777777" w:rsidR="002F1F32" w:rsidRPr="008E037A" w:rsidRDefault="002F1F32" w:rsidP="002A7656">
            <w:pPr>
              <w:spacing w:line="276" w:lineRule="auto"/>
              <w:jc w:val="center"/>
              <w:rPr>
                <w:color w:val="000000"/>
                <w:sz w:val="22"/>
                <w:szCs w:val="22"/>
              </w:rPr>
            </w:pPr>
            <w:r w:rsidRPr="008E037A">
              <w:rPr>
                <w:color w:val="000000"/>
                <w:sz w:val="22"/>
                <w:szCs w:val="22"/>
              </w:rPr>
              <w:t>0</w:t>
            </w:r>
          </w:p>
        </w:tc>
        <w:tc>
          <w:tcPr>
            <w:tcW w:w="720" w:type="dxa"/>
            <w:vAlign w:val="bottom"/>
          </w:tcPr>
          <w:p w14:paraId="66131EEE" w14:textId="77777777" w:rsidR="002F1F32" w:rsidRPr="008E037A" w:rsidRDefault="002F1F32" w:rsidP="002A7656">
            <w:pPr>
              <w:spacing w:line="276" w:lineRule="auto"/>
              <w:jc w:val="center"/>
              <w:rPr>
                <w:color w:val="000000"/>
                <w:sz w:val="22"/>
                <w:szCs w:val="22"/>
              </w:rPr>
            </w:pPr>
            <w:r>
              <w:rPr>
                <w:color w:val="000000"/>
                <w:sz w:val="22"/>
                <w:szCs w:val="22"/>
              </w:rPr>
              <w:t>0</w:t>
            </w:r>
          </w:p>
        </w:tc>
      </w:tr>
      <w:tr w:rsidR="002F1F32" w:rsidRPr="008E037A" w14:paraId="096A8988" w14:textId="77777777" w:rsidTr="002F1F32">
        <w:trPr>
          <w:trHeight w:val="320"/>
          <w:jc w:val="center"/>
        </w:trPr>
        <w:tc>
          <w:tcPr>
            <w:tcW w:w="1772" w:type="dxa"/>
            <w:shd w:val="clear" w:color="auto" w:fill="auto"/>
            <w:noWrap/>
            <w:vAlign w:val="bottom"/>
            <w:hideMark/>
          </w:tcPr>
          <w:p w14:paraId="55DD2219" w14:textId="77777777" w:rsidR="002F1F32" w:rsidRPr="008E037A" w:rsidRDefault="002F1F32" w:rsidP="002A7656">
            <w:pPr>
              <w:spacing w:line="276" w:lineRule="auto"/>
              <w:rPr>
                <w:b/>
                <w:color w:val="000000"/>
                <w:sz w:val="21"/>
                <w:szCs w:val="22"/>
              </w:rPr>
            </w:pPr>
            <w:r w:rsidRPr="008E037A">
              <w:rPr>
                <w:b/>
                <w:color w:val="000000"/>
                <w:sz w:val="21"/>
                <w:szCs w:val="22"/>
              </w:rPr>
              <w:lastRenderedPageBreak/>
              <w:t>Total Theses</w:t>
            </w:r>
          </w:p>
        </w:tc>
        <w:tc>
          <w:tcPr>
            <w:tcW w:w="1575" w:type="dxa"/>
            <w:gridSpan w:val="2"/>
            <w:shd w:val="clear" w:color="auto" w:fill="auto"/>
            <w:noWrap/>
            <w:vAlign w:val="bottom"/>
            <w:hideMark/>
          </w:tcPr>
          <w:p w14:paraId="1F71F70B" w14:textId="77777777" w:rsidR="002F1F32" w:rsidRPr="008E037A" w:rsidRDefault="002F1F32" w:rsidP="002A7656">
            <w:pPr>
              <w:spacing w:line="276" w:lineRule="auto"/>
              <w:jc w:val="center"/>
              <w:rPr>
                <w:color w:val="000000"/>
                <w:sz w:val="22"/>
                <w:szCs w:val="22"/>
              </w:rPr>
            </w:pPr>
            <w:r w:rsidRPr="008E037A">
              <w:rPr>
                <w:color w:val="000000"/>
                <w:sz w:val="22"/>
                <w:szCs w:val="22"/>
              </w:rPr>
              <w:t>9</w:t>
            </w:r>
          </w:p>
        </w:tc>
        <w:tc>
          <w:tcPr>
            <w:tcW w:w="1575" w:type="dxa"/>
            <w:gridSpan w:val="2"/>
            <w:shd w:val="clear" w:color="auto" w:fill="auto"/>
            <w:noWrap/>
            <w:vAlign w:val="bottom"/>
            <w:hideMark/>
          </w:tcPr>
          <w:p w14:paraId="721F324A" w14:textId="77777777" w:rsidR="002F1F32" w:rsidRPr="008E037A" w:rsidRDefault="002F1F32" w:rsidP="002A7656">
            <w:pPr>
              <w:spacing w:line="276" w:lineRule="auto"/>
              <w:jc w:val="center"/>
              <w:rPr>
                <w:color w:val="000000"/>
                <w:sz w:val="22"/>
                <w:szCs w:val="22"/>
              </w:rPr>
            </w:pPr>
            <w:r w:rsidRPr="008E037A">
              <w:rPr>
                <w:color w:val="000000"/>
                <w:sz w:val="22"/>
                <w:szCs w:val="22"/>
              </w:rPr>
              <w:t>14</w:t>
            </w:r>
          </w:p>
        </w:tc>
        <w:tc>
          <w:tcPr>
            <w:tcW w:w="1440" w:type="dxa"/>
            <w:gridSpan w:val="2"/>
            <w:shd w:val="clear" w:color="auto" w:fill="auto"/>
            <w:noWrap/>
            <w:vAlign w:val="bottom"/>
            <w:hideMark/>
          </w:tcPr>
          <w:p w14:paraId="31D94429" w14:textId="77777777" w:rsidR="002F1F32" w:rsidRPr="008E037A" w:rsidRDefault="002F1F32" w:rsidP="002A7656">
            <w:pPr>
              <w:spacing w:line="276" w:lineRule="auto"/>
              <w:jc w:val="center"/>
              <w:rPr>
                <w:color w:val="000000"/>
                <w:sz w:val="22"/>
                <w:szCs w:val="22"/>
              </w:rPr>
            </w:pPr>
            <w:r w:rsidRPr="008E037A">
              <w:rPr>
                <w:color w:val="000000"/>
                <w:sz w:val="22"/>
                <w:szCs w:val="22"/>
              </w:rPr>
              <w:t>6</w:t>
            </w:r>
          </w:p>
        </w:tc>
        <w:tc>
          <w:tcPr>
            <w:tcW w:w="1485" w:type="dxa"/>
            <w:gridSpan w:val="2"/>
            <w:shd w:val="clear" w:color="auto" w:fill="auto"/>
            <w:noWrap/>
            <w:vAlign w:val="bottom"/>
            <w:hideMark/>
          </w:tcPr>
          <w:p w14:paraId="7718955C" w14:textId="77777777" w:rsidR="002F1F32" w:rsidRPr="008E037A" w:rsidRDefault="002F1F32" w:rsidP="002A7656">
            <w:pPr>
              <w:spacing w:line="276" w:lineRule="auto"/>
              <w:jc w:val="center"/>
              <w:rPr>
                <w:color w:val="000000"/>
                <w:sz w:val="22"/>
                <w:szCs w:val="22"/>
              </w:rPr>
            </w:pPr>
            <w:r w:rsidRPr="008E037A">
              <w:rPr>
                <w:sz w:val="22"/>
                <w:szCs w:val="22"/>
              </w:rPr>
              <w:t>10</w:t>
            </w:r>
          </w:p>
        </w:tc>
        <w:tc>
          <w:tcPr>
            <w:tcW w:w="1530" w:type="dxa"/>
            <w:gridSpan w:val="2"/>
            <w:shd w:val="clear" w:color="auto" w:fill="auto"/>
            <w:noWrap/>
            <w:vAlign w:val="bottom"/>
            <w:hideMark/>
          </w:tcPr>
          <w:p w14:paraId="0526DAAB" w14:textId="77777777" w:rsidR="002F1F32" w:rsidRPr="008430C6" w:rsidRDefault="002F1F32" w:rsidP="002A7656">
            <w:pPr>
              <w:spacing w:line="276" w:lineRule="auto"/>
              <w:jc w:val="center"/>
              <w:rPr>
                <w:sz w:val="22"/>
                <w:szCs w:val="22"/>
              </w:rPr>
            </w:pPr>
            <w:r w:rsidRPr="008430C6">
              <w:rPr>
                <w:sz w:val="22"/>
                <w:szCs w:val="22"/>
              </w:rPr>
              <w:t>8</w:t>
            </w:r>
          </w:p>
        </w:tc>
        <w:tc>
          <w:tcPr>
            <w:tcW w:w="1423" w:type="dxa"/>
            <w:gridSpan w:val="2"/>
            <w:vAlign w:val="bottom"/>
          </w:tcPr>
          <w:p w14:paraId="3E9F897E" w14:textId="77777777" w:rsidR="002F1F32" w:rsidRPr="008E037A" w:rsidRDefault="002F1F32" w:rsidP="002A7656">
            <w:pPr>
              <w:spacing w:line="276" w:lineRule="auto"/>
              <w:jc w:val="center"/>
              <w:rPr>
                <w:i/>
                <w:color w:val="000000"/>
                <w:sz w:val="22"/>
                <w:szCs w:val="22"/>
              </w:rPr>
            </w:pPr>
            <w:r w:rsidRPr="008E037A">
              <w:rPr>
                <w:i/>
                <w:color w:val="000000"/>
                <w:sz w:val="22"/>
                <w:szCs w:val="22"/>
              </w:rPr>
              <w:t>IP</w:t>
            </w:r>
          </w:p>
        </w:tc>
      </w:tr>
      <w:tr w:rsidR="002F1F32" w:rsidRPr="008E037A" w14:paraId="18FE9298" w14:textId="77777777" w:rsidTr="002F1F32">
        <w:trPr>
          <w:trHeight w:val="320"/>
          <w:jc w:val="center"/>
        </w:trPr>
        <w:tc>
          <w:tcPr>
            <w:tcW w:w="1772" w:type="dxa"/>
            <w:shd w:val="clear" w:color="auto" w:fill="auto"/>
            <w:noWrap/>
            <w:vAlign w:val="bottom"/>
            <w:hideMark/>
          </w:tcPr>
          <w:p w14:paraId="572AE951" w14:textId="77777777" w:rsidR="002F1F32" w:rsidRPr="008E037A" w:rsidRDefault="002F1F32" w:rsidP="002A7656">
            <w:pPr>
              <w:spacing w:line="276" w:lineRule="auto"/>
              <w:rPr>
                <w:b/>
                <w:color w:val="000000"/>
                <w:sz w:val="21"/>
                <w:szCs w:val="22"/>
              </w:rPr>
            </w:pPr>
            <w:r w:rsidRPr="008E037A">
              <w:rPr>
                <w:b/>
                <w:color w:val="000000"/>
                <w:sz w:val="21"/>
                <w:szCs w:val="22"/>
              </w:rPr>
              <w:t>Total Program</w:t>
            </w:r>
          </w:p>
        </w:tc>
        <w:tc>
          <w:tcPr>
            <w:tcW w:w="855" w:type="dxa"/>
            <w:shd w:val="clear" w:color="auto" w:fill="auto"/>
            <w:noWrap/>
            <w:vAlign w:val="bottom"/>
            <w:hideMark/>
          </w:tcPr>
          <w:p w14:paraId="2445AA22" w14:textId="77777777" w:rsidR="002F1F32" w:rsidRPr="008E037A" w:rsidRDefault="002F1F32" w:rsidP="002A7656">
            <w:pPr>
              <w:spacing w:line="276" w:lineRule="auto"/>
              <w:jc w:val="center"/>
              <w:rPr>
                <w:sz w:val="22"/>
                <w:szCs w:val="22"/>
              </w:rPr>
            </w:pPr>
          </w:p>
        </w:tc>
        <w:tc>
          <w:tcPr>
            <w:tcW w:w="720" w:type="dxa"/>
            <w:shd w:val="clear" w:color="auto" w:fill="auto"/>
            <w:noWrap/>
            <w:vAlign w:val="bottom"/>
            <w:hideMark/>
          </w:tcPr>
          <w:p w14:paraId="1F9CAECC" w14:textId="77777777" w:rsidR="002F1F32" w:rsidRPr="008E037A" w:rsidRDefault="002F1F32" w:rsidP="002A7656">
            <w:pPr>
              <w:spacing w:line="276" w:lineRule="auto"/>
              <w:jc w:val="center"/>
              <w:rPr>
                <w:sz w:val="22"/>
                <w:szCs w:val="22"/>
              </w:rPr>
            </w:pPr>
          </w:p>
        </w:tc>
        <w:tc>
          <w:tcPr>
            <w:tcW w:w="855" w:type="dxa"/>
            <w:shd w:val="clear" w:color="auto" w:fill="auto"/>
            <w:noWrap/>
            <w:vAlign w:val="bottom"/>
            <w:hideMark/>
          </w:tcPr>
          <w:p w14:paraId="58EA96C8" w14:textId="77777777" w:rsidR="002F1F32" w:rsidRPr="008E037A" w:rsidRDefault="002F1F32" w:rsidP="002A7656">
            <w:pPr>
              <w:spacing w:line="276" w:lineRule="auto"/>
              <w:jc w:val="center"/>
              <w:rPr>
                <w:sz w:val="22"/>
                <w:szCs w:val="22"/>
              </w:rPr>
            </w:pPr>
          </w:p>
        </w:tc>
        <w:tc>
          <w:tcPr>
            <w:tcW w:w="720" w:type="dxa"/>
            <w:shd w:val="clear" w:color="auto" w:fill="auto"/>
            <w:noWrap/>
            <w:vAlign w:val="bottom"/>
            <w:hideMark/>
          </w:tcPr>
          <w:p w14:paraId="3AA76C38" w14:textId="77777777" w:rsidR="002F1F32" w:rsidRPr="008E037A" w:rsidRDefault="002F1F32" w:rsidP="002A7656">
            <w:pPr>
              <w:spacing w:line="276" w:lineRule="auto"/>
              <w:jc w:val="center"/>
              <w:rPr>
                <w:sz w:val="22"/>
                <w:szCs w:val="22"/>
              </w:rPr>
            </w:pPr>
          </w:p>
        </w:tc>
        <w:tc>
          <w:tcPr>
            <w:tcW w:w="720" w:type="dxa"/>
            <w:shd w:val="clear" w:color="auto" w:fill="auto"/>
            <w:noWrap/>
            <w:vAlign w:val="bottom"/>
            <w:hideMark/>
          </w:tcPr>
          <w:p w14:paraId="43EF79F5" w14:textId="77777777" w:rsidR="002F1F32" w:rsidRPr="008E037A" w:rsidRDefault="002F1F32" w:rsidP="002A7656">
            <w:pPr>
              <w:spacing w:line="276" w:lineRule="auto"/>
              <w:jc w:val="center"/>
              <w:rPr>
                <w:sz w:val="22"/>
                <w:szCs w:val="22"/>
              </w:rPr>
            </w:pPr>
          </w:p>
        </w:tc>
        <w:tc>
          <w:tcPr>
            <w:tcW w:w="720" w:type="dxa"/>
            <w:shd w:val="clear" w:color="auto" w:fill="auto"/>
            <w:noWrap/>
            <w:vAlign w:val="bottom"/>
            <w:hideMark/>
          </w:tcPr>
          <w:p w14:paraId="55268F22" w14:textId="77777777" w:rsidR="002F1F32" w:rsidRPr="008E037A" w:rsidRDefault="002F1F32" w:rsidP="002A7656">
            <w:pPr>
              <w:spacing w:line="276" w:lineRule="auto"/>
              <w:jc w:val="center"/>
              <w:rPr>
                <w:color w:val="000000"/>
                <w:sz w:val="22"/>
                <w:szCs w:val="22"/>
              </w:rPr>
            </w:pPr>
          </w:p>
        </w:tc>
        <w:tc>
          <w:tcPr>
            <w:tcW w:w="760" w:type="dxa"/>
            <w:shd w:val="clear" w:color="auto" w:fill="auto"/>
            <w:noWrap/>
            <w:vAlign w:val="bottom"/>
            <w:hideMark/>
          </w:tcPr>
          <w:p w14:paraId="434DF11B" w14:textId="77777777" w:rsidR="002F1F32" w:rsidRPr="008E037A" w:rsidRDefault="002F1F32" w:rsidP="002A7656">
            <w:pPr>
              <w:spacing w:line="276" w:lineRule="auto"/>
              <w:jc w:val="center"/>
              <w:rPr>
                <w:color w:val="000000"/>
                <w:sz w:val="22"/>
                <w:szCs w:val="22"/>
              </w:rPr>
            </w:pPr>
          </w:p>
        </w:tc>
        <w:tc>
          <w:tcPr>
            <w:tcW w:w="725" w:type="dxa"/>
            <w:shd w:val="clear" w:color="auto" w:fill="auto"/>
            <w:noWrap/>
            <w:vAlign w:val="bottom"/>
            <w:hideMark/>
          </w:tcPr>
          <w:p w14:paraId="202765E9" w14:textId="77777777" w:rsidR="002F1F32" w:rsidRPr="008E037A" w:rsidRDefault="002F1F32" w:rsidP="002A7656">
            <w:pPr>
              <w:spacing w:line="276" w:lineRule="auto"/>
              <w:jc w:val="center"/>
              <w:rPr>
                <w:color w:val="000000"/>
                <w:sz w:val="22"/>
                <w:szCs w:val="22"/>
              </w:rPr>
            </w:pPr>
          </w:p>
        </w:tc>
        <w:tc>
          <w:tcPr>
            <w:tcW w:w="795" w:type="dxa"/>
            <w:shd w:val="clear" w:color="auto" w:fill="auto"/>
            <w:noWrap/>
            <w:vAlign w:val="bottom"/>
            <w:hideMark/>
          </w:tcPr>
          <w:p w14:paraId="227D71F7" w14:textId="77777777" w:rsidR="002F1F32" w:rsidRPr="008E037A" w:rsidRDefault="002F1F32" w:rsidP="002A7656">
            <w:pPr>
              <w:spacing w:line="276" w:lineRule="auto"/>
              <w:jc w:val="center"/>
              <w:rPr>
                <w:color w:val="000000"/>
                <w:sz w:val="22"/>
                <w:szCs w:val="22"/>
              </w:rPr>
            </w:pPr>
          </w:p>
        </w:tc>
        <w:tc>
          <w:tcPr>
            <w:tcW w:w="735" w:type="dxa"/>
            <w:shd w:val="clear" w:color="auto" w:fill="auto"/>
            <w:noWrap/>
            <w:vAlign w:val="bottom"/>
            <w:hideMark/>
          </w:tcPr>
          <w:p w14:paraId="4189CDCC" w14:textId="77777777" w:rsidR="002F1F32" w:rsidRPr="008E037A" w:rsidRDefault="002F1F32" w:rsidP="002A7656">
            <w:pPr>
              <w:spacing w:line="276" w:lineRule="auto"/>
              <w:jc w:val="center"/>
              <w:rPr>
                <w:color w:val="000000"/>
                <w:sz w:val="22"/>
                <w:szCs w:val="22"/>
              </w:rPr>
            </w:pPr>
            <w:r w:rsidRPr="008E037A">
              <w:rPr>
                <w:color w:val="000000"/>
                <w:sz w:val="22"/>
                <w:szCs w:val="22"/>
              </w:rPr>
              <w:t>54</w:t>
            </w:r>
          </w:p>
        </w:tc>
        <w:tc>
          <w:tcPr>
            <w:tcW w:w="703" w:type="dxa"/>
            <w:vAlign w:val="bottom"/>
          </w:tcPr>
          <w:p w14:paraId="5EA8E65F" w14:textId="77777777" w:rsidR="002F1F32" w:rsidRPr="008E037A" w:rsidRDefault="002F1F32" w:rsidP="002A7656">
            <w:pPr>
              <w:spacing w:line="276" w:lineRule="auto"/>
              <w:jc w:val="center"/>
              <w:rPr>
                <w:color w:val="000000"/>
                <w:sz w:val="22"/>
                <w:szCs w:val="22"/>
              </w:rPr>
            </w:pPr>
          </w:p>
        </w:tc>
        <w:tc>
          <w:tcPr>
            <w:tcW w:w="720" w:type="dxa"/>
            <w:vAlign w:val="bottom"/>
          </w:tcPr>
          <w:p w14:paraId="109AAD7F" w14:textId="77777777" w:rsidR="002F1F32" w:rsidRPr="008E037A" w:rsidRDefault="002F1F32" w:rsidP="002A7656">
            <w:pPr>
              <w:spacing w:line="276" w:lineRule="auto"/>
              <w:jc w:val="center"/>
              <w:rPr>
                <w:color w:val="000000"/>
                <w:sz w:val="22"/>
                <w:szCs w:val="22"/>
              </w:rPr>
            </w:pPr>
            <w:r>
              <w:rPr>
                <w:color w:val="000000"/>
                <w:sz w:val="22"/>
                <w:szCs w:val="22"/>
              </w:rPr>
              <w:t>53</w:t>
            </w:r>
          </w:p>
        </w:tc>
      </w:tr>
    </w:tbl>
    <w:p w14:paraId="47302B02" w14:textId="36AEBCDD" w:rsidR="002F1F32" w:rsidRPr="002F1F32" w:rsidRDefault="002F1F32" w:rsidP="002A7656">
      <w:pPr>
        <w:spacing w:line="276" w:lineRule="auto"/>
        <w:rPr>
          <w:rFonts w:ascii="Times New Roman" w:eastAsia="Times New Roman" w:hAnsi="Times New Roman" w:cs="Times New Roman"/>
          <w:sz w:val="22"/>
          <w:szCs w:val="22"/>
          <w:lang w:eastAsia="en-US"/>
        </w:rPr>
      </w:pPr>
      <w:r w:rsidRPr="002F1F32">
        <w:rPr>
          <w:rFonts w:ascii="Times New Roman" w:eastAsia="Times New Roman" w:hAnsi="Times New Roman" w:cs="Times New Roman"/>
          <w:sz w:val="22"/>
          <w:szCs w:val="22"/>
          <w:lang w:eastAsia="en-US"/>
        </w:rPr>
        <w:t xml:space="preserve">Note – IP, </w:t>
      </w:r>
      <w:proofErr w:type="gramStart"/>
      <w:r w:rsidRPr="002F1F32">
        <w:rPr>
          <w:rFonts w:ascii="Times New Roman" w:eastAsia="Times New Roman" w:hAnsi="Times New Roman" w:cs="Times New Roman"/>
          <w:sz w:val="22"/>
          <w:szCs w:val="22"/>
          <w:lang w:eastAsia="en-US"/>
        </w:rPr>
        <w:t>In</w:t>
      </w:r>
      <w:proofErr w:type="gramEnd"/>
      <w:r w:rsidRPr="002F1F32">
        <w:rPr>
          <w:rFonts w:ascii="Times New Roman" w:eastAsia="Times New Roman" w:hAnsi="Times New Roman" w:cs="Times New Roman"/>
          <w:sz w:val="22"/>
          <w:szCs w:val="22"/>
          <w:lang w:eastAsia="en-US"/>
        </w:rPr>
        <w:t xml:space="preserve"> progress; ^, excludes attrition; *, 2 applicants deferred to following semester  </w:t>
      </w:r>
    </w:p>
    <w:p w14:paraId="52448FD8" w14:textId="77777777" w:rsidR="002A7656" w:rsidRDefault="002A7656" w:rsidP="002A7656">
      <w:pPr>
        <w:spacing w:line="276" w:lineRule="auto"/>
        <w:rPr>
          <w:rFonts w:ascii="Times New Roman" w:eastAsia="Times New Roman" w:hAnsi="Times New Roman" w:cs="Times New Roman"/>
          <w:sz w:val="22"/>
          <w:szCs w:val="22"/>
          <w:lang w:eastAsia="en-US"/>
        </w:rPr>
      </w:pPr>
    </w:p>
    <w:p w14:paraId="308BCF4B" w14:textId="1B7AD4DB" w:rsidR="00F82882" w:rsidRPr="00F82882" w:rsidRDefault="002F1F32" w:rsidP="002F1F32">
      <w:pPr>
        <w:spacing w:after="200" w:line="276" w:lineRule="auto"/>
        <w:rPr>
          <w:rFonts w:ascii="Times New Roman" w:eastAsia="Times New Roman" w:hAnsi="Times New Roman" w:cs="Times New Roman"/>
          <w:b/>
          <w:bCs/>
          <w:lang w:eastAsia="en-US"/>
        </w:rPr>
      </w:pPr>
      <w:r w:rsidRPr="002F1F32">
        <w:rPr>
          <w:rFonts w:ascii="Times New Roman" w:eastAsia="Times New Roman" w:hAnsi="Times New Roman" w:cs="Times New Roman"/>
          <w:sz w:val="22"/>
          <w:szCs w:val="22"/>
          <w:lang w:eastAsia="en-US"/>
        </w:rPr>
        <w:t>Unlike undergraduate education, graduate education success and outcomes is a more nebulous concept and part of an ongoing national dialogue (e.g. see GEMS Report, 2014). As we struggle with these definitions and metrics, graduate programs in the biosciences may need to reassess their definition of graduate student success.</w:t>
      </w:r>
    </w:p>
    <w:p w14:paraId="7E9C40CA" w14:textId="77777777" w:rsidR="00F82882" w:rsidRPr="00F82882" w:rsidRDefault="00F82882" w:rsidP="002A7656">
      <w:pPr>
        <w:shd w:val="clear" w:color="auto" w:fill="DFFBBD"/>
        <w:spacing w:line="276" w:lineRule="auto"/>
        <w:jc w:val="both"/>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1. What learning outcome(s) did you assess this year?</w:t>
      </w:r>
    </w:p>
    <w:p w14:paraId="6B8BABDA" w14:textId="7A283545" w:rsidR="00F82882" w:rsidRDefault="002F1F32" w:rsidP="00CF4FC5">
      <w:pPr>
        <w:spacing w:line="276" w:lineRule="auto"/>
        <w:jc w:val="both"/>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Utilizing our scoring rubrics, we measured GWR/proposal, thesis, and exit seminar performance. Specific student learning outcome(s) were not assessed given other priorities identified from the program reviews (see item #6 below and Section III).</w:t>
      </w:r>
    </w:p>
    <w:p w14:paraId="73908FE0" w14:textId="77777777" w:rsidR="002F1F32" w:rsidRPr="002F1F32" w:rsidRDefault="002F1F32" w:rsidP="00CF4FC5">
      <w:pPr>
        <w:spacing w:line="276" w:lineRule="auto"/>
        <w:jc w:val="both"/>
        <w:rPr>
          <w:rFonts w:ascii="Times New Roman" w:eastAsia="Times New Roman" w:hAnsi="Times New Roman" w:cs="Times New Roman"/>
          <w:lang w:eastAsia="en-US"/>
        </w:rPr>
      </w:pPr>
    </w:p>
    <w:p w14:paraId="684CC4A0" w14:textId="77777777" w:rsidR="00F82882" w:rsidRPr="00F82882" w:rsidRDefault="00F82882" w:rsidP="002A7656">
      <w:pPr>
        <w:shd w:val="clear" w:color="auto" w:fill="DFFBBD"/>
        <w:spacing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2. What instruments did you use to assess them?</w:t>
      </w:r>
    </w:p>
    <w:p w14:paraId="642026D5" w14:textId="77777777" w:rsidR="00F82882" w:rsidRPr="00F82882" w:rsidRDefault="00F82882" w:rsidP="002A7656">
      <w:pPr>
        <w:spacing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Scoring rubrics and online exit interview survey instrument.</w:t>
      </w:r>
    </w:p>
    <w:p w14:paraId="407EAB1F" w14:textId="77777777" w:rsidR="00F82882" w:rsidRPr="00F82882" w:rsidRDefault="00F82882" w:rsidP="002A7656">
      <w:pPr>
        <w:spacing w:line="276" w:lineRule="auto"/>
        <w:rPr>
          <w:rFonts w:ascii="Times New Roman" w:eastAsia="Times New Roman" w:hAnsi="Times New Roman" w:cs="Times New Roman"/>
          <w:b/>
          <w:bCs/>
          <w:lang w:eastAsia="en-US"/>
        </w:rPr>
      </w:pPr>
    </w:p>
    <w:p w14:paraId="567793C2" w14:textId="77777777" w:rsidR="00F82882" w:rsidRPr="00F82882" w:rsidRDefault="00F82882" w:rsidP="002A7656">
      <w:pPr>
        <w:shd w:val="clear" w:color="auto" w:fill="DFFBBD"/>
        <w:spacing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3. What did you discover from these data?</w:t>
      </w:r>
    </w:p>
    <w:p w14:paraId="446C6EF7" w14:textId="77777777" w:rsidR="00F82882" w:rsidRPr="00F82882" w:rsidRDefault="00F82882" w:rsidP="002A7656">
      <w:pPr>
        <w:spacing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The data analyses are currently ongoing (see item #6 below and Section III).</w:t>
      </w:r>
    </w:p>
    <w:p w14:paraId="0EE9CC61" w14:textId="77777777" w:rsidR="00F82882" w:rsidRPr="00F82882" w:rsidRDefault="00F82882" w:rsidP="002A7656">
      <w:pPr>
        <w:spacing w:line="276" w:lineRule="auto"/>
        <w:rPr>
          <w:rFonts w:ascii="Times New Roman" w:eastAsia="Times New Roman" w:hAnsi="Times New Roman" w:cs="Times New Roman"/>
          <w:b/>
          <w:bCs/>
          <w:lang w:eastAsia="en-US"/>
        </w:rPr>
      </w:pPr>
    </w:p>
    <w:p w14:paraId="3A526620" w14:textId="77777777" w:rsidR="00F82882" w:rsidRPr="00F82882" w:rsidRDefault="00F82882" w:rsidP="002A7656">
      <w:pPr>
        <w:shd w:val="clear" w:color="auto" w:fill="DFFBBD"/>
        <w:spacing w:line="276" w:lineRule="auto"/>
        <w:rPr>
          <w:rFonts w:ascii="Times New Roman" w:eastAsia="Times New Roman" w:hAnsi="Times New Roman" w:cs="Times New Roman"/>
          <w:b/>
          <w:bCs/>
          <w:lang w:eastAsia="en-US"/>
        </w:rPr>
      </w:pPr>
      <w:r w:rsidRPr="00F82882">
        <w:rPr>
          <w:rFonts w:ascii="Times New Roman" w:eastAsia="Times New Roman" w:hAnsi="Times New Roman" w:cs="Times New Roman"/>
          <w:b/>
          <w:bCs/>
          <w:lang w:eastAsia="en-US"/>
        </w:rPr>
        <w:t>4. What changes did you make as a result of the findings?</w:t>
      </w:r>
    </w:p>
    <w:p w14:paraId="0624BF02" w14:textId="77777777" w:rsidR="00F82882" w:rsidRPr="00F82882" w:rsidRDefault="00F82882" w:rsidP="002A7656">
      <w:pPr>
        <w:spacing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Not applicable</w:t>
      </w:r>
    </w:p>
    <w:p w14:paraId="4AC059FC" w14:textId="77777777" w:rsidR="00F82882" w:rsidRPr="00F82882" w:rsidRDefault="00F82882" w:rsidP="002A7656">
      <w:pPr>
        <w:spacing w:line="276" w:lineRule="auto"/>
        <w:rPr>
          <w:rFonts w:ascii="Times New Roman" w:eastAsia="Times New Roman" w:hAnsi="Times New Roman" w:cs="Times New Roman"/>
          <w:lang w:eastAsia="en-US"/>
        </w:rPr>
      </w:pPr>
    </w:p>
    <w:p w14:paraId="50490378" w14:textId="77777777" w:rsidR="00F82882" w:rsidRPr="00F82882" w:rsidRDefault="00F82882" w:rsidP="002A7656">
      <w:pPr>
        <w:shd w:val="clear" w:color="auto" w:fill="DFFBBD"/>
        <w:spacing w:line="276" w:lineRule="auto"/>
        <w:jc w:val="both"/>
        <w:rPr>
          <w:rFonts w:ascii="Times New Roman" w:eastAsia="Times New Roman" w:hAnsi="Times New Roman" w:cs="Times New Roman"/>
          <w:b/>
          <w:lang w:eastAsia="en-US"/>
        </w:rPr>
      </w:pPr>
      <w:r w:rsidRPr="00F82882">
        <w:rPr>
          <w:rFonts w:ascii="Times New Roman" w:eastAsia="Times New Roman" w:hAnsi="Times New Roman" w:cs="Times New Roman"/>
          <w:b/>
          <w:lang w:eastAsia="en-US"/>
        </w:rPr>
        <w:t>5. What assessment activities will you be conducting in the 2017-18 academic year?</w:t>
      </w:r>
    </w:p>
    <w:p w14:paraId="37A142AD" w14:textId="7E25294D" w:rsidR="00F82882" w:rsidRDefault="002F1F32" w:rsidP="00CF4FC5">
      <w:pPr>
        <w:spacing w:line="276" w:lineRule="auto"/>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 xml:space="preserve">As described above, we are in the process of comprehensive analyses of the scoring rubrics for improved student learning outcomes assessment. We have adopted the new scoring rubric instruments for the GWR/proposal, thesis, exit seminar, and online exit surveys. The Department is updating the curriculum in other areas to increase our graduate level course offerings. Additionally, as part of the action plan, the department has </w:t>
      </w:r>
      <w:r w:rsidR="002A7656">
        <w:rPr>
          <w:rFonts w:ascii="Times New Roman" w:eastAsia="Times New Roman" w:hAnsi="Times New Roman" w:cs="Times New Roman"/>
          <w:lang w:eastAsia="en-US"/>
        </w:rPr>
        <w:t xml:space="preserve">established </w:t>
      </w:r>
      <w:r w:rsidRPr="002F1F32">
        <w:rPr>
          <w:rFonts w:ascii="Times New Roman" w:eastAsia="Times New Roman" w:hAnsi="Times New Roman" w:cs="Times New Roman"/>
          <w:lang w:eastAsia="en-US"/>
        </w:rPr>
        <w:t xml:space="preserve">a Biology Honors program that </w:t>
      </w:r>
      <w:r w:rsidR="002A7656">
        <w:rPr>
          <w:rFonts w:ascii="Times New Roman" w:eastAsia="Times New Roman" w:hAnsi="Times New Roman" w:cs="Times New Roman"/>
          <w:lang w:eastAsia="en-US"/>
        </w:rPr>
        <w:t>may serve as</w:t>
      </w:r>
      <w:r w:rsidRPr="002F1F32">
        <w:rPr>
          <w:rFonts w:ascii="Times New Roman" w:eastAsia="Times New Roman" w:hAnsi="Times New Roman" w:cs="Times New Roman"/>
          <w:lang w:eastAsia="en-US"/>
        </w:rPr>
        <w:t xml:space="preserve"> a pipeline for the MS Biology program.</w:t>
      </w:r>
    </w:p>
    <w:p w14:paraId="7C222E24" w14:textId="77777777" w:rsidR="002F1F32" w:rsidRPr="00F82882" w:rsidRDefault="002F1F32" w:rsidP="002A7656">
      <w:pPr>
        <w:spacing w:line="276" w:lineRule="auto"/>
        <w:jc w:val="both"/>
        <w:rPr>
          <w:rFonts w:ascii="Times New Roman" w:eastAsia="Times New Roman" w:hAnsi="Times New Roman" w:cs="Times New Roman"/>
          <w:lang w:eastAsia="en-US"/>
        </w:rPr>
      </w:pPr>
    </w:p>
    <w:p w14:paraId="4087BDC4" w14:textId="77777777" w:rsidR="00F82882" w:rsidRPr="00F82882" w:rsidRDefault="00F82882" w:rsidP="002A7656">
      <w:pPr>
        <w:shd w:val="clear" w:color="auto" w:fill="DFFBBD"/>
        <w:spacing w:line="276" w:lineRule="auto"/>
        <w:rPr>
          <w:rFonts w:ascii="Times New Roman" w:eastAsia="Times New Roman" w:hAnsi="Times New Roman" w:cs="Times New Roman"/>
          <w:lang w:eastAsia="en-US"/>
        </w:rPr>
      </w:pPr>
      <w:r w:rsidRPr="00F82882">
        <w:rPr>
          <w:rFonts w:ascii="Times New Roman" w:eastAsia="Times New Roman" w:hAnsi="Times New Roman" w:cs="Times New Roman"/>
          <w:b/>
          <w:bCs/>
          <w:lang w:eastAsia="en-US"/>
        </w:rPr>
        <w:t>6. What progress have you made on items from your last program review action plan?</w:t>
      </w:r>
    </w:p>
    <w:p w14:paraId="3287D6A7" w14:textId="77777777" w:rsidR="00F82882" w:rsidRPr="00F82882" w:rsidRDefault="00F82882" w:rsidP="00CF4FC5">
      <w:pPr>
        <w:spacing w:line="276" w:lineRule="auto"/>
        <w:rPr>
          <w:rFonts w:ascii="Times New Roman" w:eastAsia="Times New Roman" w:hAnsi="Times New Roman" w:cs="Times New Roman"/>
          <w:lang w:eastAsia="en-US"/>
        </w:rPr>
      </w:pPr>
      <w:r w:rsidRPr="00F82882">
        <w:rPr>
          <w:rFonts w:ascii="Times New Roman" w:eastAsia="Times New Roman" w:hAnsi="Times New Roman" w:cs="Times New Roman"/>
          <w:lang w:eastAsia="en-US"/>
        </w:rPr>
        <w:t>Since the last extensive program review in 2012-13 and as reported in the last annual assessment report, the graduate committee has made significant progress in restructuring the curricular roadmap for the MS Biology program</w:t>
      </w:r>
    </w:p>
    <w:p w14:paraId="35457A25" w14:textId="675F4451" w:rsidR="002F1F32" w:rsidRDefault="002F1F32" w:rsidP="00CF4FC5">
      <w:pPr>
        <w:spacing w:line="276" w:lineRule="auto"/>
        <w:ind w:firstLine="720"/>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Since the last extensive program review in 2012-13 and as reported in the last annual assessment report, the graduate committee has made significant progress in restructuring the curricular roadmap for the MS Biology program</w:t>
      </w:r>
    </w:p>
    <w:p w14:paraId="4CCCD155" w14:textId="77777777" w:rsidR="002A7656" w:rsidRPr="002F1F32" w:rsidRDefault="002A7656" w:rsidP="002A7656">
      <w:pPr>
        <w:spacing w:line="276" w:lineRule="auto"/>
        <w:rPr>
          <w:rFonts w:ascii="Times New Roman" w:eastAsia="Times New Roman" w:hAnsi="Times New Roman" w:cs="Times New Roman"/>
          <w:lang w:eastAsia="en-US"/>
        </w:rPr>
      </w:pPr>
    </w:p>
    <w:p w14:paraId="456BA766" w14:textId="4FC9B292" w:rsidR="002F1F32" w:rsidRPr="002F1F32" w:rsidRDefault="005342CE" w:rsidP="002A7656">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1. </w:t>
      </w:r>
      <w:r w:rsidR="002F1F32" w:rsidRPr="002A7656">
        <w:rPr>
          <w:rFonts w:ascii="Times New Roman" w:eastAsia="Times New Roman" w:hAnsi="Times New Roman" w:cs="Times New Roman"/>
          <w:b/>
          <w:lang w:eastAsia="en-US"/>
        </w:rPr>
        <w:t>Curricular Roadmap</w:t>
      </w:r>
      <w:r w:rsidR="002A7656">
        <w:rPr>
          <w:rFonts w:ascii="Times New Roman" w:eastAsia="Times New Roman" w:hAnsi="Times New Roman" w:cs="Times New Roman"/>
          <w:b/>
          <w:lang w:eastAsia="en-US"/>
        </w:rPr>
        <w:t xml:space="preserve">. </w:t>
      </w:r>
      <w:r w:rsidR="002F1F32" w:rsidRPr="002F1F32">
        <w:rPr>
          <w:rFonts w:ascii="Times New Roman" w:eastAsia="Times New Roman" w:hAnsi="Times New Roman" w:cs="Times New Roman"/>
          <w:lang w:eastAsia="en-US"/>
        </w:rPr>
        <w:t xml:space="preserve">Our data suggested that getting students into a writing course early on (i.e. semester 1, see Appendix I) to make substantive progress towards the GWR requirement </w:t>
      </w:r>
      <w:r w:rsidR="002F1F32" w:rsidRPr="002F1F32">
        <w:rPr>
          <w:rFonts w:ascii="Times New Roman" w:eastAsia="Times New Roman" w:hAnsi="Times New Roman" w:cs="Times New Roman"/>
          <w:lang w:eastAsia="en-US"/>
        </w:rPr>
        <w:lastRenderedPageBreak/>
        <w:t xml:space="preserve">would accelerate the student’s pace through the graduate degree. Furthermore, offering this class in both semesters would allow the smaller number of spring semester admits </w:t>
      </w:r>
      <w:proofErr w:type="gramStart"/>
      <w:r w:rsidR="002F1F32" w:rsidRPr="002F1F32">
        <w:rPr>
          <w:rFonts w:ascii="Times New Roman" w:eastAsia="Times New Roman" w:hAnsi="Times New Roman" w:cs="Times New Roman"/>
          <w:lang w:eastAsia="en-US"/>
        </w:rPr>
        <w:t>to take</w:t>
      </w:r>
      <w:proofErr w:type="gramEnd"/>
      <w:r w:rsidR="002F1F32" w:rsidRPr="002F1F32">
        <w:rPr>
          <w:rFonts w:ascii="Times New Roman" w:eastAsia="Times New Roman" w:hAnsi="Times New Roman" w:cs="Times New Roman"/>
          <w:lang w:eastAsia="en-US"/>
        </w:rPr>
        <w:t xml:space="preserve"> advantage of a writing commitment as well. In keeping with the mission of offering flexibility in our program, the courses for each degree are individualized and are established by mutual agreement between the student and the adviser with input from the student’s thesis committee. The result creates a cohesive graduate program selected from among classes that are taught with regularity and topics or “T” classes that represent new offerings that may subsequently be transformed into regular offerings.</w:t>
      </w:r>
    </w:p>
    <w:p w14:paraId="2870B1D6" w14:textId="77777777" w:rsidR="002A7656" w:rsidRDefault="002A7656" w:rsidP="002A7656">
      <w:pPr>
        <w:spacing w:line="276" w:lineRule="auto"/>
        <w:rPr>
          <w:rFonts w:ascii="Times New Roman" w:eastAsia="Times New Roman" w:hAnsi="Times New Roman" w:cs="Times New Roman"/>
          <w:lang w:eastAsia="en-US"/>
        </w:rPr>
      </w:pPr>
    </w:p>
    <w:p w14:paraId="359263E2" w14:textId="36923A3A" w:rsidR="002F1F32" w:rsidRPr="002F1F32" w:rsidRDefault="005342CE" w:rsidP="002A7656">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2. </w:t>
      </w:r>
      <w:r w:rsidR="002F1F32" w:rsidRPr="002A7656">
        <w:rPr>
          <w:rFonts w:ascii="Times New Roman" w:eastAsia="Times New Roman" w:hAnsi="Times New Roman" w:cs="Times New Roman"/>
          <w:b/>
          <w:lang w:eastAsia="en-US"/>
        </w:rPr>
        <w:t>Core Course Admission Requirement</w:t>
      </w:r>
      <w:r w:rsidR="002A7656">
        <w:rPr>
          <w:rFonts w:ascii="Times New Roman" w:eastAsia="Times New Roman" w:hAnsi="Times New Roman" w:cs="Times New Roman"/>
          <w:b/>
          <w:lang w:eastAsia="en-US"/>
        </w:rPr>
        <w:t>.</w:t>
      </w:r>
      <w:r w:rsidR="002F1F32" w:rsidRPr="002A7656">
        <w:rPr>
          <w:rFonts w:ascii="Times New Roman" w:eastAsia="Times New Roman" w:hAnsi="Times New Roman" w:cs="Times New Roman"/>
          <w:b/>
          <w:lang w:eastAsia="en-US"/>
        </w:rPr>
        <w:t xml:space="preserve"> </w:t>
      </w:r>
      <w:r w:rsidR="002F1F32" w:rsidRPr="002F1F32">
        <w:rPr>
          <w:rFonts w:ascii="Times New Roman" w:eastAsia="Times New Roman" w:hAnsi="Times New Roman" w:cs="Times New Roman"/>
          <w:lang w:eastAsia="en-US"/>
        </w:rPr>
        <w:t>Historically, admission to the MS Biology program has relied upon the basic university requirements (3.0 GPA+, GREs, letters, Statement of purpose) for applicants as well as the scholarly completion of core courses within our biology core (Ecology, Genetics, Cell Biology, Genetics/Cell Biol lab, Evolution). This has at times limited incoming graduate students to Conditional standing until they have successfully passed with B or better these core courses. For some disciplines in program, this requirement was deemed unnecessary and increasing the time to graduation. Over the past several years, these ‘core requirements’ have been waived such that all incoming students have Classified status. We believe this will have two positive impacts: (</w:t>
      </w:r>
      <w:proofErr w:type="spellStart"/>
      <w:r w:rsidR="002F1F32" w:rsidRPr="002F1F32">
        <w:rPr>
          <w:rFonts w:ascii="Times New Roman" w:eastAsia="Times New Roman" w:hAnsi="Times New Roman" w:cs="Times New Roman"/>
          <w:lang w:eastAsia="en-US"/>
        </w:rPr>
        <w:t>i</w:t>
      </w:r>
      <w:proofErr w:type="spellEnd"/>
      <w:r w:rsidR="002F1F32" w:rsidRPr="002F1F32">
        <w:rPr>
          <w:rFonts w:ascii="Times New Roman" w:eastAsia="Times New Roman" w:hAnsi="Times New Roman" w:cs="Times New Roman"/>
          <w:lang w:eastAsia="en-US"/>
        </w:rPr>
        <w:t>) improve recruiting by removing a barrier for some potential applicants to the program, and (ii) increase student success by decreasing the time to graduation standard. We think that this has minimal impact on the overall rigor of our program and puts more ownership of the graduate study plan/degree progress on the student and faculty mentor.</w:t>
      </w:r>
    </w:p>
    <w:p w14:paraId="4C0EA174" w14:textId="77777777" w:rsidR="002F1F32" w:rsidRPr="002F1F32" w:rsidRDefault="002F1F32" w:rsidP="002A7656">
      <w:pPr>
        <w:spacing w:line="276" w:lineRule="auto"/>
        <w:rPr>
          <w:rFonts w:ascii="Times New Roman" w:eastAsia="Times New Roman" w:hAnsi="Times New Roman" w:cs="Times New Roman"/>
          <w:lang w:eastAsia="en-US"/>
        </w:rPr>
      </w:pPr>
    </w:p>
    <w:p w14:paraId="6854BC80" w14:textId="51CC5B0E" w:rsidR="002F1F32" w:rsidRDefault="005342CE" w:rsidP="002A7656">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3. </w:t>
      </w:r>
      <w:r w:rsidR="002F1F32" w:rsidRPr="002A7656">
        <w:rPr>
          <w:rFonts w:ascii="Times New Roman" w:eastAsia="Times New Roman" w:hAnsi="Times New Roman" w:cs="Times New Roman"/>
          <w:b/>
          <w:lang w:eastAsia="en-US"/>
        </w:rPr>
        <w:t>Rubric Development</w:t>
      </w:r>
      <w:r w:rsidR="002A7656">
        <w:rPr>
          <w:rFonts w:ascii="Times New Roman" w:eastAsia="Times New Roman" w:hAnsi="Times New Roman" w:cs="Times New Roman"/>
          <w:lang w:eastAsia="en-US"/>
        </w:rPr>
        <w:t>.</w:t>
      </w:r>
      <w:r w:rsidR="002F1F32" w:rsidRPr="002F1F32">
        <w:rPr>
          <w:rFonts w:ascii="Times New Roman" w:eastAsia="Times New Roman" w:hAnsi="Times New Roman" w:cs="Times New Roman"/>
          <w:lang w:eastAsia="en-US"/>
        </w:rPr>
        <w:t xml:space="preserve"> The graduate committee has continued to develop strong assessment tools for program evaluation. Specifically, several rubrics have been improved with greater faculty participation including:</w:t>
      </w:r>
    </w:p>
    <w:p w14:paraId="15D060C8" w14:textId="7A1855E8" w:rsidR="002F1F32" w:rsidRPr="002F1F32" w:rsidRDefault="002A7656" w:rsidP="002A7656">
      <w:pPr>
        <w:tabs>
          <w:tab w:val="left" w:pos="432"/>
        </w:tabs>
        <w:spacing w:line="276" w:lineRule="auto"/>
        <w:ind w:left="432" w:hanging="432"/>
        <w:rPr>
          <w:rFonts w:ascii="Times New Roman" w:eastAsia="Times New Roman" w:hAnsi="Times New Roman" w:cs="Times New Roman"/>
          <w:lang w:eastAsia="en-US"/>
        </w:rPr>
      </w:pPr>
      <w:r>
        <w:rPr>
          <w:rFonts w:ascii="Times New Roman" w:eastAsia="Times New Roman" w:hAnsi="Times New Roman" w:cs="Times New Roman"/>
          <w:lang w:eastAsia="en-US"/>
        </w:rPr>
        <w:tab/>
      </w:r>
      <w:r w:rsidR="005342CE">
        <w:rPr>
          <w:rFonts w:ascii="Times New Roman" w:eastAsia="Times New Roman" w:hAnsi="Times New Roman" w:cs="Times New Roman"/>
          <w:lang w:eastAsia="en-US"/>
        </w:rPr>
        <w:t>(</w:t>
      </w:r>
      <w:proofErr w:type="spellStart"/>
      <w:r w:rsidR="005342CE">
        <w:rPr>
          <w:rFonts w:ascii="Times New Roman" w:eastAsia="Times New Roman" w:hAnsi="Times New Roman" w:cs="Times New Roman"/>
          <w:lang w:eastAsia="en-US"/>
        </w:rPr>
        <w:t>i</w:t>
      </w:r>
      <w:proofErr w:type="spellEnd"/>
      <w:r w:rsidR="005342CE">
        <w:rPr>
          <w:rFonts w:ascii="Times New Roman" w:eastAsia="Times New Roman" w:hAnsi="Times New Roman" w:cs="Times New Roman"/>
          <w:lang w:eastAsia="en-US"/>
        </w:rPr>
        <w:t xml:space="preserve">) </w:t>
      </w:r>
      <w:r w:rsidR="002F1F32" w:rsidRPr="002F1F32">
        <w:rPr>
          <w:rFonts w:ascii="Times New Roman" w:eastAsia="Times New Roman" w:hAnsi="Times New Roman" w:cs="Times New Roman"/>
          <w:lang w:eastAsia="en-US"/>
        </w:rPr>
        <w:t xml:space="preserve">GWR cover letter </w:t>
      </w:r>
    </w:p>
    <w:p w14:paraId="761D89CE" w14:textId="02F143D8" w:rsidR="002F1F32" w:rsidRPr="002F1F32" w:rsidRDefault="002A7656" w:rsidP="002A7656">
      <w:pPr>
        <w:tabs>
          <w:tab w:val="left" w:pos="432"/>
        </w:tabs>
        <w:spacing w:line="276" w:lineRule="auto"/>
        <w:ind w:left="432" w:hanging="432"/>
        <w:rPr>
          <w:rFonts w:ascii="Times New Roman" w:eastAsia="Times New Roman" w:hAnsi="Times New Roman" w:cs="Times New Roman"/>
          <w:lang w:eastAsia="en-US"/>
        </w:rPr>
      </w:pPr>
      <w:r>
        <w:rPr>
          <w:rFonts w:ascii="Times New Roman" w:eastAsia="Times New Roman" w:hAnsi="Times New Roman" w:cs="Times New Roman"/>
          <w:lang w:eastAsia="en-US"/>
        </w:rPr>
        <w:tab/>
      </w:r>
      <w:r w:rsidR="005342CE">
        <w:rPr>
          <w:rFonts w:ascii="Times New Roman" w:eastAsia="Times New Roman" w:hAnsi="Times New Roman" w:cs="Times New Roman"/>
          <w:lang w:eastAsia="en-US"/>
        </w:rPr>
        <w:t xml:space="preserve">(ii) </w:t>
      </w:r>
      <w:r w:rsidR="002F1F32" w:rsidRPr="002F1F32">
        <w:rPr>
          <w:rFonts w:ascii="Times New Roman" w:eastAsia="Times New Roman" w:hAnsi="Times New Roman" w:cs="Times New Roman"/>
          <w:lang w:eastAsia="en-US"/>
        </w:rPr>
        <w:t>GWR scoring rubric – This scoring instrument is consistent with the MS Biotech program and provides summative assessment for the student in the areas of Style &amp; format, Writing mechanics, Content &amp; organization, Integration &amp; critical analysis.</w:t>
      </w:r>
    </w:p>
    <w:p w14:paraId="663CAA08" w14:textId="002D11A6" w:rsidR="002F1F32" w:rsidRPr="002F1F32" w:rsidRDefault="002A7656" w:rsidP="002A7656">
      <w:pPr>
        <w:tabs>
          <w:tab w:val="left" w:pos="432"/>
        </w:tabs>
        <w:spacing w:line="276" w:lineRule="auto"/>
        <w:ind w:left="432" w:hanging="432"/>
        <w:rPr>
          <w:rFonts w:ascii="Times New Roman" w:eastAsia="Times New Roman" w:hAnsi="Times New Roman" w:cs="Times New Roman"/>
          <w:lang w:eastAsia="en-US"/>
        </w:rPr>
      </w:pPr>
      <w:r>
        <w:rPr>
          <w:rFonts w:ascii="Times New Roman" w:eastAsia="Times New Roman" w:hAnsi="Times New Roman" w:cs="Times New Roman"/>
          <w:lang w:eastAsia="en-US"/>
        </w:rPr>
        <w:tab/>
      </w:r>
      <w:r w:rsidR="005342CE">
        <w:rPr>
          <w:rFonts w:ascii="Times New Roman" w:eastAsia="Times New Roman" w:hAnsi="Times New Roman" w:cs="Times New Roman"/>
          <w:lang w:eastAsia="en-US"/>
        </w:rPr>
        <w:t xml:space="preserve">(iii) </w:t>
      </w:r>
      <w:r w:rsidR="002F1F32" w:rsidRPr="002F1F32">
        <w:rPr>
          <w:rFonts w:ascii="Times New Roman" w:eastAsia="Times New Roman" w:hAnsi="Times New Roman" w:cs="Times New Roman"/>
          <w:lang w:eastAsia="en-US"/>
        </w:rPr>
        <w:t xml:space="preserve">Thesis scoring rubric – This scoring instrument also provides summative assessment for the student in the areas of Quality of Science (47% weighting), Quality of Writing (33% weighting), and Quality of Presentation (20% weighting). This important rubric is used in combination with other material to help determine student success/ranking towards scholarship and merit (i.e. Dean’s medalist and Best graduate student thesis, </w:t>
      </w:r>
      <w:proofErr w:type="spellStart"/>
      <w:r w:rsidR="002F1F32" w:rsidRPr="002F1F32">
        <w:rPr>
          <w:rFonts w:ascii="Times New Roman" w:eastAsia="Times New Roman" w:hAnsi="Times New Roman" w:cs="Times New Roman"/>
          <w:lang w:eastAsia="en-US"/>
        </w:rPr>
        <w:t>etc</w:t>
      </w:r>
      <w:proofErr w:type="spellEnd"/>
      <w:r w:rsidR="002F1F32" w:rsidRPr="002F1F32">
        <w:rPr>
          <w:rFonts w:ascii="Times New Roman" w:eastAsia="Times New Roman" w:hAnsi="Times New Roman" w:cs="Times New Roman"/>
          <w:lang w:eastAsia="en-US"/>
        </w:rPr>
        <w:t>). This rubric also becomes the basis for assigning the final grade for the thesis units (BIOL 299) (see Appendix III).</w:t>
      </w:r>
    </w:p>
    <w:p w14:paraId="4053DB09" w14:textId="33F267B5" w:rsidR="002F1F32" w:rsidRPr="002F1F32" w:rsidRDefault="002A7656" w:rsidP="002A7656">
      <w:pPr>
        <w:tabs>
          <w:tab w:val="left" w:pos="432"/>
        </w:tabs>
        <w:spacing w:line="276" w:lineRule="auto"/>
        <w:ind w:left="432" w:hanging="432"/>
        <w:rPr>
          <w:rFonts w:ascii="Times New Roman" w:eastAsia="Times New Roman" w:hAnsi="Times New Roman" w:cs="Times New Roman"/>
          <w:lang w:eastAsia="en-US"/>
        </w:rPr>
      </w:pPr>
      <w:r>
        <w:rPr>
          <w:rFonts w:ascii="Times New Roman" w:eastAsia="Times New Roman" w:hAnsi="Times New Roman" w:cs="Times New Roman"/>
          <w:lang w:eastAsia="en-US"/>
        </w:rPr>
        <w:tab/>
      </w:r>
      <w:r w:rsidR="005342CE">
        <w:rPr>
          <w:rFonts w:ascii="Times New Roman" w:eastAsia="Times New Roman" w:hAnsi="Times New Roman" w:cs="Times New Roman"/>
          <w:lang w:eastAsia="en-US"/>
        </w:rPr>
        <w:t xml:space="preserve">(iv) </w:t>
      </w:r>
      <w:r w:rsidR="002F1F32" w:rsidRPr="002F1F32">
        <w:rPr>
          <w:rFonts w:ascii="Times New Roman" w:eastAsia="Times New Roman" w:hAnsi="Times New Roman" w:cs="Times New Roman"/>
          <w:lang w:eastAsia="en-US"/>
        </w:rPr>
        <w:t xml:space="preserve">Exit seminar scoring rubric – This scoring instrument also provides summative assessment for the student in the areas of Quality of Science (64% weighting) and Quality of Presentation (36% weighting). This rubric is similar in structure to the thesis-scoring rubric, </w:t>
      </w:r>
      <w:r w:rsidR="002F1F32" w:rsidRPr="002F1F32">
        <w:rPr>
          <w:rFonts w:ascii="Times New Roman" w:eastAsia="Times New Roman" w:hAnsi="Times New Roman" w:cs="Times New Roman"/>
          <w:lang w:eastAsia="en-US"/>
        </w:rPr>
        <w:lastRenderedPageBreak/>
        <w:t>which improves the ease of use for faculty and thesis committee members (see Appendix IV).</w:t>
      </w:r>
    </w:p>
    <w:p w14:paraId="6C3C4826" w14:textId="77777777" w:rsidR="00F82882" w:rsidRPr="00F82882" w:rsidRDefault="00F82882" w:rsidP="002A7656">
      <w:pPr>
        <w:spacing w:line="276" w:lineRule="auto"/>
        <w:rPr>
          <w:rFonts w:ascii="Times New Roman" w:eastAsia="Times New Roman" w:hAnsi="Times New Roman" w:cs="Times New Roman"/>
          <w:lang w:eastAsia="en-US"/>
        </w:rPr>
      </w:pPr>
    </w:p>
    <w:p w14:paraId="5FA8DD9A" w14:textId="77777777" w:rsidR="00F82882" w:rsidRPr="00F82882" w:rsidRDefault="00F82882" w:rsidP="002A7656">
      <w:pPr>
        <w:spacing w:line="276" w:lineRule="auto"/>
        <w:rPr>
          <w:rFonts w:ascii="Times New Roman" w:eastAsia="Times New Roman" w:hAnsi="Times New Roman" w:cs="Times New Roman"/>
          <w:b/>
          <w:u w:val="single"/>
          <w:lang w:eastAsia="en-US"/>
        </w:rPr>
      </w:pPr>
      <w:r w:rsidRPr="00F82882">
        <w:rPr>
          <w:rFonts w:ascii="Times New Roman" w:eastAsia="Times New Roman" w:hAnsi="Times New Roman" w:cs="Times New Roman"/>
          <w:b/>
          <w:u w:val="single"/>
          <w:lang w:eastAsia="en-US"/>
        </w:rPr>
        <w:t>III.  Program Priorities and Additional Progress</w:t>
      </w:r>
    </w:p>
    <w:p w14:paraId="3F2A3F10" w14:textId="77777777" w:rsidR="002F1F32" w:rsidRPr="002F1F32" w:rsidRDefault="002F1F32" w:rsidP="002A7656">
      <w:pPr>
        <w:spacing w:line="276" w:lineRule="auto"/>
        <w:jc w:val="both"/>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Since the last annual report, the graduate coordinator and graduate committee have made significant progress in the following areas:</w:t>
      </w:r>
    </w:p>
    <w:p w14:paraId="52C20F78" w14:textId="77777777" w:rsidR="002F1F32" w:rsidRPr="002F1F32" w:rsidRDefault="002F1F32" w:rsidP="002A7656">
      <w:pPr>
        <w:spacing w:line="276" w:lineRule="auto"/>
        <w:jc w:val="both"/>
        <w:rPr>
          <w:rFonts w:ascii="Times New Roman" w:eastAsia="Times New Roman" w:hAnsi="Times New Roman" w:cs="Times New Roman"/>
          <w:lang w:eastAsia="en-US"/>
        </w:rPr>
      </w:pPr>
    </w:p>
    <w:p w14:paraId="79D85372" w14:textId="02E8ED20" w:rsidR="002F1F32" w:rsidRPr="002F1F32" w:rsidRDefault="005342CE" w:rsidP="00CF4FC5">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1. </w:t>
      </w:r>
      <w:r w:rsidR="002F1F32" w:rsidRPr="002A7656">
        <w:rPr>
          <w:rFonts w:ascii="Times New Roman" w:eastAsia="Times New Roman" w:hAnsi="Times New Roman" w:cs="Times New Roman"/>
          <w:b/>
          <w:lang w:eastAsia="en-US"/>
        </w:rPr>
        <w:t>Continue to increase the number of graduate students in the program towards targeted enrollment</w:t>
      </w:r>
      <w:r w:rsidR="002A7656">
        <w:rPr>
          <w:rFonts w:ascii="Times New Roman" w:eastAsia="Times New Roman" w:hAnsi="Times New Roman" w:cs="Times New Roman"/>
          <w:b/>
          <w:lang w:eastAsia="en-US"/>
        </w:rPr>
        <w:t xml:space="preserve">. </w:t>
      </w:r>
      <w:r w:rsidR="002F1F32" w:rsidRPr="002F1F32">
        <w:rPr>
          <w:rFonts w:ascii="Times New Roman" w:eastAsia="Times New Roman" w:hAnsi="Times New Roman" w:cs="Times New Roman"/>
          <w:lang w:eastAsia="en-US"/>
        </w:rPr>
        <w:t xml:space="preserve">As you can see from </w:t>
      </w:r>
      <w:r w:rsidR="002F1F32" w:rsidRPr="005342CE">
        <w:rPr>
          <w:rFonts w:ascii="Times New Roman" w:eastAsia="Times New Roman" w:hAnsi="Times New Roman" w:cs="Times New Roman"/>
          <w:b/>
          <w:lang w:eastAsia="en-US"/>
        </w:rPr>
        <w:t>Table 1</w:t>
      </w:r>
      <w:r w:rsidR="002F1F32" w:rsidRPr="002F1F32">
        <w:rPr>
          <w:rFonts w:ascii="Times New Roman" w:eastAsia="Times New Roman" w:hAnsi="Times New Roman" w:cs="Times New Roman"/>
          <w:lang w:eastAsia="en-US"/>
        </w:rPr>
        <w:t xml:space="preserve"> (above) and </w:t>
      </w:r>
      <w:r w:rsidR="002F1F32" w:rsidRPr="005342CE">
        <w:rPr>
          <w:rFonts w:ascii="Times New Roman" w:eastAsia="Times New Roman" w:hAnsi="Times New Roman" w:cs="Times New Roman"/>
          <w:b/>
          <w:lang w:eastAsia="en-US"/>
        </w:rPr>
        <w:t>Figure 1</w:t>
      </w:r>
      <w:r w:rsidR="002F1F32" w:rsidRPr="002F1F32">
        <w:rPr>
          <w:rFonts w:ascii="Times New Roman" w:eastAsia="Times New Roman" w:hAnsi="Times New Roman" w:cs="Times New Roman"/>
          <w:lang w:eastAsia="en-US"/>
        </w:rPr>
        <w:t xml:space="preserve"> (below), since 2014, we have made </w:t>
      </w:r>
      <w:r w:rsidR="002F1F32" w:rsidRPr="005342CE">
        <w:rPr>
          <w:rFonts w:ascii="Times New Roman" w:eastAsia="Times New Roman" w:hAnsi="Times New Roman" w:cs="Times New Roman"/>
          <w:u w:val="single"/>
          <w:lang w:eastAsia="en-US"/>
        </w:rPr>
        <w:t>substantial gains in the number of students enrolling in the Fall semesters.</w:t>
      </w:r>
      <w:r w:rsidR="002F1F32" w:rsidRPr="002F1F32">
        <w:rPr>
          <w:rFonts w:ascii="Times New Roman" w:eastAsia="Times New Roman" w:hAnsi="Times New Roman" w:cs="Times New Roman"/>
          <w:lang w:eastAsia="en-US"/>
        </w:rPr>
        <w:t xml:space="preserve"> This has largely been accomplished through direct effort by the Grad Coordinator to communicate, meet, track, and recruit students towards specific faculty mentors. </w:t>
      </w:r>
    </w:p>
    <w:p w14:paraId="7B0628FB" w14:textId="12126DC8" w:rsidR="002F1F32" w:rsidRDefault="002F1F32" w:rsidP="002A7656">
      <w:pPr>
        <w:spacing w:line="276" w:lineRule="auto"/>
        <w:jc w:val="both"/>
        <w:rPr>
          <w:rFonts w:ascii="Times New Roman" w:eastAsia="Times New Roman" w:hAnsi="Times New Roman" w:cs="Times New Roman"/>
          <w:lang w:eastAsia="en-US"/>
        </w:rPr>
      </w:pPr>
    </w:p>
    <w:p w14:paraId="680A43DB" w14:textId="4BA8D454" w:rsidR="002F1F32" w:rsidRPr="002F1F32" w:rsidRDefault="002F1F32" w:rsidP="002A7656">
      <w:pPr>
        <w:spacing w:line="276" w:lineRule="auto"/>
        <w:jc w:val="both"/>
        <w:rPr>
          <w:rFonts w:ascii="Times New Roman" w:eastAsia="Times New Roman" w:hAnsi="Times New Roman" w:cs="Times New Roman"/>
          <w:lang w:eastAsia="en-US"/>
        </w:rPr>
      </w:pPr>
      <w:r>
        <w:rPr>
          <w:noProof/>
          <w:lang w:eastAsia="ko-KR"/>
        </w:rPr>
        <w:drawing>
          <wp:inline distT="0" distB="0" distL="0" distR="0" wp14:anchorId="26E675B5" wp14:editId="4C0B5F4A">
            <wp:extent cx="5931673" cy="2584174"/>
            <wp:effectExtent l="0" t="0" r="12065" b="6985"/>
            <wp:docPr id="2"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5F2D08" w14:textId="77777777" w:rsidR="002F1F32" w:rsidRPr="005342CE" w:rsidRDefault="002F1F32" w:rsidP="002A7656">
      <w:pPr>
        <w:spacing w:line="276" w:lineRule="auto"/>
        <w:jc w:val="both"/>
        <w:rPr>
          <w:rFonts w:ascii="Times New Roman" w:eastAsia="Times New Roman" w:hAnsi="Times New Roman" w:cs="Times New Roman"/>
          <w:b/>
          <w:lang w:eastAsia="en-US"/>
        </w:rPr>
      </w:pPr>
      <w:r w:rsidRPr="005342CE">
        <w:rPr>
          <w:rFonts w:ascii="Times New Roman" w:eastAsia="Times New Roman" w:hAnsi="Times New Roman" w:cs="Times New Roman"/>
          <w:b/>
          <w:lang w:eastAsia="en-US"/>
        </w:rPr>
        <w:t>Figure 1. MS Biology Admission &amp; Enrollment Gains</w:t>
      </w:r>
    </w:p>
    <w:p w14:paraId="09110F54" w14:textId="77777777" w:rsidR="002F1F32" w:rsidRPr="002F1F32" w:rsidRDefault="002F1F32" w:rsidP="002A7656">
      <w:pPr>
        <w:spacing w:line="276" w:lineRule="auto"/>
        <w:jc w:val="both"/>
        <w:rPr>
          <w:rFonts w:ascii="Times New Roman" w:eastAsia="Times New Roman" w:hAnsi="Times New Roman" w:cs="Times New Roman"/>
          <w:lang w:eastAsia="en-US"/>
        </w:rPr>
      </w:pPr>
    </w:p>
    <w:p w14:paraId="6E85AD1B" w14:textId="00D226E5" w:rsidR="002F1F32" w:rsidRPr="002F1F32" w:rsidRDefault="005342CE" w:rsidP="00CF4FC5">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2. </w:t>
      </w:r>
      <w:r w:rsidR="002F1F32" w:rsidRPr="002A7656">
        <w:rPr>
          <w:rFonts w:ascii="Times New Roman" w:eastAsia="Times New Roman" w:hAnsi="Times New Roman" w:cs="Times New Roman"/>
          <w:b/>
          <w:lang w:eastAsia="en-US"/>
        </w:rPr>
        <w:t>Increase number of graduate assistantships</w:t>
      </w:r>
      <w:r w:rsidR="002A7656">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No progress as this depends on individual laboratory resources which is historically variable within the department.</w:t>
      </w:r>
    </w:p>
    <w:p w14:paraId="1F9D5C55" w14:textId="77777777" w:rsidR="002A7656" w:rsidRDefault="002A7656" w:rsidP="00CF4FC5">
      <w:pPr>
        <w:spacing w:line="276" w:lineRule="auto"/>
        <w:rPr>
          <w:rFonts w:ascii="Times New Roman" w:eastAsia="Times New Roman" w:hAnsi="Times New Roman" w:cs="Times New Roman"/>
          <w:lang w:eastAsia="en-US"/>
        </w:rPr>
      </w:pPr>
    </w:p>
    <w:p w14:paraId="7E8FC5A1" w14:textId="52B2CD7B" w:rsidR="002F1F32" w:rsidRDefault="005342CE" w:rsidP="00CF4FC5">
      <w:pPr>
        <w:spacing w:line="276" w:lineRule="auto"/>
        <w:rPr>
          <w:rFonts w:ascii="Times New Roman" w:eastAsia="Times New Roman" w:hAnsi="Times New Roman" w:cs="Times New Roman"/>
          <w:lang w:eastAsia="en-US"/>
        </w:rPr>
      </w:pPr>
      <w:r w:rsidRPr="002A7656">
        <w:rPr>
          <w:rFonts w:ascii="Times New Roman" w:eastAsia="Times New Roman" w:hAnsi="Times New Roman" w:cs="Times New Roman"/>
          <w:b/>
          <w:lang w:eastAsia="en-US"/>
        </w:rPr>
        <w:t xml:space="preserve">3. </w:t>
      </w:r>
      <w:r w:rsidR="002F1F32" w:rsidRPr="002A7656">
        <w:rPr>
          <w:rFonts w:ascii="Times New Roman" w:eastAsia="Times New Roman" w:hAnsi="Times New Roman" w:cs="Times New Roman"/>
          <w:b/>
          <w:lang w:eastAsia="en-US"/>
        </w:rPr>
        <w:t>Increase stipends for graduate assistantships</w:t>
      </w:r>
      <w:r w:rsidR="00CF4FC5" w:rsidRP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The CSM was recently awarded a NIH Bridges to Doctorate program with </w:t>
      </w:r>
      <w:proofErr w:type="spellStart"/>
      <w:r w:rsidR="002F1F32" w:rsidRPr="002F1F32">
        <w:rPr>
          <w:rFonts w:ascii="Times New Roman" w:eastAsia="Times New Roman" w:hAnsi="Times New Roman" w:cs="Times New Roman"/>
          <w:lang w:eastAsia="en-US"/>
        </w:rPr>
        <w:t>UCMerced</w:t>
      </w:r>
      <w:proofErr w:type="spellEnd"/>
      <w:r w:rsidR="002F1F32" w:rsidRPr="002F1F32">
        <w:rPr>
          <w:rFonts w:ascii="Times New Roman" w:eastAsia="Times New Roman" w:hAnsi="Times New Roman" w:cs="Times New Roman"/>
          <w:lang w:eastAsia="en-US"/>
        </w:rPr>
        <w:t xml:space="preserve"> focused on URM master’s students pursuing the biosciences. The students accepted into this program receive a generous 2-year stipend along with other perks.</w:t>
      </w:r>
    </w:p>
    <w:p w14:paraId="3081C160" w14:textId="77777777" w:rsidR="00CF4FC5" w:rsidRPr="002F1F32" w:rsidRDefault="00CF4FC5" w:rsidP="00CF4FC5">
      <w:pPr>
        <w:spacing w:line="276" w:lineRule="auto"/>
        <w:rPr>
          <w:rFonts w:ascii="Times New Roman" w:eastAsia="Times New Roman" w:hAnsi="Times New Roman" w:cs="Times New Roman"/>
          <w:lang w:eastAsia="en-US"/>
        </w:rPr>
      </w:pPr>
    </w:p>
    <w:p w14:paraId="78A845C4" w14:textId="6654A066" w:rsidR="002F1F32" w:rsidRP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4. </w:t>
      </w:r>
      <w:r w:rsidR="002F1F32" w:rsidRPr="00CF4FC5">
        <w:rPr>
          <w:rFonts w:ascii="Times New Roman" w:eastAsia="Times New Roman" w:hAnsi="Times New Roman" w:cs="Times New Roman"/>
          <w:b/>
          <w:lang w:eastAsia="en-US"/>
        </w:rPr>
        <w:t>Provide fee waivers for teaching assistantships</w:t>
      </w:r>
      <w:r w:rsidR="00CF4FC5" w:rsidRP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With the new fee waiver funds approved and distributed to the respective colleges, we began allocating funds to eligible students based on APM rules. The Biology department </w:t>
      </w:r>
      <w:r w:rsidR="006109B5">
        <w:rPr>
          <w:rFonts w:ascii="Times New Roman" w:eastAsia="Times New Roman" w:hAnsi="Times New Roman" w:cs="Times New Roman"/>
          <w:lang w:eastAsia="en-US"/>
        </w:rPr>
        <w:t>is</w:t>
      </w:r>
      <w:r w:rsidR="002F1F32" w:rsidRPr="002F1F32">
        <w:rPr>
          <w:rFonts w:ascii="Times New Roman" w:eastAsia="Times New Roman" w:hAnsi="Times New Roman" w:cs="Times New Roman"/>
          <w:lang w:eastAsia="en-US"/>
        </w:rPr>
        <w:t xml:space="preserve"> one of the largest departments with the most </w:t>
      </w:r>
      <w:proofErr w:type="spellStart"/>
      <w:r w:rsidR="002F1F32" w:rsidRPr="002F1F32">
        <w:rPr>
          <w:rFonts w:ascii="Times New Roman" w:eastAsia="Times New Roman" w:hAnsi="Times New Roman" w:cs="Times New Roman"/>
          <w:lang w:eastAsia="en-US"/>
        </w:rPr>
        <w:t>TAs.</w:t>
      </w:r>
      <w:proofErr w:type="spellEnd"/>
      <w:r w:rsidR="002F1F32" w:rsidRPr="002F1F32">
        <w:rPr>
          <w:rFonts w:ascii="Times New Roman" w:eastAsia="Times New Roman" w:hAnsi="Times New Roman" w:cs="Times New Roman"/>
          <w:lang w:eastAsia="en-US"/>
        </w:rPr>
        <w:t xml:space="preserve"> The </w:t>
      </w:r>
      <w:r w:rsidR="002F1F32" w:rsidRPr="002F1F32">
        <w:rPr>
          <w:rFonts w:ascii="Times New Roman" w:eastAsia="Times New Roman" w:hAnsi="Times New Roman" w:cs="Times New Roman"/>
          <w:lang w:eastAsia="en-US"/>
        </w:rPr>
        <w:lastRenderedPageBreak/>
        <w:t xml:space="preserve">Graduate Committee developed a policy and a merit-based ranking system which we have implemented for a two-year trial period to best allocate the funds to the most deserving students </w:t>
      </w:r>
    </w:p>
    <w:p w14:paraId="58E03935" w14:textId="77777777" w:rsidR="00CF4FC5" w:rsidRDefault="00CF4FC5" w:rsidP="00CF4FC5">
      <w:pPr>
        <w:spacing w:line="276" w:lineRule="auto"/>
        <w:rPr>
          <w:rFonts w:ascii="Times New Roman" w:eastAsia="Times New Roman" w:hAnsi="Times New Roman" w:cs="Times New Roman"/>
          <w:lang w:eastAsia="en-US"/>
        </w:rPr>
      </w:pPr>
    </w:p>
    <w:p w14:paraId="35091EC5" w14:textId="579A5B8B" w:rsidR="002F1F32" w:rsidRP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5. </w:t>
      </w:r>
      <w:r w:rsidR="002F1F32" w:rsidRPr="00CF4FC5">
        <w:rPr>
          <w:rFonts w:ascii="Times New Roman" w:eastAsia="Times New Roman" w:hAnsi="Times New Roman" w:cs="Times New Roman"/>
          <w:b/>
          <w:lang w:eastAsia="en-US"/>
        </w:rPr>
        <w:t>Increase recruitment activities</w:t>
      </w:r>
      <w:r w:rsid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w:t>
      </w:r>
      <w:bookmarkStart w:id="0" w:name="_GoBack"/>
      <w:bookmarkEnd w:id="0"/>
    </w:p>
    <w:p w14:paraId="7A9BA439" w14:textId="77777777" w:rsidR="00CF4FC5" w:rsidRDefault="00CF4FC5" w:rsidP="00CF4FC5">
      <w:pPr>
        <w:spacing w:line="276" w:lineRule="auto"/>
        <w:rPr>
          <w:rFonts w:ascii="Times New Roman" w:eastAsia="Times New Roman" w:hAnsi="Times New Roman" w:cs="Times New Roman"/>
          <w:lang w:eastAsia="en-US"/>
        </w:rPr>
      </w:pPr>
    </w:p>
    <w:p w14:paraId="05FA8C2C" w14:textId="446FBF3D" w:rsidR="002F1F32" w:rsidRP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6. </w:t>
      </w:r>
      <w:r w:rsidR="002F1F32" w:rsidRPr="00CF4FC5">
        <w:rPr>
          <w:rFonts w:ascii="Times New Roman" w:eastAsia="Times New Roman" w:hAnsi="Times New Roman" w:cs="Times New Roman"/>
          <w:b/>
          <w:lang w:eastAsia="en-US"/>
        </w:rPr>
        <w:t>Increase number of graduate course offerings</w:t>
      </w:r>
      <w:r w:rsid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Several of our </w:t>
      </w:r>
      <w:proofErr w:type="gramStart"/>
      <w:r w:rsidR="002F1F32" w:rsidRPr="002F1F32">
        <w:rPr>
          <w:rFonts w:ascii="Times New Roman" w:eastAsia="Times New Roman" w:hAnsi="Times New Roman" w:cs="Times New Roman"/>
          <w:lang w:eastAsia="en-US"/>
        </w:rPr>
        <w:t>topics</w:t>
      </w:r>
      <w:proofErr w:type="gramEnd"/>
      <w:r w:rsidR="002F1F32" w:rsidRPr="002F1F32">
        <w:rPr>
          <w:rFonts w:ascii="Times New Roman" w:eastAsia="Times New Roman" w:hAnsi="Times New Roman" w:cs="Times New Roman"/>
          <w:lang w:eastAsia="en-US"/>
        </w:rPr>
        <w:t xml:space="preserve"> courses were converted to conventional numbers to enrich the course offerings. However, this is still limited by the number of full-time faculty available to teach in a department where significant research activity occurs. </w:t>
      </w:r>
    </w:p>
    <w:p w14:paraId="6CA074B5" w14:textId="77777777" w:rsidR="00CF4FC5" w:rsidRDefault="00CF4FC5" w:rsidP="00CF4FC5">
      <w:pPr>
        <w:spacing w:line="276" w:lineRule="auto"/>
        <w:rPr>
          <w:rFonts w:ascii="Times New Roman" w:eastAsia="Times New Roman" w:hAnsi="Times New Roman" w:cs="Times New Roman"/>
          <w:lang w:eastAsia="en-US"/>
        </w:rPr>
      </w:pPr>
    </w:p>
    <w:p w14:paraId="6C1799E4" w14:textId="72F0D040" w:rsid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7. </w:t>
      </w:r>
      <w:r w:rsidR="002F1F32" w:rsidRPr="00CF4FC5">
        <w:rPr>
          <w:rFonts w:ascii="Times New Roman" w:eastAsia="Times New Roman" w:hAnsi="Times New Roman" w:cs="Times New Roman"/>
          <w:b/>
          <w:lang w:eastAsia="en-US"/>
        </w:rPr>
        <w:t>Increase levels of graduate student support through external grants</w:t>
      </w:r>
      <w:r w:rsidR="00CF4FC5" w:rsidRP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w:t>
      </w:r>
      <w:r w:rsidR="00CF4FC5">
        <w:rPr>
          <w:rFonts w:ascii="Times New Roman" w:eastAsia="Times New Roman" w:hAnsi="Times New Roman" w:cs="Times New Roman"/>
          <w:lang w:eastAsia="en-US"/>
        </w:rPr>
        <w:t>S</w:t>
      </w:r>
      <w:r w:rsidR="002F1F32" w:rsidRPr="002F1F32">
        <w:rPr>
          <w:rFonts w:ascii="Times New Roman" w:eastAsia="Times New Roman" w:hAnsi="Times New Roman" w:cs="Times New Roman"/>
          <w:lang w:eastAsia="en-US"/>
        </w:rPr>
        <w:t>ee #2 &amp; #3 above.</w:t>
      </w:r>
    </w:p>
    <w:p w14:paraId="1B722BCD" w14:textId="77777777" w:rsidR="00CF4FC5" w:rsidRPr="002F1F32" w:rsidRDefault="00CF4FC5" w:rsidP="00CF4FC5">
      <w:pPr>
        <w:spacing w:line="276" w:lineRule="auto"/>
        <w:rPr>
          <w:rFonts w:ascii="Times New Roman" w:eastAsia="Times New Roman" w:hAnsi="Times New Roman" w:cs="Times New Roman"/>
          <w:lang w:eastAsia="en-US"/>
        </w:rPr>
      </w:pPr>
    </w:p>
    <w:p w14:paraId="6077BCBB" w14:textId="0793AEFF" w:rsidR="002F1F32" w:rsidRP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8. </w:t>
      </w:r>
      <w:r w:rsidR="002F1F32" w:rsidRPr="00CF4FC5">
        <w:rPr>
          <w:rFonts w:ascii="Times New Roman" w:eastAsia="Times New Roman" w:hAnsi="Times New Roman" w:cs="Times New Roman"/>
          <w:b/>
          <w:lang w:eastAsia="en-US"/>
        </w:rPr>
        <w:t>Build greater comradery among graduate students in the program through social activities and team-building exercises</w:t>
      </w:r>
      <w:r w:rsid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For the past several years, we have organized social events at the beginning of each semester that includes faculty, MS Biology and other students of the MS Biotechnology program, and our Honors students to help us better cultivate a sense of graduate student life on our campus.</w:t>
      </w:r>
    </w:p>
    <w:p w14:paraId="2EC422EF" w14:textId="77777777" w:rsidR="00CF4FC5" w:rsidRDefault="00CF4FC5" w:rsidP="00CF4FC5">
      <w:pPr>
        <w:spacing w:line="276" w:lineRule="auto"/>
        <w:rPr>
          <w:rFonts w:ascii="Times New Roman" w:eastAsia="Times New Roman" w:hAnsi="Times New Roman" w:cs="Times New Roman"/>
          <w:lang w:eastAsia="en-US"/>
        </w:rPr>
      </w:pPr>
    </w:p>
    <w:p w14:paraId="7680E7D5" w14:textId="40F8AC6C" w:rsidR="002F1F32" w:rsidRDefault="005342CE"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9. </w:t>
      </w:r>
      <w:r w:rsidR="002F1F32" w:rsidRPr="00CF4FC5">
        <w:rPr>
          <w:rFonts w:ascii="Times New Roman" w:eastAsia="Times New Roman" w:hAnsi="Times New Roman" w:cs="Times New Roman"/>
          <w:b/>
          <w:lang w:eastAsia="en-US"/>
        </w:rPr>
        <w:t>Tracking our graduates and program data</w:t>
      </w:r>
      <w:r w:rsid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Two critical areas of our program to better understand is where are students go (</w:t>
      </w:r>
      <w:r w:rsidR="002F1F32" w:rsidRPr="005342CE">
        <w:rPr>
          <w:rFonts w:ascii="Times New Roman" w:eastAsia="Times New Roman" w:hAnsi="Times New Roman" w:cs="Times New Roman"/>
          <w:b/>
          <w:lang w:eastAsia="en-US"/>
        </w:rPr>
        <w:t>Figure 2</w:t>
      </w:r>
      <w:r w:rsidR="002F1F32" w:rsidRPr="002F1F32">
        <w:rPr>
          <w:rFonts w:ascii="Times New Roman" w:eastAsia="Times New Roman" w:hAnsi="Times New Roman" w:cs="Times New Roman"/>
          <w:lang w:eastAsia="en-US"/>
        </w:rPr>
        <w:t>) and the terminal degrees (</w:t>
      </w:r>
      <w:r w:rsidR="002F1F32" w:rsidRPr="005342CE">
        <w:rPr>
          <w:rFonts w:ascii="Times New Roman" w:eastAsia="Times New Roman" w:hAnsi="Times New Roman" w:cs="Times New Roman"/>
          <w:b/>
          <w:lang w:eastAsia="en-US"/>
        </w:rPr>
        <w:t>Figure 3</w:t>
      </w:r>
      <w:r w:rsidR="002F1F32" w:rsidRPr="002F1F32">
        <w:rPr>
          <w:rFonts w:ascii="Times New Roman" w:eastAsia="Times New Roman" w:hAnsi="Times New Roman" w:cs="Times New Roman"/>
          <w:lang w:eastAsia="en-US"/>
        </w:rPr>
        <w:t xml:space="preserve">) that they obtain. To get this data, we surveyed the department faculty to track graduated MS Biology students over the past 5 years. This was most informative on three fronts: (1) we learned about our recent student trajectories, (2) this provided a framework for a database to continue monitoring past, present, and future grad students, and (3) this information is now on the website for recruitment and marketing of the program. Furthermore, accessing institutional data (Tableau) about the program was informative to the graduate committee. This provided us with further benchmarks for retention rates and degree progress (Figure 4), and particularly the time-to-degree progress. We happily discovered that since implementing our program changes over the past several years the time-to-degree appears to be decreasing from ~4.4 </w:t>
      </w:r>
      <w:proofErr w:type="spellStart"/>
      <w:r w:rsidR="002F1F32" w:rsidRPr="002F1F32">
        <w:rPr>
          <w:rFonts w:ascii="Times New Roman" w:eastAsia="Times New Roman" w:hAnsi="Times New Roman" w:cs="Times New Roman"/>
          <w:lang w:eastAsia="en-US"/>
        </w:rPr>
        <w:t>yrs</w:t>
      </w:r>
      <w:proofErr w:type="spellEnd"/>
      <w:r w:rsidR="002F1F32" w:rsidRPr="002F1F32">
        <w:rPr>
          <w:rFonts w:ascii="Times New Roman" w:eastAsia="Times New Roman" w:hAnsi="Times New Roman" w:cs="Times New Roman"/>
          <w:lang w:eastAsia="en-US"/>
        </w:rPr>
        <w:t xml:space="preserve"> (2006-11) to ~3.4 </w:t>
      </w:r>
      <w:proofErr w:type="spellStart"/>
      <w:r w:rsidR="002F1F32" w:rsidRPr="002F1F32">
        <w:rPr>
          <w:rFonts w:ascii="Times New Roman" w:eastAsia="Times New Roman" w:hAnsi="Times New Roman" w:cs="Times New Roman"/>
          <w:lang w:eastAsia="en-US"/>
        </w:rPr>
        <w:t>yrs</w:t>
      </w:r>
      <w:proofErr w:type="spellEnd"/>
      <w:r w:rsidR="002F1F32" w:rsidRPr="002F1F32">
        <w:rPr>
          <w:rFonts w:ascii="Times New Roman" w:eastAsia="Times New Roman" w:hAnsi="Times New Roman" w:cs="Times New Roman"/>
          <w:lang w:eastAsia="en-US"/>
        </w:rPr>
        <w:t xml:space="preserve"> (2011-16)!</w:t>
      </w:r>
    </w:p>
    <w:p w14:paraId="57698856" w14:textId="77777777" w:rsidR="005342CE" w:rsidRPr="002F1F32" w:rsidRDefault="005342CE" w:rsidP="00CF4FC5">
      <w:pPr>
        <w:spacing w:line="276" w:lineRule="auto"/>
        <w:rPr>
          <w:rFonts w:ascii="Times New Roman" w:eastAsia="Times New Roman" w:hAnsi="Times New Roman" w:cs="Times New Roman"/>
          <w:lang w:eastAsia="en-US"/>
        </w:rPr>
      </w:pPr>
    </w:p>
    <w:p w14:paraId="4A4ADCE0" w14:textId="0AEE5BAA" w:rsidR="002F1F32" w:rsidRDefault="005342CE" w:rsidP="00CF4FC5">
      <w:pPr>
        <w:spacing w:line="276" w:lineRule="auto"/>
        <w:rPr>
          <w:rFonts w:ascii="Times New Roman" w:eastAsia="Times New Roman" w:hAnsi="Times New Roman" w:cs="Times New Roman"/>
          <w:lang w:eastAsia="en-US"/>
        </w:rPr>
      </w:pPr>
      <w:r>
        <w:rPr>
          <w:noProof/>
          <w:lang w:eastAsia="ko-KR"/>
        </w:rPr>
        <w:lastRenderedPageBreak/>
        <w:drawing>
          <wp:inline distT="0" distB="0" distL="0" distR="0" wp14:anchorId="753F2E98" wp14:editId="4474B336">
            <wp:extent cx="4936067" cy="3479800"/>
            <wp:effectExtent l="0" t="0" r="1714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085903" w14:textId="77777777" w:rsidR="002F1F32" w:rsidRPr="005342CE" w:rsidRDefault="002F1F32" w:rsidP="00CF4FC5">
      <w:pPr>
        <w:spacing w:line="276" w:lineRule="auto"/>
        <w:rPr>
          <w:rFonts w:ascii="Times New Roman" w:eastAsia="Times New Roman" w:hAnsi="Times New Roman" w:cs="Times New Roman"/>
          <w:b/>
          <w:lang w:eastAsia="en-US"/>
        </w:rPr>
      </w:pPr>
      <w:r w:rsidRPr="005342CE">
        <w:rPr>
          <w:rFonts w:ascii="Times New Roman" w:eastAsia="Times New Roman" w:hAnsi="Times New Roman" w:cs="Times New Roman"/>
          <w:b/>
          <w:lang w:eastAsia="en-US"/>
        </w:rPr>
        <w:t xml:space="preserve">Figure 2. Career fields after the MS biology. </w:t>
      </w:r>
    </w:p>
    <w:p w14:paraId="7ADFD196" w14:textId="77777777" w:rsidR="005342CE" w:rsidRDefault="005342CE" w:rsidP="00CF4FC5">
      <w:pPr>
        <w:spacing w:line="276" w:lineRule="auto"/>
        <w:rPr>
          <w:rFonts w:ascii="Times New Roman" w:eastAsia="Times New Roman" w:hAnsi="Times New Roman" w:cs="Times New Roman"/>
          <w:lang w:eastAsia="en-US"/>
        </w:rPr>
      </w:pPr>
    </w:p>
    <w:p w14:paraId="1D678F70" w14:textId="1B0F1B95" w:rsidR="002F1F32" w:rsidRPr="002F1F32" w:rsidRDefault="005342CE" w:rsidP="00CF4FC5">
      <w:pPr>
        <w:spacing w:line="276" w:lineRule="auto"/>
        <w:rPr>
          <w:rFonts w:ascii="Times New Roman" w:eastAsia="Times New Roman" w:hAnsi="Times New Roman" w:cs="Times New Roman"/>
          <w:lang w:eastAsia="en-US"/>
        </w:rPr>
      </w:pPr>
      <w:r>
        <w:rPr>
          <w:noProof/>
          <w:lang w:eastAsia="ko-KR"/>
        </w:rPr>
        <w:drawing>
          <wp:inline distT="0" distB="0" distL="0" distR="0" wp14:anchorId="23F6D249" wp14:editId="4EEDFDE1">
            <wp:extent cx="5511800" cy="3242310"/>
            <wp:effectExtent l="0" t="0" r="1270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AED476" w14:textId="77777777" w:rsidR="002F1F32" w:rsidRPr="002A7656" w:rsidRDefault="002F1F32" w:rsidP="00CF4FC5">
      <w:pPr>
        <w:spacing w:line="276" w:lineRule="auto"/>
        <w:rPr>
          <w:rFonts w:ascii="Times New Roman" w:eastAsia="Times New Roman" w:hAnsi="Times New Roman" w:cs="Times New Roman"/>
          <w:b/>
          <w:lang w:eastAsia="en-US"/>
        </w:rPr>
      </w:pPr>
      <w:r w:rsidRPr="002A7656">
        <w:rPr>
          <w:rFonts w:ascii="Times New Roman" w:eastAsia="Times New Roman" w:hAnsi="Times New Roman" w:cs="Times New Roman"/>
          <w:b/>
          <w:lang w:eastAsia="en-US"/>
        </w:rPr>
        <w:t xml:space="preserve">Figure 3. Degrees obtained by our MS students. </w:t>
      </w:r>
    </w:p>
    <w:p w14:paraId="1E195CAE" w14:textId="77777777" w:rsidR="002F1F32" w:rsidRPr="002F1F32" w:rsidRDefault="002F1F32" w:rsidP="00CF4FC5">
      <w:pPr>
        <w:spacing w:line="276" w:lineRule="auto"/>
        <w:rPr>
          <w:rFonts w:ascii="Times New Roman" w:eastAsia="Times New Roman" w:hAnsi="Times New Roman" w:cs="Times New Roman"/>
          <w:lang w:eastAsia="en-US"/>
        </w:rPr>
      </w:pPr>
    </w:p>
    <w:p w14:paraId="4E054053" w14:textId="57E7D817" w:rsidR="002F1F32" w:rsidRPr="002F1F32" w:rsidRDefault="002A7656" w:rsidP="00CF4FC5">
      <w:pPr>
        <w:spacing w:line="276" w:lineRule="auto"/>
        <w:rPr>
          <w:rFonts w:ascii="Times New Roman" w:eastAsia="Times New Roman" w:hAnsi="Times New Roman" w:cs="Times New Roman"/>
          <w:lang w:eastAsia="en-US"/>
        </w:rPr>
      </w:pPr>
      <w:r w:rsidRPr="00EB7D84">
        <w:rPr>
          <w:noProof/>
          <w:color w:val="FF0000"/>
          <w:lang w:eastAsia="ko-KR"/>
        </w:rPr>
        <w:lastRenderedPageBreak/>
        <w:drawing>
          <wp:inline distT="0" distB="0" distL="0" distR="0" wp14:anchorId="421C962D" wp14:editId="5DBA2552">
            <wp:extent cx="6340104" cy="3069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40104" cy="3069125"/>
                    </a:xfrm>
                    <a:prstGeom prst="rect">
                      <a:avLst/>
                    </a:prstGeom>
                  </pic:spPr>
                </pic:pic>
              </a:graphicData>
            </a:graphic>
          </wp:inline>
        </w:drawing>
      </w:r>
    </w:p>
    <w:p w14:paraId="5A595440" w14:textId="77777777" w:rsidR="002F1F32" w:rsidRPr="005342CE" w:rsidRDefault="002F1F32" w:rsidP="00CF4FC5">
      <w:pPr>
        <w:spacing w:line="276" w:lineRule="auto"/>
        <w:rPr>
          <w:rFonts w:ascii="Times New Roman" w:eastAsia="Times New Roman" w:hAnsi="Times New Roman" w:cs="Times New Roman"/>
          <w:b/>
          <w:lang w:eastAsia="en-US"/>
        </w:rPr>
      </w:pPr>
      <w:r w:rsidRPr="005342CE">
        <w:rPr>
          <w:rFonts w:ascii="Times New Roman" w:eastAsia="Times New Roman" w:hAnsi="Times New Roman" w:cs="Times New Roman"/>
          <w:b/>
          <w:lang w:eastAsia="en-US"/>
        </w:rPr>
        <w:t xml:space="preserve">Figure 4. Institutional data of retention and graduation rates.  </w:t>
      </w:r>
    </w:p>
    <w:p w14:paraId="3001F205" w14:textId="77777777" w:rsidR="002F1F32" w:rsidRPr="002F1F32" w:rsidRDefault="002F1F32" w:rsidP="00CF4FC5">
      <w:pPr>
        <w:spacing w:line="276" w:lineRule="auto"/>
        <w:rPr>
          <w:rFonts w:ascii="Times New Roman" w:eastAsia="Times New Roman" w:hAnsi="Times New Roman" w:cs="Times New Roman"/>
          <w:lang w:eastAsia="en-US"/>
        </w:rPr>
      </w:pPr>
    </w:p>
    <w:p w14:paraId="240037D3" w14:textId="5CDD3363" w:rsidR="002F1F32" w:rsidRPr="002F1F32" w:rsidRDefault="002A7656" w:rsidP="00CF4FC5">
      <w:pPr>
        <w:spacing w:line="276" w:lineRule="auto"/>
        <w:rPr>
          <w:rFonts w:ascii="Times New Roman" w:eastAsia="Times New Roman" w:hAnsi="Times New Roman" w:cs="Times New Roman"/>
          <w:lang w:eastAsia="en-US"/>
        </w:rPr>
      </w:pPr>
      <w:r w:rsidRPr="00CF4FC5">
        <w:rPr>
          <w:rFonts w:ascii="Times New Roman" w:eastAsia="Times New Roman" w:hAnsi="Times New Roman" w:cs="Times New Roman"/>
          <w:b/>
          <w:lang w:eastAsia="en-US"/>
        </w:rPr>
        <w:t xml:space="preserve">10. </w:t>
      </w:r>
      <w:r w:rsidR="002F1F32" w:rsidRPr="00CF4FC5">
        <w:rPr>
          <w:rFonts w:ascii="Times New Roman" w:eastAsia="Times New Roman" w:hAnsi="Times New Roman" w:cs="Times New Roman"/>
          <w:b/>
          <w:lang w:eastAsia="en-US"/>
        </w:rPr>
        <w:t>Alignment and refinement of SOAP</w:t>
      </w:r>
      <w:r w:rsidR="00CF4FC5">
        <w:rPr>
          <w:rFonts w:ascii="Times New Roman" w:eastAsia="Times New Roman" w:hAnsi="Times New Roman" w:cs="Times New Roman"/>
          <w:b/>
          <w:lang w:eastAsia="en-US"/>
        </w:rPr>
        <w:t>.</w:t>
      </w:r>
      <w:r w:rsidR="002F1F32" w:rsidRPr="002F1F32">
        <w:rPr>
          <w:rFonts w:ascii="Times New Roman" w:eastAsia="Times New Roman" w:hAnsi="Times New Roman" w:cs="Times New Roman"/>
          <w:lang w:eastAsia="en-US"/>
        </w:rPr>
        <w:t xml:space="preserve"> The revision and alignment of our SOAP has been an area under development to address. However, and despite university-level pressure to implement such changes, we think it is inconsistent to finalize program learning outcomes (</w:t>
      </w:r>
      <w:proofErr w:type="spellStart"/>
      <w:r w:rsidR="002F1F32" w:rsidRPr="002F1F32">
        <w:rPr>
          <w:rFonts w:ascii="Times New Roman" w:eastAsia="Times New Roman" w:hAnsi="Times New Roman" w:cs="Times New Roman"/>
          <w:lang w:eastAsia="en-US"/>
        </w:rPr>
        <w:t>Dvorakova</w:t>
      </w:r>
      <w:proofErr w:type="spellEnd"/>
      <w:r w:rsidR="002F1F32" w:rsidRPr="002F1F32">
        <w:rPr>
          <w:rFonts w:ascii="Times New Roman" w:eastAsia="Times New Roman" w:hAnsi="Times New Roman" w:cs="Times New Roman"/>
          <w:lang w:eastAsia="en-US"/>
        </w:rPr>
        <w:t xml:space="preserve"> and Matthews, 2017) and detailed assessment strategies without context. The context comes with alignment to the university’s strategic plan (which only became available last year) and to the Graduate Core Competencies identified by the Division of Research and Graduate Studies (which was only just approved by the UGC at the end of Spring 2018). To accomplish this and until that framework is made widely available across campus, we intend to continue with our current SOAPs and rubrics guided by best-practices appropriate to STEM fields in California (CLSI Talent Report, 2018) with routine empirical assessment (</w:t>
      </w:r>
      <w:proofErr w:type="spellStart"/>
      <w:r w:rsidR="002F1F32" w:rsidRPr="002F1F32">
        <w:rPr>
          <w:rFonts w:ascii="Times New Roman" w:eastAsia="Times New Roman" w:hAnsi="Times New Roman" w:cs="Times New Roman"/>
          <w:lang w:eastAsia="en-US"/>
        </w:rPr>
        <w:t>Denecke</w:t>
      </w:r>
      <w:proofErr w:type="spellEnd"/>
      <w:r w:rsidR="002F1F32" w:rsidRPr="002F1F32">
        <w:rPr>
          <w:rFonts w:ascii="Times New Roman" w:eastAsia="Times New Roman" w:hAnsi="Times New Roman" w:cs="Times New Roman"/>
          <w:lang w:eastAsia="en-US"/>
        </w:rPr>
        <w:t xml:space="preserve"> et al, 2017) that can be incorporated into more meaningful graduate success data.</w:t>
      </w:r>
    </w:p>
    <w:p w14:paraId="376A50BA" w14:textId="77777777" w:rsidR="002F1F32" w:rsidRPr="002F1F32" w:rsidRDefault="002F1F32" w:rsidP="00CF4FC5">
      <w:pPr>
        <w:spacing w:line="276" w:lineRule="auto"/>
        <w:rPr>
          <w:rFonts w:ascii="Times New Roman" w:eastAsia="Times New Roman" w:hAnsi="Times New Roman" w:cs="Times New Roman"/>
          <w:lang w:eastAsia="en-US"/>
        </w:rPr>
      </w:pPr>
    </w:p>
    <w:p w14:paraId="04A7B675" w14:textId="77777777" w:rsidR="002F1F32" w:rsidRPr="002F1F32" w:rsidRDefault="002F1F32" w:rsidP="00CF4FC5">
      <w:pPr>
        <w:spacing w:line="276" w:lineRule="auto"/>
        <w:rPr>
          <w:rFonts w:ascii="Times New Roman" w:eastAsia="Times New Roman" w:hAnsi="Times New Roman" w:cs="Times New Roman"/>
          <w:b/>
          <w:u w:val="single"/>
          <w:lang w:eastAsia="en-US"/>
        </w:rPr>
      </w:pPr>
      <w:r w:rsidRPr="002F1F32">
        <w:rPr>
          <w:rFonts w:ascii="Times New Roman" w:eastAsia="Times New Roman" w:hAnsi="Times New Roman" w:cs="Times New Roman"/>
          <w:b/>
          <w:u w:val="single"/>
          <w:lang w:eastAsia="en-US"/>
        </w:rPr>
        <w:t>IV. Citations</w:t>
      </w:r>
    </w:p>
    <w:p w14:paraId="34048EFA" w14:textId="000A597B" w:rsidR="002F1F32" w:rsidRDefault="002F1F32" w:rsidP="00CF4FC5">
      <w:pPr>
        <w:spacing w:line="276" w:lineRule="auto"/>
        <w:rPr>
          <w:rFonts w:ascii="Times New Roman" w:eastAsia="Times New Roman" w:hAnsi="Times New Roman" w:cs="Times New Roman"/>
          <w:lang w:eastAsia="en-US"/>
        </w:rPr>
      </w:pPr>
      <w:r w:rsidRPr="002F1F32">
        <w:rPr>
          <w:rFonts w:ascii="Times New Roman" w:eastAsia="Times New Roman" w:hAnsi="Times New Roman" w:cs="Times New Roman"/>
          <w:lang w:eastAsia="en-US"/>
        </w:rPr>
        <w:t xml:space="preserve">2018 Talent Integration: California Workforce Trends in the Life Science Industry. </w:t>
      </w:r>
      <w:r w:rsidRPr="002F1F32">
        <w:rPr>
          <w:rFonts w:ascii="Times New Roman" w:eastAsia="Times New Roman" w:hAnsi="Times New Roman" w:cs="Times New Roman"/>
          <w:i/>
          <w:lang w:eastAsia="en-US"/>
        </w:rPr>
        <w:t>San Francisco,</w:t>
      </w:r>
      <w:r w:rsidRPr="002F1F32">
        <w:rPr>
          <w:rFonts w:ascii="Times New Roman" w:eastAsia="Times New Roman" w:hAnsi="Times New Roman" w:cs="Times New Roman"/>
          <w:lang w:eastAsia="en-US"/>
        </w:rPr>
        <w:t xml:space="preserve"> </w:t>
      </w:r>
      <w:r w:rsidRPr="002F1F32">
        <w:rPr>
          <w:rFonts w:ascii="Times New Roman" w:eastAsia="Times New Roman" w:hAnsi="Times New Roman" w:cs="Times New Roman"/>
          <w:i/>
          <w:lang w:eastAsia="en-US"/>
        </w:rPr>
        <w:t>CA: California Life Sciences Institute</w:t>
      </w:r>
      <w:r w:rsidRPr="002F1F32">
        <w:rPr>
          <w:rFonts w:ascii="Times New Roman" w:eastAsia="Times New Roman" w:hAnsi="Times New Roman" w:cs="Times New Roman"/>
          <w:lang w:eastAsia="en-US"/>
        </w:rPr>
        <w:t>.</w:t>
      </w:r>
    </w:p>
    <w:p w14:paraId="28176315" w14:textId="77777777" w:rsidR="00CF4FC5" w:rsidRPr="002F1F32" w:rsidRDefault="00CF4FC5" w:rsidP="00CF4FC5">
      <w:pPr>
        <w:spacing w:line="276" w:lineRule="auto"/>
        <w:rPr>
          <w:rFonts w:ascii="Times New Roman" w:eastAsia="Times New Roman" w:hAnsi="Times New Roman" w:cs="Times New Roman"/>
          <w:i/>
          <w:lang w:eastAsia="en-US"/>
        </w:rPr>
      </w:pPr>
    </w:p>
    <w:p w14:paraId="1C042411" w14:textId="77777777" w:rsidR="002F1F32" w:rsidRPr="002F1F32" w:rsidRDefault="002F1F32" w:rsidP="00CF4FC5">
      <w:pPr>
        <w:spacing w:line="276" w:lineRule="auto"/>
        <w:rPr>
          <w:rFonts w:ascii="Times New Roman" w:eastAsia="Times New Roman" w:hAnsi="Times New Roman" w:cs="Times New Roman"/>
          <w:lang w:eastAsia="en-US"/>
        </w:rPr>
      </w:pPr>
      <w:proofErr w:type="spellStart"/>
      <w:r w:rsidRPr="002F1F32">
        <w:rPr>
          <w:rFonts w:ascii="Times New Roman" w:eastAsia="Times New Roman" w:hAnsi="Times New Roman" w:cs="Times New Roman"/>
          <w:lang w:eastAsia="en-US"/>
        </w:rPr>
        <w:t>Denecke</w:t>
      </w:r>
      <w:proofErr w:type="spellEnd"/>
      <w:r w:rsidRPr="002F1F32">
        <w:rPr>
          <w:rFonts w:ascii="Times New Roman" w:eastAsia="Times New Roman" w:hAnsi="Times New Roman" w:cs="Times New Roman"/>
          <w:lang w:eastAsia="en-US"/>
        </w:rPr>
        <w:t xml:space="preserve">, D, Feaster, K, &amp; Stone, K. (2017) Professional development: Shaping effective programs for STEM graduate students. </w:t>
      </w:r>
      <w:r w:rsidRPr="002F1F32">
        <w:rPr>
          <w:rFonts w:ascii="Times New Roman" w:eastAsia="Times New Roman" w:hAnsi="Times New Roman" w:cs="Times New Roman"/>
          <w:i/>
          <w:lang w:eastAsia="en-US"/>
        </w:rPr>
        <w:t>Washington, DC: Council of Graduate Schools.</w:t>
      </w:r>
      <w:r w:rsidRPr="002F1F32">
        <w:rPr>
          <w:rFonts w:ascii="Times New Roman" w:eastAsia="Times New Roman" w:hAnsi="Times New Roman" w:cs="Times New Roman"/>
          <w:lang w:eastAsia="en-US"/>
        </w:rPr>
        <w:t xml:space="preserve"> </w:t>
      </w:r>
    </w:p>
    <w:p w14:paraId="6A7B01C7" w14:textId="77777777" w:rsidR="00CF4FC5" w:rsidRDefault="00CF4FC5" w:rsidP="00CF4FC5">
      <w:pPr>
        <w:spacing w:line="276" w:lineRule="auto"/>
        <w:rPr>
          <w:rFonts w:ascii="Times New Roman" w:eastAsia="Times New Roman" w:hAnsi="Times New Roman" w:cs="Times New Roman"/>
          <w:lang w:eastAsia="en-US"/>
        </w:rPr>
      </w:pPr>
    </w:p>
    <w:p w14:paraId="10D0E198" w14:textId="26A6DD0D" w:rsidR="00F82882" w:rsidRDefault="002F1F32" w:rsidP="00CF4FC5">
      <w:pPr>
        <w:spacing w:line="276" w:lineRule="auto"/>
        <w:rPr>
          <w:rFonts w:ascii="Times New Roman" w:eastAsia="Times New Roman" w:hAnsi="Times New Roman" w:cs="Times New Roman"/>
          <w:color w:val="000000"/>
          <w:lang w:eastAsia="en-US"/>
        </w:rPr>
      </w:pPr>
      <w:proofErr w:type="spellStart"/>
      <w:r w:rsidRPr="002F1F32">
        <w:rPr>
          <w:rFonts w:ascii="Times New Roman" w:eastAsia="Times New Roman" w:hAnsi="Times New Roman" w:cs="Times New Roman"/>
          <w:lang w:eastAsia="en-US"/>
        </w:rPr>
        <w:t>Dvorakova</w:t>
      </w:r>
      <w:proofErr w:type="spellEnd"/>
      <w:r w:rsidRPr="002F1F32">
        <w:rPr>
          <w:rFonts w:ascii="Times New Roman" w:eastAsia="Times New Roman" w:hAnsi="Times New Roman" w:cs="Times New Roman"/>
          <w:lang w:eastAsia="en-US"/>
        </w:rPr>
        <w:t xml:space="preserve">, LS &amp; Matthews, KE. (2017) Graduate learning outcomes in science: variation in perceptions of single- and dual-degree students. </w:t>
      </w:r>
      <w:r w:rsidRPr="002F1F32">
        <w:rPr>
          <w:rFonts w:ascii="Times New Roman" w:eastAsia="Times New Roman" w:hAnsi="Times New Roman" w:cs="Times New Roman"/>
          <w:i/>
          <w:lang w:eastAsia="en-US"/>
        </w:rPr>
        <w:t xml:space="preserve">Assessment &amp; Evaluation in Higher Education </w:t>
      </w:r>
      <w:r w:rsidRPr="002F1F32">
        <w:rPr>
          <w:rFonts w:ascii="Times New Roman" w:eastAsia="Times New Roman" w:hAnsi="Times New Roman" w:cs="Times New Roman"/>
          <w:lang w:eastAsia="en-US"/>
        </w:rPr>
        <w:t xml:space="preserve">42(6): 900-913. </w:t>
      </w:r>
    </w:p>
    <w:sectPr w:rsidR="00F82882" w:rsidSect="009800EA">
      <w:footerReference w:type="even" r:id="rId13"/>
      <w:foot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0F4DB" w14:textId="77777777" w:rsidR="005D7AE0" w:rsidRDefault="005D7AE0" w:rsidP="00F9547E">
      <w:r>
        <w:separator/>
      </w:r>
    </w:p>
  </w:endnote>
  <w:endnote w:type="continuationSeparator" w:id="0">
    <w:p w14:paraId="2AC6FD52" w14:textId="77777777" w:rsidR="005D7AE0" w:rsidRDefault="005D7AE0" w:rsidP="00F9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Times">
    <w:altName w:val="Times Roman"/>
    <w:panose1 w:val="0000050000000002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BD3F" w14:textId="77777777" w:rsidR="003D50AC" w:rsidRDefault="003D50AC" w:rsidP="00602B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5F2BA8" w14:textId="77777777" w:rsidR="003D50AC" w:rsidRDefault="003D50AC" w:rsidP="00F95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42363"/>
      <w:docPartObj>
        <w:docPartGallery w:val="Page Numbers (Bottom of Page)"/>
        <w:docPartUnique/>
      </w:docPartObj>
    </w:sdtPr>
    <w:sdtEndPr>
      <w:rPr>
        <w:noProof/>
      </w:rPr>
    </w:sdtEndPr>
    <w:sdtContent>
      <w:p w14:paraId="5B4BF6C4" w14:textId="01608AE6" w:rsidR="003D50AC" w:rsidRDefault="003D50A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16B59B9" w14:textId="77777777" w:rsidR="003D50AC" w:rsidRDefault="003D50AC" w:rsidP="00F954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1A7E5" w14:textId="77777777" w:rsidR="005D7AE0" w:rsidRDefault="005D7AE0" w:rsidP="00F9547E">
      <w:r>
        <w:separator/>
      </w:r>
    </w:p>
  </w:footnote>
  <w:footnote w:type="continuationSeparator" w:id="0">
    <w:p w14:paraId="68AABB55" w14:textId="77777777" w:rsidR="005D7AE0" w:rsidRDefault="005D7AE0" w:rsidP="00F95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151"/>
    <w:multiLevelType w:val="hybridMultilevel"/>
    <w:tmpl w:val="AD5C498C"/>
    <w:lvl w:ilvl="0" w:tplc="9E28CF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0376"/>
    <w:multiLevelType w:val="hybridMultilevel"/>
    <w:tmpl w:val="E65851F6"/>
    <w:lvl w:ilvl="0" w:tplc="95BEFF12">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D68EE"/>
    <w:multiLevelType w:val="hybridMultilevel"/>
    <w:tmpl w:val="B6102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8560E"/>
    <w:multiLevelType w:val="hybridMultilevel"/>
    <w:tmpl w:val="35E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476"/>
    <w:multiLevelType w:val="hybridMultilevel"/>
    <w:tmpl w:val="5594AA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C64165"/>
    <w:multiLevelType w:val="hybridMultilevel"/>
    <w:tmpl w:val="DB18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F693E"/>
    <w:multiLevelType w:val="hybridMultilevel"/>
    <w:tmpl w:val="808AC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658AC"/>
    <w:multiLevelType w:val="multilevel"/>
    <w:tmpl w:val="FB8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16553"/>
    <w:multiLevelType w:val="hybridMultilevel"/>
    <w:tmpl w:val="B9A2F906"/>
    <w:lvl w:ilvl="0" w:tplc="04090001">
      <w:start w:val="1"/>
      <w:numFmt w:val="bullet"/>
      <w:lvlText w:val=""/>
      <w:lvlJc w:val="left"/>
      <w:pPr>
        <w:ind w:left="5490" w:hanging="360"/>
      </w:pPr>
      <w:rPr>
        <w:rFonts w:ascii="Symbol" w:hAnsi="Symbol" w:hint="default"/>
      </w:rPr>
    </w:lvl>
    <w:lvl w:ilvl="1" w:tplc="04090003" w:tentative="1">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9" w15:restartNumberingAfterBreak="0">
    <w:nsid w:val="233430F1"/>
    <w:multiLevelType w:val="hybridMultilevel"/>
    <w:tmpl w:val="59F0C65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2535194D"/>
    <w:multiLevelType w:val="hybridMultilevel"/>
    <w:tmpl w:val="C2E8C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8399A"/>
    <w:multiLevelType w:val="hybridMultilevel"/>
    <w:tmpl w:val="50AA0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D4A45"/>
    <w:multiLevelType w:val="hybridMultilevel"/>
    <w:tmpl w:val="6F58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C3627"/>
    <w:multiLevelType w:val="hybridMultilevel"/>
    <w:tmpl w:val="1C6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C18E9"/>
    <w:multiLevelType w:val="multilevel"/>
    <w:tmpl w:val="C1EE40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C33013"/>
    <w:multiLevelType w:val="hybridMultilevel"/>
    <w:tmpl w:val="77C09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938B1"/>
    <w:multiLevelType w:val="hybridMultilevel"/>
    <w:tmpl w:val="D8060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77E2C"/>
    <w:multiLevelType w:val="hybridMultilevel"/>
    <w:tmpl w:val="BAE4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8734D"/>
    <w:multiLevelType w:val="multilevel"/>
    <w:tmpl w:val="C2E8C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8B73D0"/>
    <w:multiLevelType w:val="hybridMultilevel"/>
    <w:tmpl w:val="2E024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364E0"/>
    <w:multiLevelType w:val="hybridMultilevel"/>
    <w:tmpl w:val="DCFC6EC2"/>
    <w:lvl w:ilvl="0" w:tplc="AE8A6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A6E4C"/>
    <w:multiLevelType w:val="hybridMultilevel"/>
    <w:tmpl w:val="76703C32"/>
    <w:lvl w:ilvl="0" w:tplc="AB7E8652">
      <w:start w:val="1"/>
      <w:numFmt w:val="upperRoman"/>
      <w:lvlText w:val="%1."/>
      <w:lvlJc w:val="left"/>
      <w:pPr>
        <w:ind w:left="426" w:hanging="127"/>
      </w:pPr>
      <w:rPr>
        <w:rFonts w:hint="default"/>
        <w:spacing w:val="-1"/>
        <w:u w:val="thick" w:color="000000"/>
      </w:rPr>
    </w:lvl>
    <w:lvl w:ilvl="1" w:tplc="68DADA66">
      <w:start w:val="1"/>
      <w:numFmt w:val="bullet"/>
      <w:lvlText w:val="•"/>
      <w:lvlJc w:val="left"/>
      <w:pPr>
        <w:ind w:left="1431" w:hanging="127"/>
      </w:pPr>
      <w:rPr>
        <w:rFonts w:hint="default"/>
      </w:rPr>
    </w:lvl>
    <w:lvl w:ilvl="2" w:tplc="0172DC60">
      <w:start w:val="1"/>
      <w:numFmt w:val="bullet"/>
      <w:lvlText w:val="•"/>
      <w:lvlJc w:val="left"/>
      <w:pPr>
        <w:ind w:left="2437" w:hanging="127"/>
      </w:pPr>
      <w:rPr>
        <w:rFonts w:hint="default"/>
      </w:rPr>
    </w:lvl>
    <w:lvl w:ilvl="3" w:tplc="0C8E1F32">
      <w:start w:val="1"/>
      <w:numFmt w:val="bullet"/>
      <w:lvlText w:val="•"/>
      <w:lvlJc w:val="left"/>
      <w:pPr>
        <w:ind w:left="3442" w:hanging="127"/>
      </w:pPr>
      <w:rPr>
        <w:rFonts w:hint="default"/>
      </w:rPr>
    </w:lvl>
    <w:lvl w:ilvl="4" w:tplc="0E042C30">
      <w:start w:val="1"/>
      <w:numFmt w:val="bullet"/>
      <w:lvlText w:val="•"/>
      <w:lvlJc w:val="left"/>
      <w:pPr>
        <w:ind w:left="4447" w:hanging="127"/>
      </w:pPr>
      <w:rPr>
        <w:rFonts w:hint="default"/>
      </w:rPr>
    </w:lvl>
    <w:lvl w:ilvl="5" w:tplc="8DC64FE4">
      <w:start w:val="1"/>
      <w:numFmt w:val="bullet"/>
      <w:lvlText w:val="•"/>
      <w:lvlJc w:val="left"/>
      <w:pPr>
        <w:ind w:left="5453" w:hanging="127"/>
      </w:pPr>
      <w:rPr>
        <w:rFonts w:hint="default"/>
      </w:rPr>
    </w:lvl>
    <w:lvl w:ilvl="6" w:tplc="65DC39F6">
      <w:start w:val="1"/>
      <w:numFmt w:val="bullet"/>
      <w:lvlText w:val="•"/>
      <w:lvlJc w:val="left"/>
      <w:pPr>
        <w:ind w:left="6458" w:hanging="127"/>
      </w:pPr>
      <w:rPr>
        <w:rFonts w:hint="default"/>
      </w:rPr>
    </w:lvl>
    <w:lvl w:ilvl="7" w:tplc="22F099DE">
      <w:start w:val="1"/>
      <w:numFmt w:val="bullet"/>
      <w:lvlText w:val="•"/>
      <w:lvlJc w:val="left"/>
      <w:pPr>
        <w:ind w:left="7463" w:hanging="127"/>
      </w:pPr>
      <w:rPr>
        <w:rFonts w:hint="default"/>
      </w:rPr>
    </w:lvl>
    <w:lvl w:ilvl="8" w:tplc="5FDA8286">
      <w:start w:val="1"/>
      <w:numFmt w:val="bullet"/>
      <w:lvlText w:val="•"/>
      <w:lvlJc w:val="left"/>
      <w:pPr>
        <w:ind w:left="8469" w:hanging="127"/>
      </w:pPr>
      <w:rPr>
        <w:rFonts w:hint="default"/>
      </w:rPr>
    </w:lvl>
  </w:abstractNum>
  <w:abstractNum w:abstractNumId="22" w15:restartNumberingAfterBreak="0">
    <w:nsid w:val="4F036BF1"/>
    <w:multiLevelType w:val="hybridMultilevel"/>
    <w:tmpl w:val="7876BE36"/>
    <w:lvl w:ilvl="0" w:tplc="E1C62590">
      <w:start w:val="3"/>
      <w:numFmt w:val="decimal"/>
      <w:lvlText w:val="%1"/>
      <w:lvlJc w:val="left"/>
      <w:pPr>
        <w:ind w:left="1260" w:hanging="720"/>
      </w:pPr>
      <w:rPr>
        <w:rFonts w:hint="default"/>
        <w:b w:val="0"/>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3FE0905"/>
    <w:multiLevelType w:val="hybridMultilevel"/>
    <w:tmpl w:val="58B6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E2EC1"/>
    <w:multiLevelType w:val="hybridMultilevel"/>
    <w:tmpl w:val="2FBC9E78"/>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34CE8"/>
    <w:multiLevelType w:val="hybridMultilevel"/>
    <w:tmpl w:val="2F12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A5278"/>
    <w:multiLevelType w:val="hybridMultilevel"/>
    <w:tmpl w:val="FE64EE2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0E75A2"/>
    <w:multiLevelType w:val="hybridMultilevel"/>
    <w:tmpl w:val="42AC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A7111"/>
    <w:multiLevelType w:val="hybridMultilevel"/>
    <w:tmpl w:val="C2E8C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1567F4"/>
    <w:multiLevelType w:val="hybridMultilevel"/>
    <w:tmpl w:val="987EA70A"/>
    <w:lvl w:ilvl="0" w:tplc="0409000F">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F274A6E"/>
    <w:multiLevelType w:val="hybridMultilevel"/>
    <w:tmpl w:val="2C82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27"/>
  </w:num>
  <w:num w:numId="4">
    <w:abstractNumId w:val="6"/>
  </w:num>
  <w:num w:numId="5">
    <w:abstractNumId w:val="19"/>
  </w:num>
  <w:num w:numId="6">
    <w:abstractNumId w:val="9"/>
  </w:num>
  <w:num w:numId="7">
    <w:abstractNumId w:val="18"/>
  </w:num>
  <w:num w:numId="8">
    <w:abstractNumId w:val="28"/>
  </w:num>
  <w:num w:numId="9">
    <w:abstractNumId w:val="11"/>
  </w:num>
  <w:num w:numId="10">
    <w:abstractNumId w:val="17"/>
  </w:num>
  <w:num w:numId="11">
    <w:abstractNumId w:val="4"/>
  </w:num>
  <w:num w:numId="12">
    <w:abstractNumId w:val="20"/>
  </w:num>
  <w:num w:numId="13">
    <w:abstractNumId w:val="30"/>
  </w:num>
  <w:num w:numId="14">
    <w:abstractNumId w:val="15"/>
  </w:num>
  <w:num w:numId="15">
    <w:abstractNumId w:val="1"/>
  </w:num>
  <w:num w:numId="16">
    <w:abstractNumId w:val="24"/>
  </w:num>
  <w:num w:numId="17">
    <w:abstractNumId w:val="22"/>
  </w:num>
  <w:num w:numId="18">
    <w:abstractNumId w:val="2"/>
  </w:num>
  <w:num w:numId="19">
    <w:abstractNumId w:val="12"/>
  </w:num>
  <w:num w:numId="20">
    <w:abstractNumId w:val="13"/>
  </w:num>
  <w:num w:numId="21">
    <w:abstractNumId w:val="26"/>
  </w:num>
  <w:num w:numId="22">
    <w:abstractNumId w:val="7"/>
  </w:num>
  <w:num w:numId="23">
    <w:abstractNumId w:val="5"/>
  </w:num>
  <w:num w:numId="24">
    <w:abstractNumId w:val="21"/>
  </w:num>
  <w:num w:numId="25">
    <w:abstractNumId w:val="3"/>
  </w:num>
  <w:num w:numId="26">
    <w:abstractNumId w:val="0"/>
  </w:num>
  <w:num w:numId="27">
    <w:abstractNumId w:val="16"/>
  </w:num>
  <w:num w:numId="28">
    <w:abstractNumId w:val="23"/>
  </w:num>
  <w:num w:numId="29">
    <w:abstractNumId w:val="25"/>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B83"/>
    <w:rsid w:val="00011158"/>
    <w:rsid w:val="00012291"/>
    <w:rsid w:val="0001664F"/>
    <w:rsid w:val="000250D2"/>
    <w:rsid w:val="00027197"/>
    <w:rsid w:val="00030DAF"/>
    <w:rsid w:val="00041DDA"/>
    <w:rsid w:val="000478BE"/>
    <w:rsid w:val="0005015B"/>
    <w:rsid w:val="00053F5A"/>
    <w:rsid w:val="000557F8"/>
    <w:rsid w:val="00057E91"/>
    <w:rsid w:val="000713BC"/>
    <w:rsid w:val="000769BD"/>
    <w:rsid w:val="0007773C"/>
    <w:rsid w:val="0008750B"/>
    <w:rsid w:val="00092B00"/>
    <w:rsid w:val="00094AD4"/>
    <w:rsid w:val="000A2F78"/>
    <w:rsid w:val="000D071C"/>
    <w:rsid w:val="000E68BA"/>
    <w:rsid w:val="000F0260"/>
    <w:rsid w:val="000F2FE9"/>
    <w:rsid w:val="000F6F81"/>
    <w:rsid w:val="00101834"/>
    <w:rsid w:val="00110932"/>
    <w:rsid w:val="00112B62"/>
    <w:rsid w:val="00120D3E"/>
    <w:rsid w:val="00120DEA"/>
    <w:rsid w:val="001229CB"/>
    <w:rsid w:val="00122B43"/>
    <w:rsid w:val="00133B4A"/>
    <w:rsid w:val="001400E7"/>
    <w:rsid w:val="00141E4A"/>
    <w:rsid w:val="0014383A"/>
    <w:rsid w:val="00164351"/>
    <w:rsid w:val="001659A5"/>
    <w:rsid w:val="00172080"/>
    <w:rsid w:val="001809CA"/>
    <w:rsid w:val="00183A04"/>
    <w:rsid w:val="00191CD3"/>
    <w:rsid w:val="00196521"/>
    <w:rsid w:val="001A1204"/>
    <w:rsid w:val="001B6D1A"/>
    <w:rsid w:val="001B7CF4"/>
    <w:rsid w:val="001C1359"/>
    <w:rsid w:val="001C4110"/>
    <w:rsid w:val="001D236A"/>
    <w:rsid w:val="001D4A7F"/>
    <w:rsid w:val="001D5A56"/>
    <w:rsid w:val="00204D04"/>
    <w:rsid w:val="00204D2D"/>
    <w:rsid w:val="002064FF"/>
    <w:rsid w:val="002133E4"/>
    <w:rsid w:val="00217BE3"/>
    <w:rsid w:val="002201AD"/>
    <w:rsid w:val="00227B83"/>
    <w:rsid w:val="0023160D"/>
    <w:rsid w:val="00236FD3"/>
    <w:rsid w:val="002510D9"/>
    <w:rsid w:val="0025519D"/>
    <w:rsid w:val="00265980"/>
    <w:rsid w:val="00281FB1"/>
    <w:rsid w:val="00296D19"/>
    <w:rsid w:val="002A7656"/>
    <w:rsid w:val="002C2164"/>
    <w:rsid w:val="002C3396"/>
    <w:rsid w:val="002C484E"/>
    <w:rsid w:val="002C6428"/>
    <w:rsid w:val="002D100B"/>
    <w:rsid w:val="002E6E74"/>
    <w:rsid w:val="002F1F32"/>
    <w:rsid w:val="002F447D"/>
    <w:rsid w:val="002F573D"/>
    <w:rsid w:val="00305A3F"/>
    <w:rsid w:val="00324BED"/>
    <w:rsid w:val="00327B6B"/>
    <w:rsid w:val="0033115B"/>
    <w:rsid w:val="00333046"/>
    <w:rsid w:val="003411D2"/>
    <w:rsid w:val="00347F21"/>
    <w:rsid w:val="00354FAF"/>
    <w:rsid w:val="00360DFF"/>
    <w:rsid w:val="003677E0"/>
    <w:rsid w:val="003734BD"/>
    <w:rsid w:val="003859F1"/>
    <w:rsid w:val="003A1C1E"/>
    <w:rsid w:val="003A7414"/>
    <w:rsid w:val="003C2F11"/>
    <w:rsid w:val="003D50AC"/>
    <w:rsid w:val="003D7C4B"/>
    <w:rsid w:val="00401B48"/>
    <w:rsid w:val="004129C0"/>
    <w:rsid w:val="004423A6"/>
    <w:rsid w:val="00444957"/>
    <w:rsid w:val="004529F2"/>
    <w:rsid w:val="00455EC8"/>
    <w:rsid w:val="00474700"/>
    <w:rsid w:val="00492078"/>
    <w:rsid w:val="00493F79"/>
    <w:rsid w:val="004943E6"/>
    <w:rsid w:val="004970FC"/>
    <w:rsid w:val="004A7600"/>
    <w:rsid w:val="004B23C8"/>
    <w:rsid w:val="004B46AE"/>
    <w:rsid w:val="004B6E4D"/>
    <w:rsid w:val="004B7D2C"/>
    <w:rsid w:val="004C1FE1"/>
    <w:rsid w:val="004C2CD1"/>
    <w:rsid w:val="004C72A9"/>
    <w:rsid w:val="004D08AA"/>
    <w:rsid w:val="004D2BD0"/>
    <w:rsid w:val="004D7BB1"/>
    <w:rsid w:val="004E2777"/>
    <w:rsid w:val="004E2F5F"/>
    <w:rsid w:val="004F126F"/>
    <w:rsid w:val="004F135A"/>
    <w:rsid w:val="00515046"/>
    <w:rsid w:val="00521E7E"/>
    <w:rsid w:val="0052408F"/>
    <w:rsid w:val="005275EF"/>
    <w:rsid w:val="0053310F"/>
    <w:rsid w:val="005342CE"/>
    <w:rsid w:val="0053679E"/>
    <w:rsid w:val="00550746"/>
    <w:rsid w:val="00552874"/>
    <w:rsid w:val="00557A2A"/>
    <w:rsid w:val="00566C69"/>
    <w:rsid w:val="00567F21"/>
    <w:rsid w:val="0057076F"/>
    <w:rsid w:val="0057255E"/>
    <w:rsid w:val="0058764E"/>
    <w:rsid w:val="00595A80"/>
    <w:rsid w:val="005A2926"/>
    <w:rsid w:val="005A56C8"/>
    <w:rsid w:val="005B11CA"/>
    <w:rsid w:val="005C5F1C"/>
    <w:rsid w:val="005D0143"/>
    <w:rsid w:val="005D0AF8"/>
    <w:rsid w:val="005D1BA4"/>
    <w:rsid w:val="005D32AD"/>
    <w:rsid w:val="005D3C28"/>
    <w:rsid w:val="005D7AE0"/>
    <w:rsid w:val="005E2A52"/>
    <w:rsid w:val="005E63A6"/>
    <w:rsid w:val="005F1A18"/>
    <w:rsid w:val="005F279E"/>
    <w:rsid w:val="00601EAE"/>
    <w:rsid w:val="00602BD4"/>
    <w:rsid w:val="006109B5"/>
    <w:rsid w:val="00617B0B"/>
    <w:rsid w:val="006247BA"/>
    <w:rsid w:val="00624B6B"/>
    <w:rsid w:val="0063551E"/>
    <w:rsid w:val="006402CE"/>
    <w:rsid w:val="006407E2"/>
    <w:rsid w:val="0065282C"/>
    <w:rsid w:val="00655094"/>
    <w:rsid w:val="006B4E95"/>
    <w:rsid w:val="006B65BC"/>
    <w:rsid w:val="006B7BC3"/>
    <w:rsid w:val="006C2722"/>
    <w:rsid w:val="006C6CE2"/>
    <w:rsid w:val="006D2683"/>
    <w:rsid w:val="006D3B6E"/>
    <w:rsid w:val="006D4907"/>
    <w:rsid w:val="006D5A65"/>
    <w:rsid w:val="006D5EB6"/>
    <w:rsid w:val="006E1305"/>
    <w:rsid w:val="006E5C1B"/>
    <w:rsid w:val="006F7C2C"/>
    <w:rsid w:val="007011EC"/>
    <w:rsid w:val="00711F09"/>
    <w:rsid w:val="00717B84"/>
    <w:rsid w:val="00725A7E"/>
    <w:rsid w:val="00746FDE"/>
    <w:rsid w:val="007602CF"/>
    <w:rsid w:val="007604BC"/>
    <w:rsid w:val="00787393"/>
    <w:rsid w:val="00790F91"/>
    <w:rsid w:val="00795E35"/>
    <w:rsid w:val="007A13BF"/>
    <w:rsid w:val="007B6CF9"/>
    <w:rsid w:val="007C027C"/>
    <w:rsid w:val="007C0AB8"/>
    <w:rsid w:val="007D1F44"/>
    <w:rsid w:val="007E0D3D"/>
    <w:rsid w:val="0080560F"/>
    <w:rsid w:val="00812C83"/>
    <w:rsid w:val="00820DF1"/>
    <w:rsid w:val="00822DA7"/>
    <w:rsid w:val="00824B38"/>
    <w:rsid w:val="00825D90"/>
    <w:rsid w:val="00836EC7"/>
    <w:rsid w:val="00840FC3"/>
    <w:rsid w:val="00842E72"/>
    <w:rsid w:val="008446E7"/>
    <w:rsid w:val="00862C9A"/>
    <w:rsid w:val="00867AAF"/>
    <w:rsid w:val="008740AF"/>
    <w:rsid w:val="008812FF"/>
    <w:rsid w:val="00887D59"/>
    <w:rsid w:val="00892D03"/>
    <w:rsid w:val="008A0028"/>
    <w:rsid w:val="008A10F0"/>
    <w:rsid w:val="008A679E"/>
    <w:rsid w:val="008B1A4A"/>
    <w:rsid w:val="008C0886"/>
    <w:rsid w:val="008C384F"/>
    <w:rsid w:val="008C48E3"/>
    <w:rsid w:val="008D2C2C"/>
    <w:rsid w:val="008E1372"/>
    <w:rsid w:val="008E1739"/>
    <w:rsid w:val="008F2C5F"/>
    <w:rsid w:val="0090393F"/>
    <w:rsid w:val="009105F1"/>
    <w:rsid w:val="00910980"/>
    <w:rsid w:val="00914852"/>
    <w:rsid w:val="00917E36"/>
    <w:rsid w:val="00924B40"/>
    <w:rsid w:val="00936996"/>
    <w:rsid w:val="009463B7"/>
    <w:rsid w:val="00947A7B"/>
    <w:rsid w:val="00955592"/>
    <w:rsid w:val="009557DE"/>
    <w:rsid w:val="0097021B"/>
    <w:rsid w:val="009800EA"/>
    <w:rsid w:val="009817D8"/>
    <w:rsid w:val="00983774"/>
    <w:rsid w:val="009A41D6"/>
    <w:rsid w:val="009D5644"/>
    <w:rsid w:val="009E1263"/>
    <w:rsid w:val="009F1BD9"/>
    <w:rsid w:val="009F21B6"/>
    <w:rsid w:val="00A021F7"/>
    <w:rsid w:val="00A15DE7"/>
    <w:rsid w:val="00A24744"/>
    <w:rsid w:val="00A25A61"/>
    <w:rsid w:val="00A26445"/>
    <w:rsid w:val="00A27B48"/>
    <w:rsid w:val="00A31A65"/>
    <w:rsid w:val="00A31FCB"/>
    <w:rsid w:val="00A33EDB"/>
    <w:rsid w:val="00A45610"/>
    <w:rsid w:val="00A513CE"/>
    <w:rsid w:val="00A569B3"/>
    <w:rsid w:val="00A57910"/>
    <w:rsid w:val="00A60559"/>
    <w:rsid w:val="00A65673"/>
    <w:rsid w:val="00A727C1"/>
    <w:rsid w:val="00A803DC"/>
    <w:rsid w:val="00A84044"/>
    <w:rsid w:val="00A85B7C"/>
    <w:rsid w:val="00A915C5"/>
    <w:rsid w:val="00AA5B44"/>
    <w:rsid w:val="00AB03E4"/>
    <w:rsid w:val="00AB670E"/>
    <w:rsid w:val="00AC16E5"/>
    <w:rsid w:val="00AC557E"/>
    <w:rsid w:val="00AE02CA"/>
    <w:rsid w:val="00AE1EFA"/>
    <w:rsid w:val="00B104A8"/>
    <w:rsid w:val="00B166EC"/>
    <w:rsid w:val="00B20EBE"/>
    <w:rsid w:val="00B256D9"/>
    <w:rsid w:val="00B26290"/>
    <w:rsid w:val="00B357BA"/>
    <w:rsid w:val="00B37802"/>
    <w:rsid w:val="00B44BD3"/>
    <w:rsid w:val="00B50621"/>
    <w:rsid w:val="00B50CB4"/>
    <w:rsid w:val="00B51E13"/>
    <w:rsid w:val="00B52193"/>
    <w:rsid w:val="00B55EF1"/>
    <w:rsid w:val="00B575C9"/>
    <w:rsid w:val="00B6424D"/>
    <w:rsid w:val="00B75074"/>
    <w:rsid w:val="00B8282C"/>
    <w:rsid w:val="00B936DC"/>
    <w:rsid w:val="00B94301"/>
    <w:rsid w:val="00BA0FE7"/>
    <w:rsid w:val="00BB7346"/>
    <w:rsid w:val="00BC49FE"/>
    <w:rsid w:val="00BC6208"/>
    <w:rsid w:val="00BD338E"/>
    <w:rsid w:val="00BD509C"/>
    <w:rsid w:val="00BE013D"/>
    <w:rsid w:val="00BE6993"/>
    <w:rsid w:val="00BE6E3E"/>
    <w:rsid w:val="00BF71CF"/>
    <w:rsid w:val="00C00198"/>
    <w:rsid w:val="00C0485E"/>
    <w:rsid w:val="00C15554"/>
    <w:rsid w:val="00C17EB8"/>
    <w:rsid w:val="00C37533"/>
    <w:rsid w:val="00C41949"/>
    <w:rsid w:val="00C429F4"/>
    <w:rsid w:val="00C445F4"/>
    <w:rsid w:val="00C47372"/>
    <w:rsid w:val="00C600B7"/>
    <w:rsid w:val="00C656D9"/>
    <w:rsid w:val="00C66B88"/>
    <w:rsid w:val="00C70895"/>
    <w:rsid w:val="00C7415A"/>
    <w:rsid w:val="00C74B8F"/>
    <w:rsid w:val="00C77361"/>
    <w:rsid w:val="00C92C38"/>
    <w:rsid w:val="00C93725"/>
    <w:rsid w:val="00C9444A"/>
    <w:rsid w:val="00C94925"/>
    <w:rsid w:val="00CA0AC4"/>
    <w:rsid w:val="00CA3171"/>
    <w:rsid w:val="00CA5F16"/>
    <w:rsid w:val="00CB0570"/>
    <w:rsid w:val="00CB40E0"/>
    <w:rsid w:val="00CB6CA7"/>
    <w:rsid w:val="00CC27D5"/>
    <w:rsid w:val="00CC2861"/>
    <w:rsid w:val="00CD7D20"/>
    <w:rsid w:val="00CE2A74"/>
    <w:rsid w:val="00CE2CE0"/>
    <w:rsid w:val="00CE3FB1"/>
    <w:rsid w:val="00CF2C97"/>
    <w:rsid w:val="00CF4ADD"/>
    <w:rsid w:val="00CF4FC5"/>
    <w:rsid w:val="00D02DB0"/>
    <w:rsid w:val="00D03661"/>
    <w:rsid w:val="00D12348"/>
    <w:rsid w:val="00D21556"/>
    <w:rsid w:val="00D2296D"/>
    <w:rsid w:val="00D232B6"/>
    <w:rsid w:val="00D23EF5"/>
    <w:rsid w:val="00D503C0"/>
    <w:rsid w:val="00D504B9"/>
    <w:rsid w:val="00D51CED"/>
    <w:rsid w:val="00D62903"/>
    <w:rsid w:val="00D73307"/>
    <w:rsid w:val="00D76192"/>
    <w:rsid w:val="00D76C94"/>
    <w:rsid w:val="00D86C6D"/>
    <w:rsid w:val="00D93A98"/>
    <w:rsid w:val="00D93C6D"/>
    <w:rsid w:val="00D93DE2"/>
    <w:rsid w:val="00D94966"/>
    <w:rsid w:val="00D95907"/>
    <w:rsid w:val="00D97127"/>
    <w:rsid w:val="00DB2A53"/>
    <w:rsid w:val="00DB30B4"/>
    <w:rsid w:val="00DD05DE"/>
    <w:rsid w:val="00DD26E9"/>
    <w:rsid w:val="00DD3B0E"/>
    <w:rsid w:val="00DE2B39"/>
    <w:rsid w:val="00DE664D"/>
    <w:rsid w:val="00E06A26"/>
    <w:rsid w:val="00E14BD3"/>
    <w:rsid w:val="00E22169"/>
    <w:rsid w:val="00E225EE"/>
    <w:rsid w:val="00E30B31"/>
    <w:rsid w:val="00E3144F"/>
    <w:rsid w:val="00E31F75"/>
    <w:rsid w:val="00E36006"/>
    <w:rsid w:val="00E3644C"/>
    <w:rsid w:val="00E36F62"/>
    <w:rsid w:val="00E42D63"/>
    <w:rsid w:val="00E474FF"/>
    <w:rsid w:val="00E477BB"/>
    <w:rsid w:val="00E6598A"/>
    <w:rsid w:val="00E946C7"/>
    <w:rsid w:val="00EA6339"/>
    <w:rsid w:val="00EB020D"/>
    <w:rsid w:val="00EB1D39"/>
    <w:rsid w:val="00EB1E60"/>
    <w:rsid w:val="00EC0D71"/>
    <w:rsid w:val="00ED6234"/>
    <w:rsid w:val="00ED6581"/>
    <w:rsid w:val="00EE4C09"/>
    <w:rsid w:val="00EF246D"/>
    <w:rsid w:val="00F049AE"/>
    <w:rsid w:val="00F063A2"/>
    <w:rsid w:val="00F155C4"/>
    <w:rsid w:val="00F215CC"/>
    <w:rsid w:val="00F24BE0"/>
    <w:rsid w:val="00F32021"/>
    <w:rsid w:val="00F42B15"/>
    <w:rsid w:val="00F4775B"/>
    <w:rsid w:val="00F549B9"/>
    <w:rsid w:val="00F60569"/>
    <w:rsid w:val="00F71F18"/>
    <w:rsid w:val="00F82821"/>
    <w:rsid w:val="00F82882"/>
    <w:rsid w:val="00F8789D"/>
    <w:rsid w:val="00F90753"/>
    <w:rsid w:val="00F92471"/>
    <w:rsid w:val="00F93780"/>
    <w:rsid w:val="00F9547E"/>
    <w:rsid w:val="00FB3862"/>
    <w:rsid w:val="00FB4D51"/>
    <w:rsid w:val="00FC4BEA"/>
    <w:rsid w:val="00FD4011"/>
    <w:rsid w:val="00FD5770"/>
    <w:rsid w:val="00FD5DD7"/>
    <w:rsid w:val="00FF56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5B6990D"/>
  <w15:docId w15:val="{8117B71A-D2EF-4396-858A-04A37083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1"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E3144F"/>
    <w:pPr>
      <w:keepNext/>
      <w:keepLines/>
      <w:spacing w:before="480"/>
      <w:outlineLvl w:val="0"/>
    </w:pPr>
    <w:rPr>
      <w:rFonts w:asciiTheme="majorHAnsi" w:eastAsiaTheme="majorEastAsia" w:hAnsiTheme="majorHAnsi" w:cstheme="majorBidi"/>
      <w:b/>
      <w:bCs/>
      <w:color w:val="253848" w:themeColor="background2" w:themeShade="40"/>
      <w:sz w:val="28"/>
      <w:szCs w:val="28"/>
      <w:lang w:eastAsia="en-US"/>
    </w:rPr>
  </w:style>
  <w:style w:type="paragraph" w:styleId="Heading2">
    <w:name w:val="heading 2"/>
    <w:basedOn w:val="Normal"/>
    <w:next w:val="Normal"/>
    <w:link w:val="Heading2Char"/>
    <w:rsid w:val="009557DE"/>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E3144F"/>
    <w:pPr>
      <w:keepNext/>
      <w:keepLines/>
      <w:spacing w:before="200"/>
      <w:outlineLvl w:val="2"/>
    </w:pPr>
    <w:rPr>
      <w:rFonts w:asciiTheme="majorHAnsi" w:eastAsiaTheme="majorEastAsia" w:hAnsiTheme="majorHAnsi" w:cstheme="majorBidi"/>
      <w:b/>
      <w:bCs/>
      <w:color w:val="4A7090" w:themeColor="background2" w:themeShade="80"/>
      <w:szCs w:val="20"/>
      <w:lang w:eastAsia="en-US"/>
    </w:rPr>
  </w:style>
  <w:style w:type="paragraph" w:styleId="Heading6">
    <w:name w:val="heading 6"/>
    <w:basedOn w:val="Normal"/>
    <w:next w:val="Normal"/>
    <w:link w:val="Heading6Char"/>
    <w:rsid w:val="00790F91"/>
    <w:pPr>
      <w:keepNext/>
      <w:keepLines/>
      <w:spacing w:before="40"/>
      <w:outlineLvl w:val="5"/>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F81"/>
    <w:pPr>
      <w:ind w:left="720"/>
      <w:contextualSpacing/>
    </w:pPr>
  </w:style>
  <w:style w:type="paragraph" w:customStyle="1" w:styleId="TableNormalParagraph">
    <w:name w:val="Table Normal Paragraph"/>
    <w:rsid w:val="00204D04"/>
    <w:rPr>
      <w:rFonts w:ascii="Cambria" w:eastAsia="ヒラギノ角ゴ Pro W3" w:hAnsi="Cambria" w:cs="Times New Roman"/>
      <w:color w:val="000000"/>
      <w:sz w:val="20"/>
      <w:szCs w:val="20"/>
      <w:lang w:eastAsia="en-US"/>
    </w:rPr>
  </w:style>
  <w:style w:type="character" w:customStyle="1" w:styleId="Heading1Char">
    <w:name w:val="Heading 1 Char"/>
    <w:basedOn w:val="DefaultParagraphFont"/>
    <w:link w:val="Heading1"/>
    <w:uiPriority w:val="9"/>
    <w:rsid w:val="00E3144F"/>
    <w:rPr>
      <w:rFonts w:asciiTheme="majorHAnsi" w:eastAsiaTheme="majorEastAsia" w:hAnsiTheme="majorHAnsi" w:cstheme="majorBidi"/>
      <w:b/>
      <w:bCs/>
      <w:color w:val="253848" w:themeColor="background2" w:themeShade="40"/>
      <w:sz w:val="28"/>
      <w:szCs w:val="28"/>
      <w:lang w:eastAsia="en-US"/>
    </w:rPr>
  </w:style>
  <w:style w:type="character" w:customStyle="1" w:styleId="Heading3Char">
    <w:name w:val="Heading 3 Char"/>
    <w:basedOn w:val="DefaultParagraphFont"/>
    <w:link w:val="Heading3"/>
    <w:uiPriority w:val="9"/>
    <w:rsid w:val="00E3144F"/>
    <w:rPr>
      <w:rFonts w:asciiTheme="majorHAnsi" w:eastAsiaTheme="majorEastAsia" w:hAnsiTheme="majorHAnsi" w:cstheme="majorBidi"/>
      <w:b/>
      <w:bCs/>
      <w:color w:val="4A7090" w:themeColor="background2" w:themeShade="80"/>
      <w:szCs w:val="20"/>
      <w:lang w:eastAsia="en-US"/>
    </w:rPr>
  </w:style>
  <w:style w:type="table" w:styleId="TableGrid">
    <w:name w:val="Table Grid"/>
    <w:basedOn w:val="TableNormal"/>
    <w:uiPriority w:val="59"/>
    <w:rsid w:val="00E3144F"/>
    <w:rPr>
      <w:rFonts w:ascii="Times" w:eastAsia="Times" w:hAnsi="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9547E"/>
    <w:pPr>
      <w:tabs>
        <w:tab w:val="center" w:pos="4320"/>
        <w:tab w:val="right" w:pos="8640"/>
      </w:tabs>
    </w:pPr>
  </w:style>
  <w:style w:type="character" w:customStyle="1" w:styleId="HeaderChar">
    <w:name w:val="Header Char"/>
    <w:basedOn w:val="DefaultParagraphFont"/>
    <w:link w:val="Header"/>
    <w:rsid w:val="00F9547E"/>
  </w:style>
  <w:style w:type="paragraph" w:styleId="Footer">
    <w:name w:val="footer"/>
    <w:basedOn w:val="Normal"/>
    <w:link w:val="FooterChar"/>
    <w:uiPriority w:val="99"/>
    <w:rsid w:val="00F9547E"/>
    <w:pPr>
      <w:tabs>
        <w:tab w:val="center" w:pos="4320"/>
        <w:tab w:val="right" w:pos="8640"/>
      </w:tabs>
    </w:pPr>
  </w:style>
  <w:style w:type="character" w:customStyle="1" w:styleId="FooterChar">
    <w:name w:val="Footer Char"/>
    <w:basedOn w:val="DefaultParagraphFont"/>
    <w:link w:val="Footer"/>
    <w:uiPriority w:val="99"/>
    <w:rsid w:val="00F9547E"/>
  </w:style>
  <w:style w:type="character" w:styleId="PageNumber">
    <w:name w:val="page number"/>
    <w:basedOn w:val="DefaultParagraphFont"/>
    <w:rsid w:val="00F9547E"/>
  </w:style>
  <w:style w:type="paragraph" w:styleId="BalloonText">
    <w:name w:val="Balloon Text"/>
    <w:basedOn w:val="Normal"/>
    <w:link w:val="BalloonTextChar"/>
    <w:rsid w:val="00602BD4"/>
    <w:rPr>
      <w:rFonts w:ascii="Lucida Grande" w:hAnsi="Lucida Grande" w:cs="Lucida Grande"/>
      <w:sz w:val="18"/>
      <w:szCs w:val="18"/>
    </w:rPr>
  </w:style>
  <w:style w:type="character" w:customStyle="1" w:styleId="BalloonTextChar">
    <w:name w:val="Balloon Text Char"/>
    <w:basedOn w:val="DefaultParagraphFont"/>
    <w:link w:val="BalloonText"/>
    <w:rsid w:val="00602BD4"/>
    <w:rPr>
      <w:rFonts w:ascii="Lucida Grande" w:hAnsi="Lucida Grande" w:cs="Lucida Grande"/>
      <w:sz w:val="18"/>
      <w:szCs w:val="18"/>
    </w:rPr>
  </w:style>
  <w:style w:type="character" w:customStyle="1" w:styleId="jrnl">
    <w:name w:val="jrnl"/>
    <w:basedOn w:val="DefaultParagraphFont"/>
    <w:rsid w:val="002133E4"/>
  </w:style>
  <w:style w:type="character" w:customStyle="1" w:styleId="Heading6Char">
    <w:name w:val="Heading 6 Char"/>
    <w:basedOn w:val="DefaultParagraphFont"/>
    <w:link w:val="Heading6"/>
    <w:rsid w:val="00790F91"/>
    <w:rPr>
      <w:rFonts w:asciiTheme="majorHAnsi" w:eastAsiaTheme="majorEastAsia" w:hAnsiTheme="majorHAnsi" w:cstheme="majorBidi"/>
      <w:color w:val="1A495C" w:themeColor="accent1" w:themeShade="7F"/>
    </w:rPr>
  </w:style>
  <w:style w:type="table" w:customStyle="1" w:styleId="TableGrid1">
    <w:name w:val="Table Grid1"/>
    <w:basedOn w:val="TableNormal"/>
    <w:next w:val="TableGrid"/>
    <w:uiPriority w:val="59"/>
    <w:rsid w:val="004C7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305A3F"/>
    <w:rPr>
      <w:sz w:val="20"/>
      <w:szCs w:val="20"/>
    </w:rPr>
  </w:style>
  <w:style w:type="character" w:customStyle="1" w:styleId="CommentTextChar">
    <w:name w:val="Comment Text Char"/>
    <w:basedOn w:val="DefaultParagraphFont"/>
    <w:link w:val="CommentText"/>
    <w:semiHidden/>
    <w:rsid w:val="00305A3F"/>
    <w:rPr>
      <w:sz w:val="20"/>
      <w:szCs w:val="20"/>
    </w:rPr>
  </w:style>
  <w:style w:type="character" w:styleId="CommentReference">
    <w:name w:val="annotation reference"/>
    <w:basedOn w:val="DefaultParagraphFont"/>
    <w:uiPriority w:val="99"/>
    <w:semiHidden/>
    <w:unhideWhenUsed/>
    <w:rsid w:val="00305A3F"/>
    <w:rPr>
      <w:sz w:val="18"/>
      <w:szCs w:val="18"/>
    </w:rPr>
  </w:style>
  <w:style w:type="paragraph" w:styleId="CommentSubject">
    <w:name w:val="annotation subject"/>
    <w:basedOn w:val="CommentText"/>
    <w:next w:val="CommentText"/>
    <w:link w:val="CommentSubjectChar"/>
    <w:semiHidden/>
    <w:unhideWhenUsed/>
    <w:rsid w:val="005D3C28"/>
    <w:rPr>
      <w:b/>
      <w:bCs/>
    </w:rPr>
  </w:style>
  <w:style w:type="character" w:customStyle="1" w:styleId="CommentSubjectChar">
    <w:name w:val="Comment Subject Char"/>
    <w:basedOn w:val="CommentTextChar"/>
    <w:link w:val="CommentSubject"/>
    <w:semiHidden/>
    <w:rsid w:val="005D3C28"/>
    <w:rPr>
      <w:b/>
      <w:bCs/>
      <w:sz w:val="20"/>
      <w:szCs w:val="20"/>
    </w:rPr>
  </w:style>
  <w:style w:type="table" w:customStyle="1" w:styleId="TableGrid2">
    <w:name w:val="Table Grid2"/>
    <w:basedOn w:val="TableNormal"/>
    <w:next w:val="TableGrid"/>
    <w:uiPriority w:val="39"/>
    <w:rsid w:val="00231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57DE"/>
    <w:rPr>
      <w:rFonts w:asciiTheme="majorHAnsi" w:eastAsiaTheme="majorEastAsia" w:hAnsiTheme="majorHAnsi" w:cstheme="majorBidi"/>
      <w:color w:val="276E8B" w:themeColor="accent1" w:themeShade="BF"/>
      <w:sz w:val="26"/>
      <w:szCs w:val="26"/>
    </w:rPr>
  </w:style>
  <w:style w:type="character" w:styleId="Hyperlink">
    <w:name w:val="Hyperlink"/>
    <w:basedOn w:val="DefaultParagraphFont"/>
    <w:rsid w:val="003734BD"/>
    <w:rPr>
      <w:color w:val="6B9F25" w:themeColor="hyperlink"/>
      <w:u w:val="single"/>
    </w:rPr>
  </w:style>
  <w:style w:type="character" w:customStyle="1" w:styleId="il">
    <w:name w:val="il"/>
    <w:basedOn w:val="DefaultParagraphFont"/>
    <w:rsid w:val="004B6E4D"/>
  </w:style>
  <w:style w:type="paragraph" w:customStyle="1" w:styleId="Normal1">
    <w:name w:val="Normal1"/>
    <w:rsid w:val="008C48E3"/>
    <w:pPr>
      <w:spacing w:line="276" w:lineRule="auto"/>
      <w:contextualSpacing/>
    </w:pPr>
    <w:rPr>
      <w:rFonts w:ascii="Arial" w:eastAsia="Arial" w:hAnsi="Arial" w:cs="Arial"/>
      <w:sz w:val="22"/>
      <w:szCs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57216">
      <w:bodyDiv w:val="1"/>
      <w:marLeft w:val="0"/>
      <w:marRight w:val="0"/>
      <w:marTop w:val="0"/>
      <w:marBottom w:val="0"/>
      <w:divBdr>
        <w:top w:val="none" w:sz="0" w:space="0" w:color="auto"/>
        <w:left w:val="none" w:sz="0" w:space="0" w:color="auto"/>
        <w:bottom w:val="none" w:sz="0" w:space="0" w:color="auto"/>
        <w:right w:val="none" w:sz="0" w:space="0" w:color="auto"/>
      </w:divBdr>
    </w:div>
    <w:div w:id="428504067">
      <w:bodyDiv w:val="1"/>
      <w:marLeft w:val="0"/>
      <w:marRight w:val="0"/>
      <w:marTop w:val="0"/>
      <w:marBottom w:val="0"/>
      <w:divBdr>
        <w:top w:val="none" w:sz="0" w:space="0" w:color="auto"/>
        <w:left w:val="none" w:sz="0" w:space="0" w:color="auto"/>
        <w:bottom w:val="none" w:sz="0" w:space="0" w:color="auto"/>
        <w:right w:val="none" w:sz="0" w:space="0" w:color="auto"/>
      </w:divBdr>
    </w:div>
    <w:div w:id="455830983">
      <w:bodyDiv w:val="1"/>
      <w:marLeft w:val="0"/>
      <w:marRight w:val="0"/>
      <w:marTop w:val="0"/>
      <w:marBottom w:val="0"/>
      <w:divBdr>
        <w:top w:val="none" w:sz="0" w:space="0" w:color="auto"/>
        <w:left w:val="none" w:sz="0" w:space="0" w:color="auto"/>
        <w:bottom w:val="none" w:sz="0" w:space="0" w:color="auto"/>
        <w:right w:val="none" w:sz="0" w:space="0" w:color="auto"/>
      </w:divBdr>
    </w:div>
    <w:div w:id="532813829">
      <w:bodyDiv w:val="1"/>
      <w:marLeft w:val="0"/>
      <w:marRight w:val="0"/>
      <w:marTop w:val="0"/>
      <w:marBottom w:val="0"/>
      <w:divBdr>
        <w:top w:val="none" w:sz="0" w:space="0" w:color="auto"/>
        <w:left w:val="none" w:sz="0" w:space="0" w:color="auto"/>
        <w:bottom w:val="none" w:sz="0" w:space="0" w:color="auto"/>
        <w:right w:val="none" w:sz="0" w:space="0" w:color="auto"/>
      </w:divBdr>
    </w:div>
    <w:div w:id="618604508">
      <w:bodyDiv w:val="1"/>
      <w:marLeft w:val="0"/>
      <w:marRight w:val="0"/>
      <w:marTop w:val="0"/>
      <w:marBottom w:val="0"/>
      <w:divBdr>
        <w:top w:val="none" w:sz="0" w:space="0" w:color="auto"/>
        <w:left w:val="none" w:sz="0" w:space="0" w:color="auto"/>
        <w:bottom w:val="none" w:sz="0" w:space="0" w:color="auto"/>
        <w:right w:val="none" w:sz="0" w:space="0" w:color="auto"/>
      </w:divBdr>
      <w:divsChild>
        <w:div w:id="631248490">
          <w:marLeft w:val="0"/>
          <w:marRight w:val="0"/>
          <w:marTop w:val="0"/>
          <w:marBottom w:val="0"/>
          <w:divBdr>
            <w:top w:val="none" w:sz="0" w:space="0" w:color="auto"/>
            <w:left w:val="none" w:sz="0" w:space="0" w:color="auto"/>
            <w:bottom w:val="none" w:sz="0" w:space="0" w:color="auto"/>
            <w:right w:val="none" w:sz="0" w:space="0" w:color="auto"/>
          </w:divBdr>
        </w:div>
        <w:div w:id="1629051122">
          <w:marLeft w:val="0"/>
          <w:marRight w:val="0"/>
          <w:marTop w:val="0"/>
          <w:marBottom w:val="0"/>
          <w:divBdr>
            <w:top w:val="none" w:sz="0" w:space="0" w:color="auto"/>
            <w:left w:val="none" w:sz="0" w:space="0" w:color="auto"/>
            <w:bottom w:val="none" w:sz="0" w:space="0" w:color="auto"/>
            <w:right w:val="none" w:sz="0" w:space="0" w:color="auto"/>
          </w:divBdr>
        </w:div>
        <w:div w:id="1809131465">
          <w:marLeft w:val="0"/>
          <w:marRight w:val="0"/>
          <w:marTop w:val="0"/>
          <w:marBottom w:val="0"/>
          <w:divBdr>
            <w:top w:val="none" w:sz="0" w:space="0" w:color="auto"/>
            <w:left w:val="none" w:sz="0" w:space="0" w:color="auto"/>
            <w:bottom w:val="none" w:sz="0" w:space="0" w:color="auto"/>
            <w:right w:val="none" w:sz="0" w:space="0" w:color="auto"/>
          </w:divBdr>
        </w:div>
        <w:div w:id="1766728403">
          <w:marLeft w:val="0"/>
          <w:marRight w:val="0"/>
          <w:marTop w:val="0"/>
          <w:marBottom w:val="0"/>
          <w:divBdr>
            <w:top w:val="none" w:sz="0" w:space="0" w:color="auto"/>
            <w:left w:val="none" w:sz="0" w:space="0" w:color="auto"/>
            <w:bottom w:val="none" w:sz="0" w:space="0" w:color="auto"/>
            <w:right w:val="none" w:sz="0" w:space="0" w:color="auto"/>
          </w:divBdr>
        </w:div>
        <w:div w:id="243496429">
          <w:marLeft w:val="0"/>
          <w:marRight w:val="0"/>
          <w:marTop w:val="0"/>
          <w:marBottom w:val="0"/>
          <w:divBdr>
            <w:top w:val="none" w:sz="0" w:space="0" w:color="auto"/>
            <w:left w:val="none" w:sz="0" w:space="0" w:color="auto"/>
            <w:bottom w:val="none" w:sz="0" w:space="0" w:color="auto"/>
            <w:right w:val="none" w:sz="0" w:space="0" w:color="auto"/>
          </w:divBdr>
        </w:div>
      </w:divsChild>
    </w:div>
    <w:div w:id="849099506">
      <w:bodyDiv w:val="1"/>
      <w:marLeft w:val="0"/>
      <w:marRight w:val="0"/>
      <w:marTop w:val="0"/>
      <w:marBottom w:val="0"/>
      <w:divBdr>
        <w:top w:val="none" w:sz="0" w:space="0" w:color="auto"/>
        <w:left w:val="none" w:sz="0" w:space="0" w:color="auto"/>
        <w:bottom w:val="none" w:sz="0" w:space="0" w:color="auto"/>
        <w:right w:val="none" w:sz="0" w:space="0" w:color="auto"/>
      </w:divBdr>
    </w:div>
    <w:div w:id="866330847">
      <w:bodyDiv w:val="1"/>
      <w:marLeft w:val="0"/>
      <w:marRight w:val="0"/>
      <w:marTop w:val="0"/>
      <w:marBottom w:val="0"/>
      <w:divBdr>
        <w:top w:val="none" w:sz="0" w:space="0" w:color="auto"/>
        <w:left w:val="none" w:sz="0" w:space="0" w:color="auto"/>
        <w:bottom w:val="none" w:sz="0" w:space="0" w:color="auto"/>
        <w:right w:val="none" w:sz="0" w:space="0" w:color="auto"/>
      </w:divBdr>
    </w:div>
    <w:div w:id="965236206">
      <w:bodyDiv w:val="1"/>
      <w:marLeft w:val="0"/>
      <w:marRight w:val="0"/>
      <w:marTop w:val="0"/>
      <w:marBottom w:val="0"/>
      <w:divBdr>
        <w:top w:val="none" w:sz="0" w:space="0" w:color="auto"/>
        <w:left w:val="none" w:sz="0" w:space="0" w:color="auto"/>
        <w:bottom w:val="none" w:sz="0" w:space="0" w:color="auto"/>
        <w:right w:val="none" w:sz="0" w:space="0" w:color="auto"/>
      </w:divBdr>
    </w:div>
    <w:div w:id="1155030364">
      <w:bodyDiv w:val="1"/>
      <w:marLeft w:val="0"/>
      <w:marRight w:val="0"/>
      <w:marTop w:val="0"/>
      <w:marBottom w:val="0"/>
      <w:divBdr>
        <w:top w:val="none" w:sz="0" w:space="0" w:color="auto"/>
        <w:left w:val="none" w:sz="0" w:space="0" w:color="auto"/>
        <w:bottom w:val="none" w:sz="0" w:space="0" w:color="auto"/>
        <w:right w:val="none" w:sz="0" w:space="0" w:color="auto"/>
      </w:divBdr>
      <w:divsChild>
        <w:div w:id="1601449819">
          <w:marLeft w:val="0"/>
          <w:marRight w:val="0"/>
          <w:marTop w:val="0"/>
          <w:marBottom w:val="0"/>
          <w:divBdr>
            <w:top w:val="none" w:sz="0" w:space="0" w:color="auto"/>
            <w:left w:val="none" w:sz="0" w:space="0" w:color="auto"/>
            <w:bottom w:val="none" w:sz="0" w:space="0" w:color="auto"/>
            <w:right w:val="none" w:sz="0" w:space="0" w:color="auto"/>
          </w:divBdr>
        </w:div>
      </w:divsChild>
    </w:div>
    <w:div w:id="1218006124">
      <w:bodyDiv w:val="1"/>
      <w:marLeft w:val="0"/>
      <w:marRight w:val="0"/>
      <w:marTop w:val="0"/>
      <w:marBottom w:val="0"/>
      <w:divBdr>
        <w:top w:val="none" w:sz="0" w:space="0" w:color="auto"/>
        <w:left w:val="none" w:sz="0" w:space="0" w:color="auto"/>
        <w:bottom w:val="none" w:sz="0" w:space="0" w:color="auto"/>
        <w:right w:val="none" w:sz="0" w:space="0" w:color="auto"/>
      </w:divBdr>
    </w:div>
    <w:div w:id="1236280819">
      <w:bodyDiv w:val="1"/>
      <w:marLeft w:val="0"/>
      <w:marRight w:val="0"/>
      <w:marTop w:val="0"/>
      <w:marBottom w:val="0"/>
      <w:divBdr>
        <w:top w:val="none" w:sz="0" w:space="0" w:color="auto"/>
        <w:left w:val="none" w:sz="0" w:space="0" w:color="auto"/>
        <w:bottom w:val="none" w:sz="0" w:space="0" w:color="auto"/>
        <w:right w:val="none" w:sz="0" w:space="0" w:color="auto"/>
      </w:divBdr>
    </w:div>
    <w:div w:id="1369335012">
      <w:bodyDiv w:val="1"/>
      <w:marLeft w:val="0"/>
      <w:marRight w:val="0"/>
      <w:marTop w:val="0"/>
      <w:marBottom w:val="0"/>
      <w:divBdr>
        <w:top w:val="none" w:sz="0" w:space="0" w:color="auto"/>
        <w:left w:val="none" w:sz="0" w:space="0" w:color="auto"/>
        <w:bottom w:val="none" w:sz="0" w:space="0" w:color="auto"/>
        <w:right w:val="none" w:sz="0" w:space="0" w:color="auto"/>
      </w:divBdr>
    </w:div>
    <w:div w:id="1401639826">
      <w:bodyDiv w:val="1"/>
      <w:marLeft w:val="0"/>
      <w:marRight w:val="0"/>
      <w:marTop w:val="0"/>
      <w:marBottom w:val="0"/>
      <w:divBdr>
        <w:top w:val="none" w:sz="0" w:space="0" w:color="auto"/>
        <w:left w:val="none" w:sz="0" w:space="0" w:color="auto"/>
        <w:bottom w:val="none" w:sz="0" w:space="0" w:color="auto"/>
        <w:right w:val="none" w:sz="0" w:space="0" w:color="auto"/>
      </w:divBdr>
    </w:div>
    <w:div w:id="1444157377">
      <w:bodyDiv w:val="1"/>
      <w:marLeft w:val="0"/>
      <w:marRight w:val="0"/>
      <w:marTop w:val="0"/>
      <w:marBottom w:val="0"/>
      <w:divBdr>
        <w:top w:val="none" w:sz="0" w:space="0" w:color="auto"/>
        <w:left w:val="none" w:sz="0" w:space="0" w:color="auto"/>
        <w:bottom w:val="none" w:sz="0" w:space="0" w:color="auto"/>
        <w:right w:val="none" w:sz="0" w:space="0" w:color="auto"/>
      </w:divBdr>
    </w:div>
    <w:div w:id="1668944955">
      <w:bodyDiv w:val="1"/>
      <w:marLeft w:val="0"/>
      <w:marRight w:val="0"/>
      <w:marTop w:val="0"/>
      <w:marBottom w:val="0"/>
      <w:divBdr>
        <w:top w:val="none" w:sz="0" w:space="0" w:color="auto"/>
        <w:left w:val="none" w:sz="0" w:space="0" w:color="auto"/>
        <w:bottom w:val="none" w:sz="0" w:space="0" w:color="auto"/>
        <w:right w:val="none" w:sz="0" w:space="0" w:color="auto"/>
      </w:divBdr>
    </w:div>
    <w:div w:id="1694380678">
      <w:bodyDiv w:val="1"/>
      <w:marLeft w:val="0"/>
      <w:marRight w:val="0"/>
      <w:marTop w:val="0"/>
      <w:marBottom w:val="0"/>
      <w:divBdr>
        <w:top w:val="none" w:sz="0" w:space="0" w:color="auto"/>
        <w:left w:val="none" w:sz="0" w:space="0" w:color="auto"/>
        <w:bottom w:val="none" w:sz="0" w:space="0" w:color="auto"/>
        <w:right w:val="none" w:sz="0" w:space="0" w:color="auto"/>
      </w:divBdr>
    </w:div>
    <w:div w:id="1724064826">
      <w:bodyDiv w:val="1"/>
      <w:marLeft w:val="0"/>
      <w:marRight w:val="0"/>
      <w:marTop w:val="0"/>
      <w:marBottom w:val="0"/>
      <w:divBdr>
        <w:top w:val="none" w:sz="0" w:space="0" w:color="auto"/>
        <w:left w:val="none" w:sz="0" w:space="0" w:color="auto"/>
        <w:bottom w:val="none" w:sz="0" w:space="0" w:color="auto"/>
        <w:right w:val="none" w:sz="0" w:space="0" w:color="auto"/>
      </w:divBdr>
    </w:div>
    <w:div w:id="1814449641">
      <w:bodyDiv w:val="1"/>
      <w:marLeft w:val="0"/>
      <w:marRight w:val="0"/>
      <w:marTop w:val="0"/>
      <w:marBottom w:val="0"/>
      <w:divBdr>
        <w:top w:val="none" w:sz="0" w:space="0" w:color="auto"/>
        <w:left w:val="none" w:sz="0" w:space="0" w:color="auto"/>
        <w:bottom w:val="none" w:sz="0" w:space="0" w:color="auto"/>
        <w:right w:val="none" w:sz="0" w:space="0" w:color="auto"/>
      </w:divBdr>
    </w:div>
    <w:div w:id="1919316564">
      <w:bodyDiv w:val="1"/>
      <w:marLeft w:val="0"/>
      <w:marRight w:val="0"/>
      <w:marTop w:val="0"/>
      <w:marBottom w:val="0"/>
      <w:divBdr>
        <w:top w:val="none" w:sz="0" w:space="0" w:color="auto"/>
        <w:left w:val="none" w:sz="0" w:space="0" w:color="auto"/>
        <w:bottom w:val="none" w:sz="0" w:space="0" w:color="auto"/>
        <w:right w:val="none" w:sz="0" w:space="0" w:color="auto"/>
      </w:divBdr>
    </w:div>
    <w:div w:id="20982048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ionandchange.org/files/2011/03/Revised-Vision-and-Change-Final-Report.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bush\Desktop\Grad%20Coord\Assessment\MS%20Biology%20Gra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Sheet1!$B$45</c:f>
              <c:strCache>
                <c:ptCount val="1"/>
                <c:pt idx="0">
                  <c:v>Admits</c:v>
                </c:pt>
              </c:strCache>
            </c:strRef>
          </c:tx>
          <c:spPr>
            <a:solidFill>
              <a:srgbClr val="0070C0"/>
            </a:solidFill>
            <a:ln>
              <a:noFill/>
            </a:ln>
            <a:effectLst/>
          </c:spPr>
          <c:invertIfNegative val="0"/>
          <c:cat>
            <c:multiLvlStrRef>
              <c:f>Sheet1!$C$43:$P$44</c:f>
              <c:multiLvlStrCache>
                <c:ptCount val="14"/>
                <c:lvl>
                  <c:pt idx="0">
                    <c:v>SP</c:v>
                  </c:pt>
                  <c:pt idx="1">
                    <c:v>F</c:v>
                  </c:pt>
                  <c:pt idx="2">
                    <c:v>SP</c:v>
                  </c:pt>
                  <c:pt idx="3">
                    <c:v>F</c:v>
                  </c:pt>
                  <c:pt idx="4">
                    <c:v>SP</c:v>
                  </c:pt>
                  <c:pt idx="5">
                    <c:v>F</c:v>
                  </c:pt>
                  <c:pt idx="6">
                    <c:v>SP</c:v>
                  </c:pt>
                  <c:pt idx="7">
                    <c:v>F</c:v>
                  </c:pt>
                  <c:pt idx="8">
                    <c:v>SP</c:v>
                  </c:pt>
                  <c:pt idx="9">
                    <c:v>F</c:v>
                  </c:pt>
                  <c:pt idx="10">
                    <c:v>SP</c:v>
                  </c:pt>
                  <c:pt idx="11">
                    <c:v>F</c:v>
                  </c:pt>
                  <c:pt idx="12">
                    <c:v>SP</c:v>
                  </c:pt>
                  <c:pt idx="13">
                    <c:v>F</c:v>
                  </c:pt>
                </c:lvl>
                <c:lvl>
                  <c:pt idx="0">
                    <c:v>2012</c:v>
                  </c:pt>
                  <c:pt idx="2">
                    <c:v>2013</c:v>
                  </c:pt>
                  <c:pt idx="4">
                    <c:v>2014</c:v>
                  </c:pt>
                  <c:pt idx="6">
                    <c:v>2015</c:v>
                  </c:pt>
                  <c:pt idx="8">
                    <c:v>2016</c:v>
                  </c:pt>
                  <c:pt idx="10">
                    <c:v>2017</c:v>
                  </c:pt>
                  <c:pt idx="12">
                    <c:v>2018</c:v>
                  </c:pt>
                </c:lvl>
              </c:multiLvlStrCache>
            </c:multiLvlStrRef>
          </c:cat>
          <c:val>
            <c:numRef>
              <c:f>Sheet1!$C$45:$P$45</c:f>
              <c:numCache>
                <c:formatCode>General</c:formatCode>
                <c:ptCount val="14"/>
                <c:pt idx="0">
                  <c:v>4</c:v>
                </c:pt>
                <c:pt idx="1">
                  <c:v>17</c:v>
                </c:pt>
                <c:pt idx="2">
                  <c:v>1</c:v>
                </c:pt>
                <c:pt idx="3">
                  <c:v>15</c:v>
                </c:pt>
                <c:pt idx="4">
                  <c:v>4</c:v>
                </c:pt>
                <c:pt idx="5">
                  <c:v>14</c:v>
                </c:pt>
                <c:pt idx="6">
                  <c:v>3</c:v>
                </c:pt>
                <c:pt idx="7">
                  <c:v>13</c:v>
                </c:pt>
                <c:pt idx="8">
                  <c:v>3</c:v>
                </c:pt>
                <c:pt idx="9">
                  <c:v>15</c:v>
                </c:pt>
                <c:pt idx="10">
                  <c:v>4</c:v>
                </c:pt>
                <c:pt idx="11">
                  <c:v>16</c:v>
                </c:pt>
                <c:pt idx="12">
                  <c:v>6</c:v>
                </c:pt>
                <c:pt idx="13">
                  <c:v>13</c:v>
                </c:pt>
              </c:numCache>
            </c:numRef>
          </c:val>
          <c:extLst>
            <c:ext xmlns:c16="http://schemas.microsoft.com/office/drawing/2014/chart" uri="{C3380CC4-5D6E-409C-BE32-E72D297353CC}">
              <c16:uniqueId val="{00000000-BDF7-4B50-BB0C-AACFDD9CF108}"/>
            </c:ext>
          </c:extLst>
        </c:ser>
        <c:ser>
          <c:idx val="1"/>
          <c:order val="1"/>
          <c:tx>
            <c:strRef>
              <c:f>Sheet1!$B$46</c:f>
              <c:strCache>
                <c:ptCount val="1"/>
                <c:pt idx="0">
                  <c:v>Enrolled</c:v>
                </c:pt>
              </c:strCache>
            </c:strRef>
          </c:tx>
          <c:spPr>
            <a:solidFill>
              <a:srgbClr val="C00000"/>
            </a:solidFill>
            <a:ln>
              <a:solidFill>
                <a:srgbClr val="C00000"/>
              </a:solidFill>
            </a:ln>
            <a:effectLst/>
          </c:spPr>
          <c:invertIfNegative val="0"/>
          <c:cat>
            <c:multiLvlStrRef>
              <c:f>Sheet1!$C$43:$P$44</c:f>
              <c:multiLvlStrCache>
                <c:ptCount val="14"/>
                <c:lvl>
                  <c:pt idx="0">
                    <c:v>SP</c:v>
                  </c:pt>
                  <c:pt idx="1">
                    <c:v>F</c:v>
                  </c:pt>
                  <c:pt idx="2">
                    <c:v>SP</c:v>
                  </c:pt>
                  <c:pt idx="3">
                    <c:v>F</c:v>
                  </c:pt>
                  <c:pt idx="4">
                    <c:v>SP</c:v>
                  </c:pt>
                  <c:pt idx="5">
                    <c:v>F</c:v>
                  </c:pt>
                  <c:pt idx="6">
                    <c:v>SP</c:v>
                  </c:pt>
                  <c:pt idx="7">
                    <c:v>F</c:v>
                  </c:pt>
                  <c:pt idx="8">
                    <c:v>SP</c:v>
                  </c:pt>
                  <c:pt idx="9">
                    <c:v>F</c:v>
                  </c:pt>
                  <c:pt idx="10">
                    <c:v>SP</c:v>
                  </c:pt>
                  <c:pt idx="11">
                    <c:v>F</c:v>
                  </c:pt>
                  <c:pt idx="12">
                    <c:v>SP</c:v>
                  </c:pt>
                  <c:pt idx="13">
                    <c:v>F</c:v>
                  </c:pt>
                </c:lvl>
                <c:lvl>
                  <c:pt idx="0">
                    <c:v>2012</c:v>
                  </c:pt>
                  <c:pt idx="2">
                    <c:v>2013</c:v>
                  </c:pt>
                  <c:pt idx="4">
                    <c:v>2014</c:v>
                  </c:pt>
                  <c:pt idx="6">
                    <c:v>2015</c:v>
                  </c:pt>
                  <c:pt idx="8">
                    <c:v>2016</c:v>
                  </c:pt>
                  <c:pt idx="10">
                    <c:v>2017</c:v>
                  </c:pt>
                  <c:pt idx="12">
                    <c:v>2018</c:v>
                  </c:pt>
                </c:lvl>
              </c:multiLvlStrCache>
            </c:multiLvlStrRef>
          </c:cat>
          <c:val>
            <c:numRef>
              <c:f>Sheet1!$C$46:$P$46</c:f>
              <c:numCache>
                <c:formatCode>General</c:formatCode>
                <c:ptCount val="14"/>
                <c:pt idx="0">
                  <c:v>2</c:v>
                </c:pt>
                <c:pt idx="1">
                  <c:v>5</c:v>
                </c:pt>
                <c:pt idx="2">
                  <c:v>1</c:v>
                </c:pt>
                <c:pt idx="3">
                  <c:v>4</c:v>
                </c:pt>
                <c:pt idx="4">
                  <c:v>4</c:v>
                </c:pt>
                <c:pt idx="5">
                  <c:v>12</c:v>
                </c:pt>
                <c:pt idx="6">
                  <c:v>3</c:v>
                </c:pt>
                <c:pt idx="7">
                  <c:v>10</c:v>
                </c:pt>
                <c:pt idx="8">
                  <c:v>3</c:v>
                </c:pt>
                <c:pt idx="9">
                  <c:v>12</c:v>
                </c:pt>
                <c:pt idx="10">
                  <c:v>4</c:v>
                </c:pt>
                <c:pt idx="11">
                  <c:v>13</c:v>
                </c:pt>
                <c:pt idx="12">
                  <c:v>6</c:v>
                </c:pt>
                <c:pt idx="13">
                  <c:v>11</c:v>
                </c:pt>
              </c:numCache>
            </c:numRef>
          </c:val>
          <c:extLst>
            <c:ext xmlns:c16="http://schemas.microsoft.com/office/drawing/2014/chart" uri="{C3380CC4-5D6E-409C-BE32-E72D297353CC}">
              <c16:uniqueId val="{00000001-BDF7-4B50-BB0C-AACFDD9CF108}"/>
            </c:ext>
          </c:extLst>
        </c:ser>
        <c:dLbls>
          <c:showLegendKey val="0"/>
          <c:showVal val="0"/>
          <c:showCatName val="0"/>
          <c:showSerName val="0"/>
          <c:showPercent val="0"/>
          <c:showBubbleSize val="0"/>
        </c:dLbls>
        <c:gapWidth val="219"/>
        <c:overlap val="-27"/>
        <c:axId val="-2132841864"/>
        <c:axId val="-2035133016"/>
      </c:barChart>
      <c:catAx>
        <c:axId val="-213284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5133016"/>
        <c:crosses val="autoZero"/>
        <c:auto val="1"/>
        <c:lblAlgn val="ctr"/>
        <c:lblOffset val="100"/>
        <c:noMultiLvlLbl val="0"/>
      </c:catAx>
      <c:valAx>
        <c:axId val="-203513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84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Career Fields</a:t>
            </a:r>
          </a:p>
        </c:rich>
      </c:tx>
      <c:layout>
        <c:manualLayout>
          <c:xMode val="edge"/>
          <c:yMode val="edge"/>
          <c:x val="0.36754787164533798"/>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916-4B01-A369-371BE11A51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916-4B01-A369-371BE11A51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916-4B01-A369-371BE11A51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916-4B01-A369-371BE11A51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916-4B01-A369-371BE11A5153}"/>
              </c:ext>
            </c:extLst>
          </c:dPt>
          <c:dLbls>
            <c:dLbl>
              <c:idx val="0"/>
              <c:layout>
                <c:manualLayout>
                  <c:x val="-6.6795317123375803E-2"/>
                  <c:y val="2.9110868440715001E-2"/>
                </c:manualLayout>
              </c:layout>
              <c:tx>
                <c:rich>
                  <a:bodyPr/>
                  <a:lstStyle/>
                  <a:p>
                    <a:fld id="{686F71B7-8C49-9F4D-A242-147615FB214E}" type="CATEGORYNAME">
                      <a:rPr lang="en-US"/>
                      <a:pPr/>
                      <a:t>[CATEGORY NAME]</a:t>
                    </a:fld>
                    <a:r>
                      <a:rPr lang="en-US" baseline="0"/>
                      <a:t>
</a:t>
                    </a:r>
                    <a:fld id="{1D8EC2BD-C29A-4746-8649-8E0A77ABDA6E}"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916-4B01-A369-371BE11A5153}"/>
                </c:ext>
              </c:extLst>
            </c:dLbl>
            <c:dLbl>
              <c:idx val="1"/>
              <c:layout>
                <c:manualLayout>
                  <c:x val="2.8592412054243802E-2"/>
                  <c:y val="0.131017012471981"/>
                </c:manualLayout>
              </c:layout>
              <c:tx>
                <c:rich>
                  <a:bodyPr/>
                  <a:lstStyle/>
                  <a:p>
                    <a:fld id="{9F5071AA-B041-6542-B21A-BECA16E38385}" type="CATEGORYNAME">
                      <a:rPr lang="en-US"/>
                      <a:pPr/>
                      <a:t>[CATEGORY NAME]</a:t>
                    </a:fld>
                    <a:r>
                      <a:rPr lang="en-US" baseline="0"/>
                      <a:t>
</a:t>
                    </a:r>
                    <a:fld id="{97BE4CC8-9C91-3344-B97B-FA24C69CE72A}"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916-4B01-A369-371BE11A5153}"/>
                </c:ext>
              </c:extLst>
            </c:dLbl>
            <c:dLbl>
              <c:idx val="2"/>
              <c:layout>
                <c:manualLayout>
                  <c:x val="-0.21803719922890799"/>
                  <c:y val="3.83614000804645E-2"/>
                </c:manualLayout>
              </c:layout>
              <c:tx>
                <c:rich>
                  <a:bodyPr/>
                  <a:lstStyle/>
                  <a:p>
                    <a:fld id="{066FDCC2-7766-304B-AF46-0046611D87FD}" type="CATEGORYNAME">
                      <a:rPr lang="en-US"/>
                      <a:pPr/>
                      <a:t>[CATEGORY NAME]</a:t>
                    </a:fld>
                    <a:r>
                      <a:rPr lang="en-US" baseline="0"/>
                      <a:t>
</a:t>
                    </a:r>
                    <a:fld id="{C542C60D-37C9-B249-9334-469DD78B8BC9}"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916-4B01-A369-371BE11A5153}"/>
                </c:ext>
              </c:extLst>
            </c:dLbl>
            <c:dLbl>
              <c:idx val="3"/>
              <c:layout>
                <c:manualLayout>
                  <c:x val="0.13116450949227601"/>
                  <c:y val="-0.23522213920340301"/>
                </c:manualLayout>
              </c:layout>
              <c:tx>
                <c:rich>
                  <a:bodyPr/>
                  <a:lstStyle/>
                  <a:p>
                    <a:fld id="{39D2E22C-D055-7A48-BF5E-46E54D0431B5}" type="CATEGORYNAME">
                      <a:rPr lang="en-US"/>
                      <a:pPr/>
                      <a:t>[CATEGORY NAME]</a:t>
                    </a:fld>
                    <a:r>
                      <a:rPr lang="en-US" baseline="0"/>
                      <a:t>
</a:t>
                    </a:r>
                    <a:fld id="{28FF8D9D-BDF3-9341-8FCB-25611C4C47A0}"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916-4B01-A369-371BE11A5153}"/>
                </c:ext>
              </c:extLst>
            </c:dLbl>
            <c:dLbl>
              <c:idx val="4"/>
              <c:layout>
                <c:manualLayout>
                  <c:x val="0.16884977374740501"/>
                  <c:y val="1.9158859704580599E-2"/>
                </c:manualLayout>
              </c:layout>
              <c:tx>
                <c:rich>
                  <a:bodyPr/>
                  <a:lstStyle/>
                  <a:p>
                    <a:fld id="{8B7DD645-7A02-D04E-BB3E-72045ACAA7C2}" type="CATEGORYNAME">
                      <a:rPr lang="en-US"/>
                      <a:pPr/>
                      <a:t>[CATEGORY NAME]</a:t>
                    </a:fld>
                    <a:r>
                      <a:rPr lang="en-US" baseline="0"/>
                      <a:t>
</a:t>
                    </a:r>
                    <a:fld id="{0337D311-BC16-C247-8218-05491764D40F}" type="PERCENTAGE">
                      <a:rPr lang="en-US" sz="1600"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916-4B01-A369-371BE11A515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Sheet1!$J$138:$N$138</c:f>
              <c:strCache>
                <c:ptCount val="5"/>
                <c:pt idx="0">
                  <c:v>Academia (Not teaching, ie. Post-doc, techniciens, Research associates…)</c:v>
                </c:pt>
                <c:pt idx="1">
                  <c:v>Industry (private sector)</c:v>
                </c:pt>
                <c:pt idx="2">
                  <c:v>Teaching (Professors, instructors, teachers)</c:v>
                </c:pt>
                <c:pt idx="3">
                  <c:v>Government agencies</c:v>
                </c:pt>
                <c:pt idx="4">
                  <c:v>Others</c:v>
                </c:pt>
              </c:strCache>
            </c:strRef>
          </c:cat>
          <c:val>
            <c:numRef>
              <c:f>Sheet1!$J$139:$N$139</c:f>
              <c:numCache>
                <c:formatCode>General</c:formatCode>
                <c:ptCount val="5"/>
                <c:pt idx="0">
                  <c:v>5</c:v>
                </c:pt>
                <c:pt idx="1">
                  <c:v>13</c:v>
                </c:pt>
                <c:pt idx="2">
                  <c:v>32</c:v>
                </c:pt>
                <c:pt idx="3">
                  <c:v>19</c:v>
                </c:pt>
                <c:pt idx="4">
                  <c:v>19</c:v>
                </c:pt>
              </c:numCache>
            </c:numRef>
          </c:val>
          <c:extLst>
            <c:ext xmlns:c16="http://schemas.microsoft.com/office/drawing/2014/chart" uri="{C3380CC4-5D6E-409C-BE32-E72D297353CC}">
              <c16:uniqueId val="{0000000A-E916-4B01-A369-371BE11A5153}"/>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Highest Degree</a:t>
            </a:r>
          </a:p>
        </c:rich>
      </c:tx>
      <c:layout>
        <c:manualLayout>
          <c:xMode val="edge"/>
          <c:yMode val="edge"/>
          <c:x val="0.38040313509198398"/>
          <c:y val="1.566784175479829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06-442A-9988-94E1C84D30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06-442A-9988-94E1C84D30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06-442A-9988-94E1C84D30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106-442A-9988-94E1C84D30B0}"/>
              </c:ext>
            </c:extLst>
          </c:dPt>
          <c:dLbls>
            <c:dLbl>
              <c:idx val="1"/>
              <c:layout>
                <c:manualLayout>
                  <c:x val="0.117534075329276"/>
                  <c:y val="7.17676930629270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06-442A-9988-94E1C84D30B0}"/>
                </c:ext>
              </c:extLst>
            </c:dLbl>
            <c:dLbl>
              <c:idx val="2"/>
              <c:layout>
                <c:manualLayout>
                  <c:x val="4.61479008672303E-2"/>
                  <c:y val="0.12820951728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06-442A-9988-94E1C84D30B0}"/>
                </c:ext>
              </c:extLst>
            </c:dLbl>
            <c:dLbl>
              <c:idx val="3"/>
              <c:layout>
                <c:manualLayout>
                  <c:x val="2.4818752494647801E-2"/>
                  <c:y val="9.4850584922478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06-442A-9988-94E1C84D30B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Sheet1!$N$143:$Q$143</c:f>
              <c:strCache>
                <c:ptCount val="4"/>
                <c:pt idx="0">
                  <c:v>MS</c:v>
                </c:pt>
                <c:pt idx="1">
                  <c:v>PhD</c:v>
                </c:pt>
                <c:pt idx="2">
                  <c:v>Professional (MD,DO,DDS,DVM)</c:v>
                </c:pt>
                <c:pt idx="3">
                  <c:v>PharmD</c:v>
                </c:pt>
              </c:strCache>
            </c:strRef>
          </c:cat>
          <c:val>
            <c:numRef>
              <c:f>Sheet1!$N$144:$Q$144</c:f>
              <c:numCache>
                <c:formatCode>General</c:formatCode>
                <c:ptCount val="4"/>
                <c:pt idx="0">
                  <c:v>73</c:v>
                </c:pt>
                <c:pt idx="1">
                  <c:v>16</c:v>
                </c:pt>
                <c:pt idx="2">
                  <c:v>7</c:v>
                </c:pt>
                <c:pt idx="3">
                  <c:v>1</c:v>
                </c:pt>
              </c:numCache>
            </c:numRef>
          </c:val>
          <c:extLst>
            <c:ext xmlns:c16="http://schemas.microsoft.com/office/drawing/2014/chart" uri="{C3380CC4-5D6E-409C-BE32-E72D297353CC}">
              <c16:uniqueId val="{00000008-0106-442A-9988-94E1C84D30B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106-442A-9988-94E1C84D30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106-442A-9988-94E1C84D30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106-442A-9988-94E1C84D30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106-442A-9988-94E1C84D30B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Sheet1!$N$143:$Q$143</c:f>
              <c:strCache>
                <c:ptCount val="4"/>
                <c:pt idx="0">
                  <c:v>MS</c:v>
                </c:pt>
                <c:pt idx="1">
                  <c:v>PhD</c:v>
                </c:pt>
                <c:pt idx="2">
                  <c:v>Professional (MD,DO,DDS,DVM)</c:v>
                </c:pt>
                <c:pt idx="3">
                  <c:v>PharmD</c:v>
                </c:pt>
              </c:strCache>
            </c:strRef>
          </c:cat>
          <c:val>
            <c:numRef>
              <c:f>Sheet1!$N$145:$Q$145</c:f>
              <c:numCache>
                <c:formatCode>0</c:formatCode>
                <c:ptCount val="4"/>
                <c:pt idx="0">
                  <c:v>75.257731958762861</c:v>
                </c:pt>
                <c:pt idx="1">
                  <c:v>16.494845360824741</c:v>
                </c:pt>
                <c:pt idx="2">
                  <c:v>7.216494845360824</c:v>
                </c:pt>
                <c:pt idx="3">
                  <c:v>1.0309278350515461</c:v>
                </c:pt>
              </c:numCache>
            </c:numRef>
          </c:val>
          <c:extLst>
            <c:ext xmlns:c16="http://schemas.microsoft.com/office/drawing/2014/chart" uri="{C3380CC4-5D6E-409C-BE32-E72D297353CC}">
              <c16:uniqueId val="{00000011-0106-442A-9988-94E1C84D30B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675532493922095"/>
          <c:y val="0.29401846214581601"/>
          <c:w val="0.31855029897201698"/>
          <c:h val="0.4207133185907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C7EEA-9BA0-9C4D-BCC8-A5039876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7435</Words>
  <Characters>42384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Fresno</Company>
  <LinksUpToDate>false</LinksUpToDate>
  <CharactersWithSpaces>49720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Madhusudan Katti</dc:creator>
  <cp:keywords/>
  <dc:description/>
  <cp:lastModifiedBy>Kelsey Bos</cp:lastModifiedBy>
  <cp:revision>3</cp:revision>
  <cp:lastPrinted>2018-10-24T21:27:00Z</cp:lastPrinted>
  <dcterms:created xsi:type="dcterms:W3CDTF">2019-06-03T23:50:00Z</dcterms:created>
  <dcterms:modified xsi:type="dcterms:W3CDTF">2019-06-03T23:53:00Z</dcterms:modified>
</cp:coreProperties>
</file>