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D92D2" w14:textId="77777777" w:rsidR="00CC74EA" w:rsidRPr="00FF51B5" w:rsidRDefault="00CC74EA" w:rsidP="00CC74EA">
      <w:pPr>
        <w:pStyle w:val="FormFooter"/>
        <w:ind w:left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404A23CE" w14:textId="77777777" w:rsidR="003F46F8" w:rsidRPr="00FF51B5" w:rsidRDefault="003F46F8" w:rsidP="00CC74EA">
      <w:pPr>
        <w:pStyle w:val="FormFooter"/>
        <w:ind w:left="0"/>
        <w:rPr>
          <w:rFonts w:ascii="Times New Roman" w:hAnsi="Times New Roman" w:cs="Times New Roman"/>
          <w:szCs w:val="24"/>
        </w:rPr>
      </w:pPr>
    </w:p>
    <w:p w14:paraId="768F4E43" w14:textId="39CFE93F" w:rsidR="00CC74EA" w:rsidRPr="00FF51B5" w:rsidRDefault="00CC74EA" w:rsidP="00D76A8C">
      <w:pPr>
        <w:pStyle w:val="FormFooter"/>
        <w:spacing w:before="120" w:after="120"/>
        <w:ind w:left="0"/>
        <w:jc w:val="both"/>
        <w:rPr>
          <w:rFonts w:ascii="Times New Roman" w:hAnsi="Times New Roman" w:cs="Times New Roman"/>
          <w:i/>
          <w:sz w:val="22"/>
          <w:szCs w:val="20"/>
        </w:rPr>
      </w:pPr>
      <w:r w:rsidRPr="00FF51B5">
        <w:rPr>
          <w:rFonts w:ascii="Times New Roman" w:hAnsi="Times New Roman" w:cs="Times New Roman"/>
          <w:i/>
          <w:sz w:val="22"/>
          <w:szCs w:val="20"/>
        </w:rPr>
        <w:t xml:space="preserve">If either Party will be using any third-party or pre-existing </w:t>
      </w:r>
      <w:r w:rsidR="005D1648" w:rsidRPr="00FF51B5">
        <w:rPr>
          <w:rFonts w:ascii="Times New Roman" w:hAnsi="Times New Roman" w:cs="Times New Roman"/>
          <w:i/>
          <w:sz w:val="22"/>
          <w:szCs w:val="20"/>
        </w:rPr>
        <w:t>i</w:t>
      </w:r>
      <w:r w:rsidR="00AB4A73" w:rsidRPr="00FF51B5">
        <w:rPr>
          <w:rFonts w:ascii="Times New Roman" w:hAnsi="Times New Roman" w:cs="Times New Roman"/>
          <w:i/>
          <w:sz w:val="22"/>
          <w:szCs w:val="20"/>
        </w:rPr>
        <w:t xml:space="preserve">ntellectual </w:t>
      </w:r>
      <w:r w:rsidR="005D1648" w:rsidRPr="00FF51B5">
        <w:rPr>
          <w:rFonts w:ascii="Times New Roman" w:hAnsi="Times New Roman" w:cs="Times New Roman"/>
          <w:i/>
          <w:sz w:val="22"/>
          <w:szCs w:val="20"/>
        </w:rPr>
        <w:t>p</w:t>
      </w:r>
      <w:r w:rsidR="00AB4A73" w:rsidRPr="00FF51B5">
        <w:rPr>
          <w:rFonts w:ascii="Times New Roman" w:hAnsi="Times New Roman" w:cs="Times New Roman"/>
          <w:i/>
          <w:sz w:val="22"/>
          <w:szCs w:val="20"/>
        </w:rPr>
        <w:t>roperty (</w:t>
      </w:r>
      <w:r w:rsidR="005D1648" w:rsidRPr="00FF51B5">
        <w:rPr>
          <w:rFonts w:ascii="Times New Roman" w:hAnsi="Times New Roman" w:cs="Times New Roman"/>
          <w:i/>
          <w:sz w:val="22"/>
          <w:szCs w:val="20"/>
        </w:rPr>
        <w:t xml:space="preserve">including, but not limited to </w:t>
      </w:r>
      <w:r w:rsidRPr="00FF51B5">
        <w:rPr>
          <w:rFonts w:ascii="Times New Roman" w:hAnsi="Times New Roman" w:cs="Times New Roman"/>
          <w:i/>
          <w:sz w:val="22"/>
          <w:szCs w:val="20"/>
        </w:rPr>
        <w:t>data</w:t>
      </w:r>
      <w:r w:rsidR="00AB4A73" w:rsidRPr="00FF51B5">
        <w:rPr>
          <w:rFonts w:ascii="Times New Roman" w:hAnsi="Times New Roman" w:cs="Times New Roman"/>
          <w:i/>
          <w:sz w:val="22"/>
          <w:szCs w:val="20"/>
        </w:rPr>
        <w:t xml:space="preserve">, </w:t>
      </w:r>
      <w:r w:rsidRPr="00FF51B5">
        <w:rPr>
          <w:rFonts w:ascii="Times New Roman" w:hAnsi="Times New Roman" w:cs="Times New Roman"/>
          <w:i/>
          <w:sz w:val="22"/>
          <w:szCs w:val="20"/>
        </w:rPr>
        <w:t>copyrighted works</w:t>
      </w:r>
      <w:r w:rsidR="00AB4A73" w:rsidRPr="00FF51B5">
        <w:rPr>
          <w:rFonts w:ascii="Times New Roman" w:hAnsi="Times New Roman" w:cs="Times New Roman"/>
          <w:i/>
          <w:sz w:val="22"/>
          <w:szCs w:val="20"/>
        </w:rPr>
        <w:t>, known patents, trademarks, service marks and trade secrets)</w:t>
      </w:r>
      <w:r w:rsidR="0044616B" w:rsidRPr="00FF51B5">
        <w:rPr>
          <w:rFonts w:ascii="Times New Roman" w:hAnsi="Times New Roman" w:cs="Times New Roman"/>
          <w:i/>
          <w:sz w:val="22"/>
          <w:szCs w:val="20"/>
        </w:rPr>
        <w:t xml:space="preserve"> “IP” with</w:t>
      </w:r>
      <w:r w:rsidRPr="00FF51B5">
        <w:rPr>
          <w:rFonts w:ascii="Times New Roman" w:hAnsi="Times New Roman" w:cs="Times New Roman"/>
          <w:i/>
          <w:sz w:val="22"/>
          <w:szCs w:val="20"/>
        </w:rPr>
        <w:t xml:space="preserve"> restrictions on use, then list all such </w:t>
      </w:r>
      <w:r w:rsidR="00AB4A73" w:rsidRPr="00FF51B5">
        <w:rPr>
          <w:rFonts w:ascii="Times New Roman" w:hAnsi="Times New Roman" w:cs="Times New Roman"/>
          <w:i/>
          <w:sz w:val="22"/>
          <w:szCs w:val="20"/>
        </w:rPr>
        <w:t>I</w:t>
      </w:r>
      <w:r w:rsidR="0044616B" w:rsidRPr="00FF51B5">
        <w:rPr>
          <w:rFonts w:ascii="Times New Roman" w:hAnsi="Times New Roman" w:cs="Times New Roman"/>
          <w:i/>
          <w:sz w:val="22"/>
          <w:szCs w:val="20"/>
        </w:rPr>
        <w:t>P</w:t>
      </w:r>
      <w:r w:rsidRPr="00FF51B5">
        <w:rPr>
          <w:rFonts w:ascii="Times New Roman" w:hAnsi="Times New Roman" w:cs="Times New Roman"/>
          <w:i/>
          <w:sz w:val="22"/>
          <w:szCs w:val="20"/>
        </w:rPr>
        <w:t xml:space="preserve"> and the nature of the restriction below. If no third-party or pre-existing </w:t>
      </w:r>
      <w:r w:rsidR="00AB4A73" w:rsidRPr="00FF51B5">
        <w:rPr>
          <w:rFonts w:ascii="Times New Roman" w:hAnsi="Times New Roman" w:cs="Times New Roman"/>
          <w:i/>
          <w:sz w:val="22"/>
          <w:szCs w:val="20"/>
        </w:rPr>
        <w:t>IP</w:t>
      </w:r>
      <w:r w:rsidRPr="00FF51B5">
        <w:rPr>
          <w:rFonts w:ascii="Times New Roman" w:hAnsi="Times New Roman" w:cs="Times New Roman"/>
          <w:i/>
          <w:sz w:val="22"/>
          <w:szCs w:val="20"/>
        </w:rPr>
        <w:t xml:space="preserve"> will be used, check “none” in this section.</w:t>
      </w:r>
    </w:p>
    <w:p w14:paraId="58265D67" w14:textId="77777777" w:rsidR="00D76A8C" w:rsidRPr="00FF51B5" w:rsidRDefault="00D76A8C" w:rsidP="00CC74EA">
      <w:pPr>
        <w:pStyle w:val="FormFooter"/>
        <w:tabs>
          <w:tab w:val="left" w:pos="720"/>
        </w:tabs>
        <w:spacing w:before="120" w:after="120"/>
        <w:ind w:left="720"/>
        <w:rPr>
          <w:rFonts w:ascii="Times New Roman" w:hAnsi="Times New Roman" w:cs="Times New Roman"/>
          <w:i/>
          <w:sz w:val="22"/>
          <w:szCs w:val="20"/>
        </w:rPr>
      </w:pPr>
    </w:p>
    <w:p w14:paraId="72BA4D48" w14:textId="6875D85B" w:rsidR="00CC74EA" w:rsidRPr="00FF51B5" w:rsidRDefault="00CC74EA" w:rsidP="00D76A8C">
      <w:pPr>
        <w:pStyle w:val="FormFooter"/>
        <w:numPr>
          <w:ilvl w:val="0"/>
          <w:numId w:val="11"/>
        </w:numPr>
        <w:tabs>
          <w:tab w:val="left" w:pos="720"/>
        </w:tabs>
        <w:spacing w:before="120" w:after="120"/>
        <w:ind w:hanging="720"/>
        <w:rPr>
          <w:rFonts w:ascii="Times New Roman" w:hAnsi="Times New Roman" w:cs="Times New Roman"/>
          <w:sz w:val="22"/>
          <w:szCs w:val="24"/>
        </w:rPr>
      </w:pPr>
      <w:r w:rsidRPr="00FF51B5">
        <w:rPr>
          <w:rFonts w:ascii="Times New Roman" w:hAnsi="Times New Roman" w:cs="Times New Roman"/>
          <w:sz w:val="22"/>
          <w:szCs w:val="24"/>
        </w:rPr>
        <w:t xml:space="preserve">State: </w:t>
      </w:r>
      <w:r w:rsidR="00D76A8C" w:rsidRPr="00FF51B5">
        <w:rPr>
          <w:rFonts w:ascii="Times New Roman" w:hAnsi="Times New Roman" w:cs="Times New Roman"/>
          <w:sz w:val="22"/>
          <w:szCs w:val="24"/>
        </w:rPr>
        <w:t xml:space="preserve"> </w:t>
      </w:r>
      <w:r w:rsidRPr="00FF51B5">
        <w:rPr>
          <w:rFonts w:ascii="Times New Roman" w:hAnsi="Times New Roman" w:cs="Times New Roman"/>
          <w:sz w:val="22"/>
          <w:szCs w:val="24"/>
        </w:rPr>
        <w:t xml:space="preserve">Preexisting </w:t>
      </w:r>
      <w:r w:rsidR="00AB4A73" w:rsidRPr="00FF51B5">
        <w:rPr>
          <w:rFonts w:ascii="Times New Roman" w:hAnsi="Times New Roman" w:cs="Times New Roman"/>
          <w:sz w:val="22"/>
          <w:szCs w:val="24"/>
        </w:rPr>
        <w:t>IP</w:t>
      </w:r>
      <w:r w:rsidRPr="00FF51B5">
        <w:rPr>
          <w:rFonts w:ascii="Times New Roman" w:hAnsi="Times New Roman" w:cs="Times New Roman"/>
          <w:sz w:val="22"/>
          <w:szCs w:val="24"/>
        </w:rPr>
        <w:t xml:space="preserve"> to be provided to the </w:t>
      </w:r>
      <w:r w:rsidR="00D76A8C" w:rsidRPr="00FF51B5">
        <w:rPr>
          <w:rFonts w:ascii="Times New Roman" w:hAnsi="Times New Roman" w:cs="Times New Roman"/>
          <w:sz w:val="22"/>
          <w:szCs w:val="24"/>
        </w:rPr>
        <w:t>ARI</w:t>
      </w:r>
      <w:r w:rsidRPr="00FF51B5">
        <w:rPr>
          <w:rFonts w:ascii="Times New Roman" w:hAnsi="Times New Roman" w:cs="Times New Roman"/>
          <w:sz w:val="22"/>
          <w:szCs w:val="24"/>
        </w:rPr>
        <w:t xml:space="preserve"> from the State or a third party for use in the performance in the Scope of Work.   </w:t>
      </w:r>
    </w:p>
    <w:p w14:paraId="7033C78D" w14:textId="6FA2AB4B" w:rsidR="00CC74EA" w:rsidRPr="00FF51B5" w:rsidRDefault="00CC74EA" w:rsidP="00CC74EA">
      <w:pPr>
        <w:pStyle w:val="FormFooter"/>
        <w:tabs>
          <w:tab w:val="left" w:pos="720"/>
        </w:tabs>
        <w:spacing w:after="120"/>
        <w:ind w:left="0"/>
        <w:rPr>
          <w:rFonts w:ascii="Times New Roman" w:hAnsi="Times New Roman" w:cs="Times New Roman"/>
          <w:sz w:val="22"/>
          <w:szCs w:val="24"/>
        </w:rPr>
      </w:pPr>
      <w:r w:rsidRPr="00FF51B5">
        <w:rPr>
          <w:rFonts w:ascii="Times New Roman" w:hAnsi="Times New Roman" w:cs="Times New Roman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51B5">
        <w:rPr>
          <w:rFonts w:ascii="Times New Roman" w:hAnsi="Times New Roman" w:cs="Times New Roman"/>
          <w:sz w:val="22"/>
          <w:szCs w:val="24"/>
        </w:rPr>
        <w:instrText xml:space="preserve"> FORMCHECKBOX </w:instrText>
      </w:r>
      <w:r w:rsidR="00E40FE9">
        <w:rPr>
          <w:rFonts w:ascii="Times New Roman" w:hAnsi="Times New Roman" w:cs="Times New Roman"/>
          <w:sz w:val="22"/>
          <w:szCs w:val="24"/>
        </w:rPr>
      </w:r>
      <w:r w:rsidR="00E40FE9">
        <w:rPr>
          <w:rFonts w:ascii="Times New Roman" w:hAnsi="Times New Roman" w:cs="Times New Roman"/>
          <w:sz w:val="22"/>
          <w:szCs w:val="24"/>
        </w:rPr>
        <w:fldChar w:fldCharType="separate"/>
      </w:r>
      <w:r w:rsidRPr="00FF51B5">
        <w:rPr>
          <w:rFonts w:ascii="Times New Roman" w:hAnsi="Times New Roman" w:cs="Times New Roman"/>
          <w:sz w:val="22"/>
          <w:szCs w:val="24"/>
        </w:rPr>
        <w:fldChar w:fldCharType="end"/>
      </w:r>
      <w:r w:rsidRPr="00FF51B5">
        <w:rPr>
          <w:rFonts w:ascii="Times New Roman" w:hAnsi="Times New Roman" w:cs="Times New Roman"/>
          <w:sz w:val="22"/>
          <w:szCs w:val="24"/>
        </w:rPr>
        <w:t xml:space="preserve">  None or  </w:t>
      </w:r>
      <w:r w:rsidRPr="00FF51B5">
        <w:rPr>
          <w:rFonts w:ascii="Times New Roman" w:hAnsi="Times New Roman" w:cs="Times New Roman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51B5">
        <w:rPr>
          <w:rFonts w:ascii="Times New Roman" w:hAnsi="Times New Roman" w:cs="Times New Roman"/>
          <w:sz w:val="22"/>
          <w:szCs w:val="24"/>
        </w:rPr>
        <w:instrText xml:space="preserve"> FORMCHECKBOX </w:instrText>
      </w:r>
      <w:r w:rsidR="00E40FE9">
        <w:rPr>
          <w:rFonts w:ascii="Times New Roman" w:hAnsi="Times New Roman" w:cs="Times New Roman"/>
          <w:sz w:val="22"/>
          <w:szCs w:val="24"/>
        </w:rPr>
      </w:r>
      <w:r w:rsidR="00E40FE9">
        <w:rPr>
          <w:rFonts w:ascii="Times New Roman" w:hAnsi="Times New Roman" w:cs="Times New Roman"/>
          <w:sz w:val="22"/>
          <w:szCs w:val="24"/>
        </w:rPr>
        <w:fldChar w:fldCharType="separate"/>
      </w:r>
      <w:r w:rsidRPr="00FF51B5">
        <w:rPr>
          <w:rFonts w:ascii="Times New Roman" w:hAnsi="Times New Roman" w:cs="Times New Roman"/>
          <w:sz w:val="22"/>
          <w:szCs w:val="24"/>
        </w:rPr>
        <w:fldChar w:fldCharType="end"/>
      </w:r>
      <w:r w:rsidRPr="00FF51B5">
        <w:rPr>
          <w:rFonts w:ascii="Times New Roman" w:hAnsi="Times New Roman" w:cs="Times New Roman"/>
          <w:sz w:val="22"/>
          <w:szCs w:val="24"/>
        </w:rPr>
        <w:t xml:space="preserve"> List: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0"/>
        <w:gridCol w:w="4410"/>
        <w:gridCol w:w="3072"/>
      </w:tblGrid>
      <w:tr w:rsidR="00AB4A73" w:rsidRPr="00FF51B5" w14:paraId="0EA7D89A" w14:textId="77777777" w:rsidTr="00FF51B5">
        <w:tc>
          <w:tcPr>
            <w:tcW w:w="1779" w:type="dxa"/>
          </w:tcPr>
          <w:p w14:paraId="0D7B6AEE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FF51B5">
              <w:rPr>
                <w:rFonts w:ascii="Times New Roman" w:hAnsi="Times New Roman" w:cs="Times New Roman"/>
                <w:sz w:val="18"/>
                <w:szCs w:val="24"/>
              </w:rPr>
              <w:t xml:space="preserve">Owner </w:t>
            </w:r>
          </w:p>
          <w:p w14:paraId="52C1E5EE" w14:textId="77777777" w:rsidR="00AB4A73" w:rsidRPr="00FF51B5" w:rsidRDefault="00AB4A73" w:rsidP="00AB4A73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FF51B5">
              <w:rPr>
                <w:rFonts w:ascii="Times New Roman" w:hAnsi="Times New Roman" w:cs="Times New Roman"/>
                <w:szCs w:val="24"/>
              </w:rPr>
              <w:t>(Name of State Agency or 3</w:t>
            </w:r>
            <w:r w:rsidRPr="00FF51B5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FF51B5">
              <w:rPr>
                <w:rFonts w:ascii="Times New Roman" w:hAnsi="Times New Roman" w:cs="Times New Roman"/>
                <w:szCs w:val="24"/>
              </w:rPr>
              <w:t xml:space="preserve"> Party)</w:t>
            </w:r>
          </w:p>
        </w:tc>
        <w:tc>
          <w:tcPr>
            <w:tcW w:w="4471" w:type="dxa"/>
          </w:tcPr>
          <w:p w14:paraId="739EC183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2C72A791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FF51B5">
              <w:rPr>
                <w:rFonts w:ascii="Times New Roman" w:hAnsi="Times New Roman" w:cs="Times New Roman"/>
                <w:sz w:val="18"/>
                <w:szCs w:val="24"/>
              </w:rPr>
              <w:t>Description</w:t>
            </w:r>
          </w:p>
        </w:tc>
        <w:tc>
          <w:tcPr>
            <w:tcW w:w="3110" w:type="dxa"/>
          </w:tcPr>
          <w:p w14:paraId="45932B95" w14:textId="77777777" w:rsidR="00407C6A" w:rsidRPr="00FF51B5" w:rsidRDefault="00407C6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9FBDF07" w14:textId="664F9286" w:rsidR="00AB4A73" w:rsidRPr="00FF51B5" w:rsidRDefault="00AB4A73" w:rsidP="00D257B2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FF51B5">
              <w:rPr>
                <w:rFonts w:ascii="Times New Roman" w:hAnsi="Times New Roman" w:cs="Times New Roman"/>
                <w:sz w:val="18"/>
                <w:szCs w:val="24"/>
              </w:rPr>
              <w:t>Nature of restriction:</w:t>
            </w:r>
          </w:p>
        </w:tc>
      </w:tr>
      <w:tr w:rsidR="00AB4A73" w:rsidRPr="00FF51B5" w14:paraId="66D3D30C" w14:textId="77777777" w:rsidTr="00FF51B5">
        <w:tc>
          <w:tcPr>
            <w:tcW w:w="1779" w:type="dxa"/>
          </w:tcPr>
          <w:p w14:paraId="582D433E" w14:textId="77777777" w:rsidR="00AB4A73" w:rsidRPr="00FF51B5" w:rsidRDefault="00AB4A73" w:rsidP="00FF51B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" w:name="Text159"/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  <w:bookmarkEnd w:id="1"/>
          </w:p>
        </w:tc>
        <w:tc>
          <w:tcPr>
            <w:tcW w:w="4471" w:type="dxa"/>
          </w:tcPr>
          <w:p w14:paraId="5B797D4F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3110" w:type="dxa"/>
          </w:tcPr>
          <w:p w14:paraId="5EC92D18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</w:tr>
      <w:tr w:rsidR="00AB4A73" w:rsidRPr="00FF51B5" w14:paraId="02582859" w14:textId="77777777" w:rsidTr="00FF51B5">
        <w:tc>
          <w:tcPr>
            <w:tcW w:w="1779" w:type="dxa"/>
          </w:tcPr>
          <w:p w14:paraId="675471B0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4471" w:type="dxa"/>
          </w:tcPr>
          <w:p w14:paraId="2D9A5038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3110" w:type="dxa"/>
          </w:tcPr>
          <w:p w14:paraId="140441AC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</w:tr>
      <w:tr w:rsidR="00AB4A73" w:rsidRPr="00FF51B5" w14:paraId="6A715176" w14:textId="77777777" w:rsidTr="00FF51B5">
        <w:tc>
          <w:tcPr>
            <w:tcW w:w="1779" w:type="dxa"/>
          </w:tcPr>
          <w:p w14:paraId="0B108F0A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4471" w:type="dxa"/>
          </w:tcPr>
          <w:p w14:paraId="154C28A9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3110" w:type="dxa"/>
          </w:tcPr>
          <w:p w14:paraId="25C0A471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</w:tr>
      <w:tr w:rsidR="00AB4A73" w:rsidRPr="00FF51B5" w14:paraId="67CD601F" w14:textId="77777777" w:rsidTr="00FF51B5">
        <w:tc>
          <w:tcPr>
            <w:tcW w:w="1779" w:type="dxa"/>
          </w:tcPr>
          <w:p w14:paraId="184F0C3A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4471" w:type="dxa"/>
          </w:tcPr>
          <w:p w14:paraId="2B94BB87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3110" w:type="dxa"/>
          </w:tcPr>
          <w:p w14:paraId="03EAF533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</w:tr>
    </w:tbl>
    <w:p w14:paraId="4CED60C0" w14:textId="77777777" w:rsidR="00CC74EA" w:rsidRPr="00FF51B5" w:rsidRDefault="00CC74EA" w:rsidP="00CC74EA">
      <w:pPr>
        <w:pStyle w:val="FormFooter"/>
        <w:tabs>
          <w:tab w:val="left" w:pos="360"/>
          <w:tab w:val="left" w:pos="720"/>
        </w:tabs>
        <w:ind w:left="720"/>
        <w:rPr>
          <w:rFonts w:ascii="Times New Roman" w:hAnsi="Times New Roman" w:cs="Times New Roman"/>
          <w:sz w:val="22"/>
          <w:szCs w:val="24"/>
        </w:rPr>
      </w:pPr>
    </w:p>
    <w:p w14:paraId="49A57746" w14:textId="255E36FF" w:rsidR="00CC74EA" w:rsidRPr="00FF51B5" w:rsidRDefault="00D76A8C" w:rsidP="00CC74EA">
      <w:pPr>
        <w:pStyle w:val="FormFooter"/>
        <w:numPr>
          <w:ilvl w:val="0"/>
          <w:numId w:val="11"/>
        </w:numPr>
        <w:tabs>
          <w:tab w:val="left" w:pos="720"/>
        </w:tabs>
        <w:spacing w:before="120" w:after="120"/>
        <w:ind w:hanging="720"/>
        <w:rPr>
          <w:rFonts w:ascii="Times New Roman" w:hAnsi="Times New Roman" w:cs="Times New Roman"/>
          <w:sz w:val="22"/>
          <w:szCs w:val="24"/>
        </w:rPr>
      </w:pPr>
      <w:r w:rsidRPr="00FF51B5">
        <w:rPr>
          <w:rFonts w:ascii="Times New Roman" w:hAnsi="Times New Roman" w:cs="Times New Roman"/>
          <w:sz w:val="22"/>
          <w:szCs w:val="24"/>
        </w:rPr>
        <w:t>ARI</w:t>
      </w:r>
      <w:r w:rsidR="00CC74EA" w:rsidRPr="00FF51B5">
        <w:rPr>
          <w:rFonts w:ascii="Times New Roman" w:hAnsi="Times New Roman" w:cs="Times New Roman"/>
          <w:sz w:val="22"/>
          <w:szCs w:val="24"/>
        </w:rPr>
        <w:t xml:space="preserve">: </w:t>
      </w:r>
      <w:r w:rsidR="00CF1C24" w:rsidRPr="00FF51B5">
        <w:rPr>
          <w:rFonts w:ascii="Times New Roman" w:hAnsi="Times New Roman" w:cs="Times New Roman"/>
          <w:sz w:val="22"/>
          <w:szCs w:val="24"/>
        </w:rPr>
        <w:t xml:space="preserve">Restrictions in </w:t>
      </w:r>
      <w:r w:rsidR="00CC74EA" w:rsidRPr="00FF51B5">
        <w:rPr>
          <w:rFonts w:ascii="Times New Roman" w:hAnsi="Times New Roman" w:cs="Times New Roman"/>
          <w:sz w:val="22"/>
          <w:szCs w:val="24"/>
        </w:rPr>
        <w:t xml:space="preserve">Preexisting </w:t>
      </w:r>
      <w:r w:rsidR="00AB4A73" w:rsidRPr="00FF51B5">
        <w:rPr>
          <w:rFonts w:ascii="Times New Roman" w:hAnsi="Times New Roman" w:cs="Times New Roman"/>
          <w:sz w:val="22"/>
          <w:szCs w:val="24"/>
        </w:rPr>
        <w:t>IP</w:t>
      </w:r>
      <w:r w:rsidR="00CC74EA" w:rsidRPr="00FF51B5">
        <w:rPr>
          <w:rFonts w:ascii="Times New Roman" w:hAnsi="Times New Roman" w:cs="Times New Roman"/>
          <w:sz w:val="22"/>
          <w:szCs w:val="24"/>
        </w:rPr>
        <w:t xml:space="preserve"> included in Deliverables identified in </w:t>
      </w:r>
      <w:r w:rsidR="0014291E" w:rsidRPr="00FF51B5">
        <w:rPr>
          <w:rFonts w:ascii="Times New Roman" w:hAnsi="Times New Roman" w:cs="Times New Roman"/>
          <w:sz w:val="22"/>
          <w:szCs w:val="24"/>
        </w:rPr>
        <w:t xml:space="preserve">section E. “Outcomes Evaluation Plan” of the narrative.  </w:t>
      </w:r>
      <w:r w:rsidR="00CC74EA" w:rsidRPr="00FF51B5">
        <w:rPr>
          <w:rFonts w:ascii="Times New Roman" w:hAnsi="Times New Roman" w:cs="Times New Roman"/>
          <w:sz w:val="22"/>
          <w:szCs w:val="24"/>
        </w:rPr>
        <w:t xml:space="preserve">  </w:t>
      </w:r>
    </w:p>
    <w:p w14:paraId="6BDD83E1" w14:textId="5F871E62" w:rsidR="00CC74EA" w:rsidRPr="00FF51B5" w:rsidRDefault="00CC74EA" w:rsidP="00CC74EA">
      <w:pPr>
        <w:pStyle w:val="FormFooter"/>
        <w:tabs>
          <w:tab w:val="left" w:pos="720"/>
        </w:tabs>
        <w:spacing w:after="120"/>
        <w:ind w:left="0"/>
        <w:rPr>
          <w:rFonts w:ascii="Times New Roman" w:hAnsi="Times New Roman" w:cs="Times New Roman"/>
          <w:sz w:val="22"/>
          <w:szCs w:val="24"/>
        </w:rPr>
      </w:pPr>
      <w:r w:rsidRPr="00FF51B5">
        <w:rPr>
          <w:rFonts w:ascii="Times New Roman" w:hAnsi="Times New Roman" w:cs="Times New Roman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51B5">
        <w:rPr>
          <w:rFonts w:ascii="Times New Roman" w:hAnsi="Times New Roman" w:cs="Times New Roman"/>
          <w:sz w:val="22"/>
          <w:szCs w:val="24"/>
        </w:rPr>
        <w:instrText xml:space="preserve"> FORMCHECKBOX </w:instrText>
      </w:r>
      <w:r w:rsidR="00E40FE9">
        <w:rPr>
          <w:rFonts w:ascii="Times New Roman" w:hAnsi="Times New Roman" w:cs="Times New Roman"/>
          <w:sz w:val="22"/>
          <w:szCs w:val="24"/>
        </w:rPr>
      </w:r>
      <w:r w:rsidR="00E40FE9">
        <w:rPr>
          <w:rFonts w:ascii="Times New Roman" w:hAnsi="Times New Roman" w:cs="Times New Roman"/>
          <w:sz w:val="22"/>
          <w:szCs w:val="24"/>
        </w:rPr>
        <w:fldChar w:fldCharType="separate"/>
      </w:r>
      <w:r w:rsidRPr="00FF51B5">
        <w:rPr>
          <w:rFonts w:ascii="Times New Roman" w:hAnsi="Times New Roman" w:cs="Times New Roman"/>
          <w:sz w:val="22"/>
          <w:szCs w:val="24"/>
        </w:rPr>
        <w:fldChar w:fldCharType="end"/>
      </w:r>
      <w:r w:rsidRPr="00FF51B5">
        <w:rPr>
          <w:rFonts w:ascii="Times New Roman" w:hAnsi="Times New Roman" w:cs="Times New Roman"/>
          <w:sz w:val="22"/>
          <w:szCs w:val="24"/>
        </w:rPr>
        <w:t xml:space="preserve">  None or  </w:t>
      </w:r>
      <w:r w:rsidRPr="00FF51B5">
        <w:rPr>
          <w:rFonts w:ascii="Times New Roman" w:hAnsi="Times New Roman" w:cs="Times New Roman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51B5">
        <w:rPr>
          <w:rFonts w:ascii="Times New Roman" w:hAnsi="Times New Roman" w:cs="Times New Roman"/>
          <w:sz w:val="22"/>
          <w:szCs w:val="24"/>
        </w:rPr>
        <w:instrText xml:space="preserve"> FORMCHECKBOX </w:instrText>
      </w:r>
      <w:r w:rsidR="00E40FE9">
        <w:rPr>
          <w:rFonts w:ascii="Times New Roman" w:hAnsi="Times New Roman" w:cs="Times New Roman"/>
          <w:sz w:val="22"/>
          <w:szCs w:val="24"/>
        </w:rPr>
      </w:r>
      <w:r w:rsidR="00E40FE9">
        <w:rPr>
          <w:rFonts w:ascii="Times New Roman" w:hAnsi="Times New Roman" w:cs="Times New Roman"/>
          <w:sz w:val="22"/>
          <w:szCs w:val="24"/>
        </w:rPr>
        <w:fldChar w:fldCharType="separate"/>
      </w:r>
      <w:r w:rsidRPr="00FF51B5">
        <w:rPr>
          <w:rFonts w:ascii="Times New Roman" w:hAnsi="Times New Roman" w:cs="Times New Roman"/>
          <w:sz w:val="22"/>
          <w:szCs w:val="24"/>
        </w:rPr>
        <w:fldChar w:fldCharType="end"/>
      </w:r>
      <w:r w:rsidRPr="00FF51B5">
        <w:rPr>
          <w:rFonts w:ascii="Times New Roman" w:hAnsi="Times New Roman" w:cs="Times New Roman"/>
          <w:sz w:val="22"/>
          <w:szCs w:val="24"/>
        </w:rPr>
        <w:t xml:space="preserve"> List: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4425"/>
        <w:gridCol w:w="3052"/>
      </w:tblGrid>
      <w:tr w:rsidR="00AB4A73" w:rsidRPr="00FF51B5" w14:paraId="1D482119" w14:textId="77777777" w:rsidTr="00FF51B5">
        <w:tc>
          <w:tcPr>
            <w:tcW w:w="1785" w:type="dxa"/>
          </w:tcPr>
          <w:p w14:paraId="6174EB31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FF51B5">
              <w:rPr>
                <w:rFonts w:ascii="Times New Roman" w:hAnsi="Times New Roman" w:cs="Times New Roman"/>
                <w:sz w:val="18"/>
                <w:szCs w:val="24"/>
              </w:rPr>
              <w:t xml:space="preserve">Owner </w:t>
            </w:r>
          </w:p>
          <w:p w14:paraId="5D6F97C2" w14:textId="6F46119C" w:rsidR="00AB4A73" w:rsidRPr="00FF51B5" w:rsidRDefault="646FCCC3" w:rsidP="003F46F8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Cs w:val="18"/>
              </w:rPr>
            </w:pPr>
            <w:r w:rsidRPr="00FF51B5">
              <w:rPr>
                <w:rFonts w:ascii="Times New Roman" w:hAnsi="Times New Roman" w:cs="Times New Roman"/>
                <w:szCs w:val="18"/>
              </w:rPr>
              <w:t>(</w:t>
            </w:r>
            <w:r w:rsidR="003F46F8" w:rsidRPr="00FF51B5">
              <w:rPr>
                <w:rFonts w:ascii="Times New Roman" w:hAnsi="Times New Roman" w:cs="Times New Roman"/>
                <w:szCs w:val="18"/>
              </w:rPr>
              <w:t xml:space="preserve">ARI </w:t>
            </w:r>
            <w:r w:rsidRPr="00FF51B5">
              <w:rPr>
                <w:rFonts w:ascii="Times New Roman" w:hAnsi="Times New Roman" w:cs="Times New Roman"/>
                <w:szCs w:val="18"/>
              </w:rPr>
              <w:t>or 3</w:t>
            </w:r>
            <w:r w:rsidRPr="00FF51B5">
              <w:rPr>
                <w:rFonts w:ascii="Times New Roman" w:hAnsi="Times New Roman" w:cs="Times New Roman"/>
                <w:szCs w:val="18"/>
                <w:vertAlign w:val="superscript"/>
              </w:rPr>
              <w:t>rd</w:t>
            </w:r>
            <w:r w:rsidRPr="00FF51B5">
              <w:rPr>
                <w:rFonts w:ascii="Times New Roman" w:hAnsi="Times New Roman" w:cs="Times New Roman"/>
                <w:szCs w:val="18"/>
              </w:rPr>
              <w:t xml:space="preserve"> Party)</w:t>
            </w:r>
          </w:p>
        </w:tc>
        <w:tc>
          <w:tcPr>
            <w:tcW w:w="4486" w:type="dxa"/>
          </w:tcPr>
          <w:p w14:paraId="1AB37D41" w14:textId="77777777" w:rsidR="00AB4A73" w:rsidRPr="00FF51B5" w:rsidRDefault="00AB4A73" w:rsidP="00407C6A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20"/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FF51B5">
              <w:rPr>
                <w:rFonts w:ascii="Times New Roman" w:hAnsi="Times New Roman" w:cs="Times New Roman"/>
                <w:sz w:val="18"/>
                <w:szCs w:val="24"/>
              </w:rPr>
              <w:t>Description</w:t>
            </w:r>
          </w:p>
        </w:tc>
        <w:tc>
          <w:tcPr>
            <w:tcW w:w="3089" w:type="dxa"/>
          </w:tcPr>
          <w:p w14:paraId="07CB4CA6" w14:textId="6F530C85" w:rsidR="00AB4A73" w:rsidRPr="00FF51B5" w:rsidRDefault="00AB4A73" w:rsidP="00407C6A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20"/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FF51B5">
              <w:rPr>
                <w:rFonts w:ascii="Times New Roman" w:hAnsi="Times New Roman" w:cs="Times New Roman"/>
                <w:sz w:val="18"/>
                <w:szCs w:val="24"/>
              </w:rPr>
              <w:t>Nature of restriction:</w:t>
            </w:r>
          </w:p>
        </w:tc>
      </w:tr>
      <w:tr w:rsidR="00AB4A73" w:rsidRPr="00FF51B5" w14:paraId="1D5AC487" w14:textId="77777777" w:rsidTr="00FF51B5">
        <w:tc>
          <w:tcPr>
            <w:tcW w:w="1785" w:type="dxa"/>
          </w:tcPr>
          <w:p w14:paraId="732A76AC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4486" w:type="dxa"/>
          </w:tcPr>
          <w:p w14:paraId="3F17A656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3089" w:type="dxa"/>
          </w:tcPr>
          <w:p w14:paraId="095502D8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</w:tr>
      <w:tr w:rsidR="00AB4A73" w:rsidRPr="00FF51B5" w14:paraId="368FE3BD" w14:textId="77777777" w:rsidTr="00FF51B5">
        <w:tc>
          <w:tcPr>
            <w:tcW w:w="1785" w:type="dxa"/>
          </w:tcPr>
          <w:p w14:paraId="3E324164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4486" w:type="dxa"/>
          </w:tcPr>
          <w:p w14:paraId="290364B5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3089" w:type="dxa"/>
          </w:tcPr>
          <w:p w14:paraId="023B4342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</w:tr>
      <w:tr w:rsidR="00AB4A73" w:rsidRPr="00FF51B5" w14:paraId="07DF5613" w14:textId="77777777" w:rsidTr="00FF51B5">
        <w:tc>
          <w:tcPr>
            <w:tcW w:w="1785" w:type="dxa"/>
          </w:tcPr>
          <w:p w14:paraId="49209C4F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4486" w:type="dxa"/>
          </w:tcPr>
          <w:p w14:paraId="03195A98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3089" w:type="dxa"/>
          </w:tcPr>
          <w:p w14:paraId="7EB52F2A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</w:tr>
      <w:tr w:rsidR="00AB4A73" w:rsidRPr="00FF51B5" w14:paraId="1497DC09" w14:textId="77777777" w:rsidTr="00FF51B5">
        <w:tc>
          <w:tcPr>
            <w:tcW w:w="1785" w:type="dxa"/>
          </w:tcPr>
          <w:p w14:paraId="1DF5CC07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4486" w:type="dxa"/>
          </w:tcPr>
          <w:p w14:paraId="79A0FA10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3089" w:type="dxa"/>
          </w:tcPr>
          <w:p w14:paraId="2FA629A1" w14:textId="77777777" w:rsidR="00AB4A73" w:rsidRPr="00FF51B5" w:rsidRDefault="00AB4A73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</w:tr>
    </w:tbl>
    <w:p w14:paraId="20E0F0E1" w14:textId="77777777" w:rsidR="00CC74EA" w:rsidRPr="00FF51B5" w:rsidRDefault="00CC74EA" w:rsidP="00CC74EA">
      <w:pPr>
        <w:pStyle w:val="FormFooter"/>
        <w:ind w:left="0"/>
        <w:rPr>
          <w:rFonts w:ascii="Times New Roman" w:hAnsi="Times New Roman" w:cs="Times New Roman"/>
          <w:i/>
          <w:sz w:val="22"/>
          <w:szCs w:val="24"/>
        </w:rPr>
      </w:pPr>
      <w:r w:rsidRPr="00FF51B5">
        <w:rPr>
          <w:rFonts w:ascii="Times New Roman" w:hAnsi="Times New Roman" w:cs="Times New Roman"/>
          <w:i/>
          <w:sz w:val="22"/>
          <w:szCs w:val="24"/>
        </w:rPr>
        <w:tab/>
      </w:r>
    </w:p>
    <w:p w14:paraId="7085B6A3" w14:textId="77777777" w:rsidR="00CC74EA" w:rsidRPr="00FF51B5" w:rsidRDefault="00CC74EA" w:rsidP="00CC74EA">
      <w:pPr>
        <w:pStyle w:val="FormFooter"/>
        <w:numPr>
          <w:ilvl w:val="0"/>
          <w:numId w:val="11"/>
        </w:numPr>
        <w:tabs>
          <w:tab w:val="left" w:pos="720"/>
        </w:tabs>
        <w:spacing w:before="120"/>
        <w:ind w:hanging="720"/>
        <w:rPr>
          <w:rFonts w:ascii="Times New Roman" w:hAnsi="Times New Roman" w:cs="Times New Roman"/>
          <w:sz w:val="22"/>
          <w:szCs w:val="24"/>
        </w:rPr>
      </w:pPr>
      <w:r w:rsidRPr="00FF51B5">
        <w:rPr>
          <w:rFonts w:ascii="Times New Roman" w:hAnsi="Times New Roman" w:cs="Times New Roman"/>
          <w:sz w:val="22"/>
          <w:szCs w:val="24"/>
        </w:rPr>
        <w:t xml:space="preserve">Anticipated restrictions on use of Project Data. </w:t>
      </w:r>
    </w:p>
    <w:p w14:paraId="545B9315" w14:textId="77777777" w:rsidR="00D76A8C" w:rsidRPr="00FF51B5" w:rsidRDefault="00D76A8C" w:rsidP="00CC74EA">
      <w:pPr>
        <w:pStyle w:val="FormFooter"/>
        <w:tabs>
          <w:tab w:val="left" w:pos="720"/>
        </w:tabs>
        <w:spacing w:after="120"/>
        <w:ind w:left="720"/>
        <w:rPr>
          <w:rFonts w:ascii="Times New Roman" w:hAnsi="Times New Roman" w:cs="Times New Roman"/>
          <w:i/>
          <w:sz w:val="18"/>
          <w:szCs w:val="20"/>
        </w:rPr>
      </w:pPr>
    </w:p>
    <w:p w14:paraId="54BC6F51" w14:textId="11C88323" w:rsidR="00CC74EA" w:rsidRPr="00FF51B5" w:rsidRDefault="00CC74EA" w:rsidP="00FF51B5">
      <w:pPr>
        <w:pStyle w:val="FormFooter"/>
        <w:tabs>
          <w:tab w:val="left" w:pos="720"/>
        </w:tabs>
        <w:spacing w:after="120"/>
        <w:ind w:left="0"/>
        <w:rPr>
          <w:rFonts w:ascii="Times New Roman" w:hAnsi="Times New Roman" w:cs="Times New Roman"/>
          <w:i/>
          <w:sz w:val="22"/>
          <w:szCs w:val="20"/>
        </w:rPr>
      </w:pPr>
      <w:r w:rsidRPr="00FF51B5">
        <w:rPr>
          <w:rFonts w:ascii="Times New Roman" w:hAnsi="Times New Roman" w:cs="Times New Roman"/>
          <w:i/>
          <w:sz w:val="22"/>
          <w:szCs w:val="20"/>
        </w:rPr>
        <w:t xml:space="preserve">If the </w:t>
      </w:r>
      <w:r w:rsidR="00D76A8C" w:rsidRPr="00FF51B5">
        <w:rPr>
          <w:rFonts w:ascii="Times New Roman" w:hAnsi="Times New Roman" w:cs="Times New Roman"/>
          <w:i/>
          <w:sz w:val="22"/>
          <w:szCs w:val="20"/>
        </w:rPr>
        <w:t>ARI</w:t>
      </w:r>
      <w:r w:rsidRPr="00FF51B5">
        <w:rPr>
          <w:rFonts w:ascii="Times New Roman" w:hAnsi="Times New Roman" w:cs="Times New Roman"/>
          <w:i/>
          <w:sz w:val="22"/>
          <w:szCs w:val="20"/>
        </w:rPr>
        <w:t xml:space="preserve"> PI anticipates that any of the Project Data generated during the performance of the Scope of Work will have a restriction on use (such as subject identifying information in a data set) then list all such anticipated restrictions below. If there are no restrictions anticipated in the Project Data, then check “</w:t>
      </w:r>
      <w:r w:rsidR="00D257B2" w:rsidRPr="00FF51B5">
        <w:rPr>
          <w:rFonts w:ascii="Times New Roman" w:hAnsi="Times New Roman" w:cs="Times New Roman"/>
          <w:i/>
          <w:sz w:val="22"/>
          <w:szCs w:val="20"/>
        </w:rPr>
        <w:t>None</w:t>
      </w:r>
      <w:r w:rsidRPr="00FF51B5">
        <w:rPr>
          <w:rFonts w:ascii="Times New Roman" w:hAnsi="Times New Roman" w:cs="Times New Roman"/>
          <w:i/>
          <w:sz w:val="22"/>
          <w:szCs w:val="20"/>
        </w:rPr>
        <w:t>” in this section.</w:t>
      </w:r>
    </w:p>
    <w:p w14:paraId="5C076A0A" w14:textId="64DC25B4" w:rsidR="00CC74EA" w:rsidRPr="00FF51B5" w:rsidRDefault="00CC74EA" w:rsidP="00CC74EA">
      <w:pPr>
        <w:pStyle w:val="FormFooter"/>
        <w:tabs>
          <w:tab w:val="left" w:pos="720"/>
        </w:tabs>
        <w:spacing w:after="120"/>
        <w:ind w:left="0"/>
        <w:rPr>
          <w:rFonts w:ascii="Times New Roman" w:hAnsi="Times New Roman" w:cs="Times New Roman"/>
          <w:sz w:val="22"/>
          <w:szCs w:val="24"/>
        </w:rPr>
      </w:pPr>
      <w:r w:rsidRPr="00FF51B5">
        <w:rPr>
          <w:rFonts w:ascii="Times New Roman" w:hAnsi="Times New Roman" w:cs="Times New Roman"/>
          <w:sz w:val="22"/>
          <w:szCs w:val="24"/>
        </w:rPr>
        <w:t xml:space="preserve"> </w:t>
      </w:r>
      <w:r w:rsidRPr="00FF51B5">
        <w:rPr>
          <w:rFonts w:ascii="Times New Roman" w:hAnsi="Times New Roman" w:cs="Times New Roman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51B5">
        <w:rPr>
          <w:rFonts w:ascii="Times New Roman" w:hAnsi="Times New Roman" w:cs="Times New Roman"/>
          <w:sz w:val="22"/>
          <w:szCs w:val="24"/>
        </w:rPr>
        <w:instrText xml:space="preserve"> FORMCHECKBOX </w:instrText>
      </w:r>
      <w:r w:rsidR="00E40FE9">
        <w:rPr>
          <w:rFonts w:ascii="Times New Roman" w:hAnsi="Times New Roman" w:cs="Times New Roman"/>
          <w:sz w:val="22"/>
          <w:szCs w:val="24"/>
        </w:rPr>
      </w:r>
      <w:r w:rsidR="00E40FE9">
        <w:rPr>
          <w:rFonts w:ascii="Times New Roman" w:hAnsi="Times New Roman" w:cs="Times New Roman"/>
          <w:sz w:val="22"/>
          <w:szCs w:val="24"/>
        </w:rPr>
        <w:fldChar w:fldCharType="separate"/>
      </w:r>
      <w:r w:rsidRPr="00FF51B5">
        <w:rPr>
          <w:rFonts w:ascii="Times New Roman" w:hAnsi="Times New Roman" w:cs="Times New Roman"/>
          <w:sz w:val="22"/>
          <w:szCs w:val="24"/>
        </w:rPr>
        <w:fldChar w:fldCharType="end"/>
      </w:r>
      <w:r w:rsidRPr="00FF51B5">
        <w:rPr>
          <w:rFonts w:ascii="Times New Roman" w:hAnsi="Times New Roman" w:cs="Times New Roman"/>
          <w:sz w:val="22"/>
          <w:szCs w:val="24"/>
        </w:rPr>
        <w:t xml:space="preserve">  None or  </w:t>
      </w:r>
      <w:r w:rsidRPr="00FF51B5">
        <w:rPr>
          <w:rFonts w:ascii="Times New Roman" w:hAnsi="Times New Roman" w:cs="Times New Roman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F51B5">
        <w:rPr>
          <w:rFonts w:ascii="Times New Roman" w:hAnsi="Times New Roman" w:cs="Times New Roman"/>
          <w:sz w:val="22"/>
          <w:szCs w:val="24"/>
        </w:rPr>
        <w:instrText xml:space="preserve"> FORMCHECKBOX </w:instrText>
      </w:r>
      <w:r w:rsidR="00E40FE9">
        <w:rPr>
          <w:rFonts w:ascii="Times New Roman" w:hAnsi="Times New Roman" w:cs="Times New Roman"/>
          <w:sz w:val="22"/>
          <w:szCs w:val="24"/>
        </w:rPr>
      </w:r>
      <w:r w:rsidR="00E40FE9">
        <w:rPr>
          <w:rFonts w:ascii="Times New Roman" w:hAnsi="Times New Roman" w:cs="Times New Roman"/>
          <w:sz w:val="22"/>
          <w:szCs w:val="24"/>
        </w:rPr>
        <w:fldChar w:fldCharType="separate"/>
      </w:r>
      <w:r w:rsidRPr="00FF51B5">
        <w:rPr>
          <w:rFonts w:ascii="Times New Roman" w:hAnsi="Times New Roman" w:cs="Times New Roman"/>
          <w:sz w:val="22"/>
          <w:szCs w:val="24"/>
        </w:rPr>
        <w:fldChar w:fldCharType="end"/>
      </w:r>
      <w:r w:rsidRPr="00FF51B5">
        <w:rPr>
          <w:rFonts w:ascii="Times New Roman" w:hAnsi="Times New Roman" w:cs="Times New Roman"/>
          <w:sz w:val="22"/>
          <w:szCs w:val="24"/>
        </w:rPr>
        <w:t xml:space="preserve"> List: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4398"/>
        <w:gridCol w:w="3088"/>
      </w:tblGrid>
      <w:tr w:rsidR="00CC74EA" w:rsidRPr="00FF51B5" w14:paraId="0AB51BC7" w14:textId="77777777" w:rsidTr="00FF51B5">
        <w:tc>
          <w:tcPr>
            <w:tcW w:w="1776" w:type="dxa"/>
          </w:tcPr>
          <w:p w14:paraId="237BE5E4" w14:textId="77777777" w:rsidR="00CC74EA" w:rsidRPr="00FF51B5" w:rsidRDefault="00CC74E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FF51B5">
              <w:rPr>
                <w:rFonts w:ascii="Times New Roman" w:hAnsi="Times New Roman" w:cs="Times New Roman"/>
                <w:sz w:val="18"/>
                <w:szCs w:val="24"/>
              </w:rPr>
              <w:t xml:space="preserve">Owner </w:t>
            </w:r>
          </w:p>
          <w:p w14:paraId="632F10A7" w14:textId="5FE3C6AF" w:rsidR="00CC74EA" w:rsidRPr="00FF51B5" w:rsidRDefault="00CC74EA" w:rsidP="003F46F8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ind w:left="0"/>
              <w:rPr>
                <w:rFonts w:ascii="Times New Roman" w:hAnsi="Times New Roman" w:cs="Times New Roman"/>
                <w:szCs w:val="24"/>
              </w:rPr>
            </w:pPr>
            <w:r w:rsidRPr="00FF51B5">
              <w:rPr>
                <w:rFonts w:ascii="Times New Roman" w:hAnsi="Times New Roman" w:cs="Times New Roman"/>
                <w:szCs w:val="24"/>
              </w:rPr>
              <w:t>(</w:t>
            </w:r>
            <w:r w:rsidR="003F46F8" w:rsidRPr="00FF51B5">
              <w:rPr>
                <w:rFonts w:ascii="Times New Roman" w:hAnsi="Times New Roman" w:cs="Times New Roman"/>
                <w:szCs w:val="24"/>
              </w:rPr>
              <w:t>ARI</w:t>
            </w:r>
            <w:r w:rsidRPr="00FF51B5">
              <w:rPr>
                <w:rFonts w:ascii="Times New Roman" w:hAnsi="Times New Roman" w:cs="Times New Roman"/>
                <w:szCs w:val="24"/>
              </w:rPr>
              <w:t xml:space="preserve"> or 3</w:t>
            </w:r>
            <w:r w:rsidRPr="00FF51B5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FF51B5">
              <w:rPr>
                <w:rFonts w:ascii="Times New Roman" w:hAnsi="Times New Roman" w:cs="Times New Roman"/>
                <w:szCs w:val="24"/>
              </w:rPr>
              <w:t xml:space="preserve"> Party)</w:t>
            </w:r>
          </w:p>
        </w:tc>
        <w:tc>
          <w:tcPr>
            <w:tcW w:w="4459" w:type="dxa"/>
          </w:tcPr>
          <w:p w14:paraId="1F9EB2AF" w14:textId="77777777" w:rsidR="00CC74EA" w:rsidRPr="00FF51B5" w:rsidRDefault="00CC74EA" w:rsidP="00407C6A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20"/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FF51B5">
              <w:rPr>
                <w:rFonts w:ascii="Times New Roman" w:hAnsi="Times New Roman" w:cs="Times New Roman"/>
                <w:sz w:val="18"/>
                <w:szCs w:val="24"/>
              </w:rPr>
              <w:t>Description</w:t>
            </w:r>
          </w:p>
        </w:tc>
        <w:tc>
          <w:tcPr>
            <w:tcW w:w="3125" w:type="dxa"/>
          </w:tcPr>
          <w:p w14:paraId="26399926" w14:textId="77777777" w:rsidR="00CC74EA" w:rsidRPr="00FF51B5" w:rsidRDefault="00CC74EA" w:rsidP="00407C6A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120"/>
              <w:ind w:left="0"/>
              <w:rPr>
                <w:rFonts w:ascii="Times New Roman" w:hAnsi="Times New Roman" w:cs="Times New Roman"/>
                <w:sz w:val="18"/>
                <w:szCs w:val="24"/>
              </w:rPr>
            </w:pPr>
            <w:r w:rsidRPr="00FF51B5">
              <w:rPr>
                <w:rFonts w:ascii="Times New Roman" w:hAnsi="Times New Roman" w:cs="Times New Roman"/>
                <w:sz w:val="18"/>
                <w:szCs w:val="24"/>
              </w:rPr>
              <w:t>Nature of Restriction:</w:t>
            </w:r>
          </w:p>
        </w:tc>
      </w:tr>
      <w:tr w:rsidR="00CC74EA" w:rsidRPr="00FF51B5" w14:paraId="6E9FA96B" w14:textId="77777777" w:rsidTr="00FF51B5">
        <w:tc>
          <w:tcPr>
            <w:tcW w:w="1776" w:type="dxa"/>
          </w:tcPr>
          <w:p w14:paraId="60F75405" w14:textId="77777777" w:rsidR="00CC74EA" w:rsidRPr="00FF51B5" w:rsidRDefault="00CC74E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4459" w:type="dxa"/>
          </w:tcPr>
          <w:p w14:paraId="0B5F1C89" w14:textId="77777777" w:rsidR="00CC74EA" w:rsidRPr="00FF51B5" w:rsidRDefault="00CC74E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3125" w:type="dxa"/>
          </w:tcPr>
          <w:p w14:paraId="5AD669A4" w14:textId="77777777" w:rsidR="00CC74EA" w:rsidRPr="00FF51B5" w:rsidRDefault="00CC74E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</w:tr>
      <w:tr w:rsidR="00CC74EA" w:rsidRPr="00FF51B5" w14:paraId="108F7519" w14:textId="77777777" w:rsidTr="00FF51B5">
        <w:tc>
          <w:tcPr>
            <w:tcW w:w="1776" w:type="dxa"/>
          </w:tcPr>
          <w:p w14:paraId="7E335CD6" w14:textId="77777777" w:rsidR="00CC74EA" w:rsidRPr="00FF51B5" w:rsidRDefault="00CC74E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4459" w:type="dxa"/>
          </w:tcPr>
          <w:p w14:paraId="137D7E66" w14:textId="77777777" w:rsidR="00CC74EA" w:rsidRPr="00FF51B5" w:rsidRDefault="00CC74E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  <w:tc>
          <w:tcPr>
            <w:tcW w:w="3125" w:type="dxa"/>
          </w:tcPr>
          <w:p w14:paraId="5066BDE2" w14:textId="77777777" w:rsidR="00CC74EA" w:rsidRPr="00FF51B5" w:rsidRDefault="00CC74EA" w:rsidP="00612455">
            <w:pPr>
              <w:pStyle w:val="FormFooter"/>
              <w:tabs>
                <w:tab w:val="clear" w:pos="5328"/>
                <w:tab w:val="left" w:pos="720"/>
                <w:tab w:val="left" w:pos="144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before="60"/>
              <w:ind w:left="0"/>
              <w:rPr>
                <w:rFonts w:ascii="Times New Roman" w:hAnsi="Times New Roman" w:cs="Times New Roman"/>
                <w:color w:val="365F91" w:themeColor="accent1" w:themeShade="BF"/>
                <w:sz w:val="22"/>
                <w:szCs w:val="24"/>
              </w:rPr>
            </w:pP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instrText xml:space="preserve"> FORMTEXT </w:instrTex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separate"/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noProof/>
                <w:color w:val="365F91" w:themeColor="accent1" w:themeShade="BF"/>
                <w:sz w:val="18"/>
                <w:szCs w:val="24"/>
              </w:rPr>
              <w:t> </w:t>
            </w:r>
            <w:r w:rsidRPr="00FF51B5">
              <w:rPr>
                <w:rFonts w:ascii="Times New Roman" w:hAnsi="Times New Roman" w:cs="Times New Roman"/>
                <w:color w:val="365F91" w:themeColor="accent1" w:themeShade="BF"/>
                <w:sz w:val="18"/>
                <w:szCs w:val="24"/>
              </w:rPr>
              <w:fldChar w:fldCharType="end"/>
            </w:r>
          </w:p>
        </w:tc>
      </w:tr>
    </w:tbl>
    <w:p w14:paraId="7B05B8B5" w14:textId="37C745A4" w:rsidR="00CC74EA" w:rsidRPr="00FF51B5" w:rsidRDefault="00CC74EA" w:rsidP="00FB42E3">
      <w:pPr>
        <w:pStyle w:val="lineitem1spbold10"/>
        <w:spacing w:line="360" w:lineRule="auto"/>
        <w:rPr>
          <w:rFonts w:ascii="Times New Roman" w:hAnsi="Times New Roman" w:cs="Times New Roman"/>
          <w:sz w:val="28"/>
          <w:szCs w:val="32"/>
        </w:rPr>
      </w:pPr>
    </w:p>
    <w:sectPr w:rsidR="00CC74EA" w:rsidRPr="00FF51B5" w:rsidSect="003F46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B2B5E" w14:textId="77777777" w:rsidR="00E40FE9" w:rsidRDefault="00E40FE9" w:rsidP="00CC74EA">
      <w:r>
        <w:separator/>
      </w:r>
    </w:p>
  </w:endnote>
  <w:endnote w:type="continuationSeparator" w:id="0">
    <w:p w14:paraId="554F93DA" w14:textId="77777777" w:rsidR="00E40FE9" w:rsidRDefault="00E40FE9" w:rsidP="00C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E9147" w14:textId="77777777" w:rsidR="00E40FE9" w:rsidRDefault="00E40FE9" w:rsidP="00CC74EA">
      <w:r>
        <w:separator/>
      </w:r>
    </w:p>
  </w:footnote>
  <w:footnote w:type="continuationSeparator" w:id="0">
    <w:p w14:paraId="7EEE66E1" w14:textId="77777777" w:rsidR="00E40FE9" w:rsidRDefault="00E40FE9" w:rsidP="00CC7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97340" w14:textId="720913FA" w:rsidR="0051767E" w:rsidRDefault="0051767E" w:rsidP="003F46F8">
    <w:pPr>
      <w:pStyle w:val="Header"/>
      <w:jc w:val="center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8240" behindDoc="1" locked="0" layoutInCell="1" allowOverlap="1" wp14:anchorId="3C27AC8A" wp14:editId="61505421">
          <wp:simplePos x="0" y="0"/>
          <wp:positionH relativeFrom="column">
            <wp:posOffset>0</wp:posOffset>
          </wp:positionH>
          <wp:positionV relativeFrom="paragraph">
            <wp:posOffset>-260985</wp:posOffset>
          </wp:positionV>
          <wp:extent cx="5943600" cy="10071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I-CSU letterhead_pla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728CD" w14:textId="77777777" w:rsidR="0051767E" w:rsidRDefault="0051767E" w:rsidP="003F46F8">
    <w:pPr>
      <w:pStyle w:val="Header"/>
      <w:jc w:val="center"/>
      <w:rPr>
        <w:b/>
        <w:caps/>
        <w:sz w:val="28"/>
      </w:rPr>
    </w:pPr>
  </w:p>
  <w:p w14:paraId="61B86EFF" w14:textId="77777777" w:rsidR="0051767E" w:rsidRDefault="0051767E" w:rsidP="003F46F8">
    <w:pPr>
      <w:pStyle w:val="Header"/>
      <w:jc w:val="center"/>
      <w:rPr>
        <w:b/>
        <w:caps/>
        <w:sz w:val="28"/>
      </w:rPr>
    </w:pPr>
  </w:p>
  <w:p w14:paraId="7B8713E2" w14:textId="77777777" w:rsidR="0051767E" w:rsidRDefault="0051767E" w:rsidP="003F46F8">
    <w:pPr>
      <w:pStyle w:val="Header"/>
      <w:jc w:val="center"/>
      <w:rPr>
        <w:b/>
        <w:caps/>
        <w:sz w:val="28"/>
      </w:rPr>
    </w:pPr>
  </w:p>
  <w:p w14:paraId="7679D27D" w14:textId="1A7412FC" w:rsidR="003F46F8" w:rsidRPr="00FF51B5" w:rsidRDefault="009F180A" w:rsidP="003F46F8">
    <w:pPr>
      <w:pStyle w:val="Header"/>
      <w:jc w:val="center"/>
      <w:rPr>
        <w:rFonts w:ascii="Times New Roman" w:hAnsi="Times New Roman"/>
        <w:b/>
        <w:caps/>
      </w:rPr>
    </w:pPr>
    <w:r w:rsidRPr="00FF51B5">
      <w:rPr>
        <w:rFonts w:ascii="Times New Roman" w:hAnsi="Times New Roman"/>
        <w:b/>
        <w:caps/>
        <w:sz w:val="24"/>
      </w:rPr>
      <w:t xml:space="preserve">DATA SHARING AND </w:t>
    </w:r>
    <w:r w:rsidR="003F46F8" w:rsidRPr="00FF51B5">
      <w:rPr>
        <w:rFonts w:ascii="Times New Roman" w:hAnsi="Times New Roman"/>
        <w:b/>
        <w:caps/>
        <w:sz w:val="24"/>
      </w:rPr>
      <w:t>Use of Preexisting Intellectual Property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09B"/>
    <w:multiLevelType w:val="hybridMultilevel"/>
    <w:tmpl w:val="F3141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5F5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5FE"/>
    <w:multiLevelType w:val="hybridMultilevel"/>
    <w:tmpl w:val="FB68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upperLetter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14BE4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172551"/>
    <w:multiLevelType w:val="hybridMultilevel"/>
    <w:tmpl w:val="C1B861C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CB4B2F"/>
    <w:multiLevelType w:val="hybridMultilevel"/>
    <w:tmpl w:val="D8388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A68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8813E3"/>
    <w:multiLevelType w:val="hybridMultilevel"/>
    <w:tmpl w:val="32CE5EAA"/>
    <w:lvl w:ilvl="0" w:tplc="D9BEEB22">
      <w:start w:val="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05369E"/>
    <w:multiLevelType w:val="hybridMultilevel"/>
    <w:tmpl w:val="8CAAF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A5F2A"/>
    <w:multiLevelType w:val="hybridMultilevel"/>
    <w:tmpl w:val="52CCC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5B8D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E3122"/>
    <w:multiLevelType w:val="hybridMultilevel"/>
    <w:tmpl w:val="57642F40"/>
    <w:lvl w:ilvl="0" w:tplc="4B60361E">
      <w:start w:val="1"/>
      <w:numFmt w:val="upperLetter"/>
      <w:lvlText w:val="%1."/>
      <w:lvlJc w:val="left"/>
      <w:pPr>
        <w:ind w:left="8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  <w:rPr>
        <w:rFonts w:cs="Times New Roman"/>
      </w:rPr>
    </w:lvl>
  </w:abstractNum>
  <w:abstractNum w:abstractNumId="12" w15:restartNumberingAfterBreak="0">
    <w:nsid w:val="48D44012"/>
    <w:multiLevelType w:val="hybridMultilevel"/>
    <w:tmpl w:val="A0263A9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0766EC"/>
    <w:multiLevelType w:val="multilevel"/>
    <w:tmpl w:val="70A6F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C5800D9"/>
    <w:multiLevelType w:val="hybridMultilevel"/>
    <w:tmpl w:val="1D54832C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A0904"/>
    <w:multiLevelType w:val="hybridMultilevel"/>
    <w:tmpl w:val="2618A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51B6F"/>
    <w:multiLevelType w:val="multilevel"/>
    <w:tmpl w:val="A88CB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F07564"/>
    <w:multiLevelType w:val="multilevel"/>
    <w:tmpl w:val="6826D1BA"/>
    <w:styleLink w:val="Style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342F30"/>
    <w:multiLevelType w:val="hybridMultilevel"/>
    <w:tmpl w:val="0448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B67D0"/>
    <w:multiLevelType w:val="hybridMultilevel"/>
    <w:tmpl w:val="17160E10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82364"/>
    <w:multiLevelType w:val="multilevel"/>
    <w:tmpl w:val="F6966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425C"/>
    <w:multiLevelType w:val="hybridMultilevel"/>
    <w:tmpl w:val="EBEA2DD4"/>
    <w:lvl w:ilvl="0" w:tplc="7E56131E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7673B"/>
    <w:multiLevelType w:val="hybridMultilevel"/>
    <w:tmpl w:val="129EBFAC"/>
    <w:lvl w:ilvl="0" w:tplc="ABAEA88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21F74"/>
    <w:multiLevelType w:val="multilevel"/>
    <w:tmpl w:val="6826D1BA"/>
    <w:numStyleLink w:val="Style2"/>
  </w:abstractNum>
  <w:abstractNum w:abstractNumId="24" w15:restartNumberingAfterBreak="0">
    <w:nsid w:val="7A667B17"/>
    <w:multiLevelType w:val="hybridMultilevel"/>
    <w:tmpl w:val="F0DCB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419EA"/>
    <w:multiLevelType w:val="multilevel"/>
    <w:tmpl w:val="5F140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22"/>
  </w:num>
  <w:num w:numId="8">
    <w:abstractNumId w:val="12"/>
  </w:num>
  <w:num w:numId="9">
    <w:abstractNumId w:val="7"/>
  </w:num>
  <w:num w:numId="10">
    <w:abstractNumId w:val="19"/>
  </w:num>
  <w:num w:numId="11">
    <w:abstractNumId w:val="9"/>
  </w:num>
  <w:num w:numId="12">
    <w:abstractNumId w:val="10"/>
  </w:num>
  <w:num w:numId="13">
    <w:abstractNumId w:val="18"/>
  </w:num>
  <w:num w:numId="14">
    <w:abstractNumId w:val="8"/>
  </w:num>
  <w:num w:numId="15">
    <w:abstractNumId w:val="24"/>
  </w:num>
  <w:num w:numId="16">
    <w:abstractNumId w:val="16"/>
  </w:num>
  <w:num w:numId="17">
    <w:abstractNumId w:val="23"/>
  </w:num>
  <w:num w:numId="18">
    <w:abstractNumId w:val="17"/>
  </w:num>
  <w:num w:numId="19">
    <w:abstractNumId w:val="2"/>
  </w:num>
  <w:num w:numId="20">
    <w:abstractNumId w:val="13"/>
  </w:num>
  <w:num w:numId="21">
    <w:abstractNumId w:val="25"/>
  </w:num>
  <w:num w:numId="22">
    <w:abstractNumId w:val="4"/>
  </w:num>
  <w:num w:numId="23">
    <w:abstractNumId w:val="5"/>
  </w:num>
  <w:num w:numId="24">
    <w:abstractNumId w:val="20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A"/>
    <w:rsid w:val="00026B35"/>
    <w:rsid w:val="00027B1A"/>
    <w:rsid w:val="000427AD"/>
    <w:rsid w:val="00053462"/>
    <w:rsid w:val="00056059"/>
    <w:rsid w:val="0007326C"/>
    <w:rsid w:val="00105817"/>
    <w:rsid w:val="001276C0"/>
    <w:rsid w:val="0014291E"/>
    <w:rsid w:val="00155AD9"/>
    <w:rsid w:val="00157C92"/>
    <w:rsid w:val="001938D1"/>
    <w:rsid w:val="001979B5"/>
    <w:rsid w:val="00211805"/>
    <w:rsid w:val="00250AC9"/>
    <w:rsid w:val="002A65B8"/>
    <w:rsid w:val="0033333A"/>
    <w:rsid w:val="00357E1C"/>
    <w:rsid w:val="00384580"/>
    <w:rsid w:val="003B0C0C"/>
    <w:rsid w:val="003B0D4F"/>
    <w:rsid w:val="003D03D1"/>
    <w:rsid w:val="003D680B"/>
    <w:rsid w:val="003E4698"/>
    <w:rsid w:val="003F46F8"/>
    <w:rsid w:val="00407C6A"/>
    <w:rsid w:val="0044616B"/>
    <w:rsid w:val="00455A68"/>
    <w:rsid w:val="0047061A"/>
    <w:rsid w:val="00494E88"/>
    <w:rsid w:val="004A3E84"/>
    <w:rsid w:val="004A4D03"/>
    <w:rsid w:val="004B382A"/>
    <w:rsid w:val="00505D97"/>
    <w:rsid w:val="0051767E"/>
    <w:rsid w:val="005258F3"/>
    <w:rsid w:val="0052757F"/>
    <w:rsid w:val="00557ADF"/>
    <w:rsid w:val="00583ABF"/>
    <w:rsid w:val="005A619D"/>
    <w:rsid w:val="005D1648"/>
    <w:rsid w:val="005E23C8"/>
    <w:rsid w:val="005F5D21"/>
    <w:rsid w:val="00612455"/>
    <w:rsid w:val="006564A4"/>
    <w:rsid w:val="006D1E0C"/>
    <w:rsid w:val="006E4F7E"/>
    <w:rsid w:val="006E5A20"/>
    <w:rsid w:val="006F5CAE"/>
    <w:rsid w:val="00737B19"/>
    <w:rsid w:val="00740AB8"/>
    <w:rsid w:val="007A543F"/>
    <w:rsid w:val="007B3E50"/>
    <w:rsid w:val="00845252"/>
    <w:rsid w:val="00863281"/>
    <w:rsid w:val="008722ED"/>
    <w:rsid w:val="008F090D"/>
    <w:rsid w:val="008F2F02"/>
    <w:rsid w:val="00963BB8"/>
    <w:rsid w:val="009A7777"/>
    <w:rsid w:val="009B2CA6"/>
    <w:rsid w:val="009F180A"/>
    <w:rsid w:val="00A3201A"/>
    <w:rsid w:val="00AA2ADD"/>
    <w:rsid w:val="00AB2B57"/>
    <w:rsid w:val="00AB4A73"/>
    <w:rsid w:val="00AC1367"/>
    <w:rsid w:val="00AE3137"/>
    <w:rsid w:val="00AE33CB"/>
    <w:rsid w:val="00B05028"/>
    <w:rsid w:val="00B3086D"/>
    <w:rsid w:val="00B72CA2"/>
    <w:rsid w:val="00B97970"/>
    <w:rsid w:val="00BA75E1"/>
    <w:rsid w:val="00BC4557"/>
    <w:rsid w:val="00BC5F81"/>
    <w:rsid w:val="00C01CE5"/>
    <w:rsid w:val="00C0503F"/>
    <w:rsid w:val="00C730CD"/>
    <w:rsid w:val="00C86776"/>
    <w:rsid w:val="00CB22E7"/>
    <w:rsid w:val="00CC74EA"/>
    <w:rsid w:val="00CF1C24"/>
    <w:rsid w:val="00CF6EA1"/>
    <w:rsid w:val="00D05457"/>
    <w:rsid w:val="00D257B2"/>
    <w:rsid w:val="00D61CCA"/>
    <w:rsid w:val="00D76A8C"/>
    <w:rsid w:val="00D9394A"/>
    <w:rsid w:val="00DA5D3D"/>
    <w:rsid w:val="00DF542B"/>
    <w:rsid w:val="00E40FE9"/>
    <w:rsid w:val="00EA4F16"/>
    <w:rsid w:val="00EB20C9"/>
    <w:rsid w:val="00F32E11"/>
    <w:rsid w:val="00F36AFC"/>
    <w:rsid w:val="00F54B70"/>
    <w:rsid w:val="00FB42E3"/>
    <w:rsid w:val="00FC3E75"/>
    <w:rsid w:val="00FE2F7E"/>
    <w:rsid w:val="00FF51B5"/>
    <w:rsid w:val="646FC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EC755"/>
  <w15:docId w15:val="{B45EFCB7-2F13-4075-A7C4-4721ADC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74EA"/>
    <w:pPr>
      <w:keepNext/>
      <w:tabs>
        <w:tab w:val="left" w:pos="1890"/>
      </w:tabs>
      <w:ind w:hanging="115"/>
      <w:outlineLvl w:val="0"/>
    </w:pPr>
    <w:rPr>
      <w:rFonts w:ascii="Arial" w:eastAsia="Times New Roman" w:hAnsi="Arial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C74EA"/>
    <w:pPr>
      <w:keepNext/>
      <w:outlineLvl w:val="1"/>
    </w:pPr>
    <w:rPr>
      <w:rFonts w:ascii="Arial" w:eastAsia="Times New Roman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CC74EA"/>
    <w:pPr>
      <w:keepNext/>
      <w:ind w:right="72" w:firstLine="72"/>
      <w:outlineLvl w:val="2"/>
    </w:pPr>
    <w:rPr>
      <w:rFonts w:ascii="Arial" w:eastAsia="Times New Roman" w:hAnsi="Arial"/>
      <w:b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CC74EA"/>
    <w:pPr>
      <w:keepNext/>
      <w:ind w:left="270" w:right="72" w:hanging="270"/>
      <w:outlineLvl w:val="3"/>
    </w:pPr>
    <w:rPr>
      <w:rFonts w:ascii="Arial" w:eastAsia="Times New Roman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C74EA"/>
    <w:pPr>
      <w:keepNext/>
      <w:jc w:val="center"/>
      <w:outlineLvl w:val="4"/>
    </w:pPr>
    <w:rPr>
      <w:rFonts w:ascii="Arial" w:eastAsia="Times New Roman" w:hAnsi="Arial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CC74EA"/>
    <w:pPr>
      <w:keepNext/>
      <w:ind w:right="72" w:hanging="18"/>
      <w:outlineLvl w:val="5"/>
    </w:pPr>
    <w:rPr>
      <w:rFonts w:ascii="Arial" w:eastAsia="Times New Roman" w:hAnsi="Arial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CC74EA"/>
    <w:pPr>
      <w:keepNext/>
      <w:outlineLvl w:val="6"/>
    </w:pPr>
    <w:rPr>
      <w:rFonts w:ascii="Arial" w:eastAsia="Times New Roman" w:hAnsi="Arial"/>
      <w:vanish/>
      <w:color w:val="FF000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C74EA"/>
    <w:pPr>
      <w:keepNext/>
      <w:tabs>
        <w:tab w:val="left" w:pos="8172"/>
      </w:tabs>
      <w:outlineLvl w:val="7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CC74EA"/>
    <w:pPr>
      <w:keepNext/>
      <w:spacing w:before="40"/>
      <w:ind w:right="72"/>
      <w:outlineLvl w:val="8"/>
    </w:pPr>
    <w:rPr>
      <w:rFonts w:ascii="Arial" w:eastAsia="Times New Roman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EA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C74EA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CC74EA"/>
    <w:rPr>
      <w:rFonts w:ascii="Arial" w:eastAsia="Times New Roman" w:hAnsi="Arial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CC74EA"/>
    <w:rPr>
      <w:rFonts w:ascii="Arial" w:eastAsia="Times New Roman" w:hAnsi="Arial" w:cs="Times New Roman"/>
      <w:vanish/>
      <w:color w:val="FF000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C74EA"/>
    <w:rPr>
      <w:rFonts w:ascii="Arial" w:eastAsia="Times New Roman" w:hAnsi="Arial" w:cs="Arial"/>
      <w:color w:val="0000FF"/>
      <w:sz w:val="20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CC74EA"/>
    <w:rPr>
      <w:rFonts w:ascii="Arial" w:eastAsia="Times New Roman" w:hAnsi="Arial" w:cs="Times New Roman"/>
      <w:i/>
      <w:sz w:val="18"/>
      <w:szCs w:val="20"/>
    </w:rPr>
  </w:style>
  <w:style w:type="character" w:styleId="CommentReference">
    <w:name w:val="annotation reference"/>
    <w:basedOn w:val="DefaultParagraphFont"/>
    <w:uiPriority w:val="99"/>
    <w:rsid w:val="00CC7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C7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C7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4EA"/>
    <w:rPr>
      <w:rFonts w:ascii="Calibri" w:eastAsiaTheme="minorEastAsia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C7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74E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qFormat/>
    <w:rsid w:val="00CC74E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C74EA"/>
    <w:rPr>
      <w:color w:val="0000FF" w:themeColor="hyperlink"/>
      <w:u w:val="single"/>
    </w:rPr>
  </w:style>
  <w:style w:type="paragraph" w:customStyle="1" w:styleId="Default">
    <w:name w:val="Default"/>
    <w:rsid w:val="00CC7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C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CC74EA"/>
    <w:pPr>
      <w:spacing w:after="0" w:line="240" w:lineRule="auto"/>
    </w:pPr>
    <w:rPr>
      <w:rFonts w:ascii="Calibri" w:eastAsiaTheme="minorEastAsia" w:hAnsi="Calibri" w:cs="Times New Roman"/>
    </w:rPr>
  </w:style>
  <w:style w:type="paragraph" w:styleId="Header">
    <w:name w:val="header"/>
    <w:basedOn w:val="Normal"/>
    <w:link w:val="HeaderChar"/>
    <w:rsid w:val="00CC7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74EA"/>
    <w:rPr>
      <w:rFonts w:ascii="Calibri" w:eastAsiaTheme="minorEastAsia" w:hAnsi="Calibri" w:cs="Times New Roman"/>
    </w:rPr>
  </w:style>
  <w:style w:type="paragraph" w:styleId="Footer">
    <w:name w:val="footer"/>
    <w:basedOn w:val="Normal"/>
    <w:link w:val="FooterChar"/>
    <w:rsid w:val="00CC7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74EA"/>
    <w:rPr>
      <w:rFonts w:ascii="Calibri" w:eastAsiaTheme="minorEastAsia" w:hAnsi="Calibri" w:cs="Times New Roman"/>
    </w:rPr>
  </w:style>
  <w:style w:type="paragraph" w:customStyle="1" w:styleId="Body1">
    <w:name w:val="Body 1"/>
    <w:rsid w:val="00CC74EA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styleId="EndnoteText">
    <w:name w:val="endnote text"/>
    <w:basedOn w:val="Normal"/>
    <w:link w:val="EndnoteTextChar"/>
    <w:rsid w:val="00CC74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C74EA"/>
    <w:rPr>
      <w:rFonts w:ascii="Calibri" w:eastAsiaTheme="minorEastAsia" w:hAnsi="Calibri" w:cs="Times New Roman"/>
      <w:sz w:val="20"/>
      <w:szCs w:val="20"/>
    </w:rPr>
  </w:style>
  <w:style w:type="character" w:styleId="EndnoteReference">
    <w:name w:val="endnote reference"/>
    <w:basedOn w:val="DefaultParagraphFont"/>
    <w:rsid w:val="00CC74E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C7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4EA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C74E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CC7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74EA"/>
    <w:rPr>
      <w:rFonts w:ascii="Courier New" w:eastAsia="Times New Roman" w:hAnsi="Courier New" w:cs="Times New Roman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ystyle">
    <w:name w:val="mystyle"/>
    <w:basedOn w:val="Normal"/>
    <w:rsid w:val="00CC74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20"/>
      </w:tabs>
      <w:ind w:left="720" w:hanging="720"/>
    </w:pPr>
    <w:rPr>
      <w:rFonts w:ascii="Times New Roman" w:eastAsia="Times New Roman" w:hAnsi="Times New Roman"/>
      <w:sz w:val="24"/>
      <w:szCs w:val="20"/>
    </w:rPr>
  </w:style>
  <w:style w:type="character" w:styleId="FollowedHyperlink">
    <w:name w:val="FollowedHyperlink"/>
    <w:basedOn w:val="DefaultParagraphFont"/>
    <w:rsid w:val="00CC74EA"/>
    <w:rPr>
      <w:color w:val="800080"/>
      <w:u w:val="single"/>
    </w:rPr>
  </w:style>
  <w:style w:type="paragraph" w:customStyle="1" w:styleId="lineitem1spbold10">
    <w:name w:val="line item 1sp bold10"/>
    <w:basedOn w:val="Normal"/>
    <w:rsid w:val="00CC74E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eeForm">
    <w:name w:val="Free Form"/>
    <w:rsid w:val="00CC74EA"/>
    <w:pPr>
      <w:spacing w:after="0" w:line="240" w:lineRule="auto"/>
    </w:pPr>
    <w:rPr>
      <w:rFonts w:ascii="Times New Roman" w:eastAsia="?????? Pro W3" w:hAnsi="Times New Roman" w:cs="Times New Roman"/>
      <w:color w:val="000000"/>
      <w:sz w:val="20"/>
      <w:szCs w:val="20"/>
    </w:rPr>
  </w:style>
  <w:style w:type="paragraph" w:customStyle="1" w:styleId="LightGrid-Accent31">
    <w:name w:val="Light Grid - Accent 31"/>
    <w:basedOn w:val="Normal"/>
    <w:qFormat/>
    <w:rsid w:val="00CC74EA"/>
    <w:pPr>
      <w:ind w:left="720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customStyle="1" w:styleId="FormFooter">
    <w:name w:val="Form Footer"/>
    <w:basedOn w:val="Normal"/>
    <w:rsid w:val="00CC74EA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CC74E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BodyText">
    <w:name w:val="Body Text"/>
    <w:basedOn w:val="Normal"/>
    <w:link w:val="BodyTextChar"/>
    <w:rsid w:val="00CC74EA"/>
    <w:pPr>
      <w:autoSpaceDE w:val="0"/>
      <w:autoSpaceDN w:val="0"/>
      <w:spacing w:after="120"/>
    </w:pPr>
    <w:rPr>
      <w:rFonts w:ascii="Times" w:eastAsia="Times New Roman" w:hAnsi="Times" w:cs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C74EA"/>
    <w:rPr>
      <w:rFonts w:ascii="Times" w:eastAsia="Times New Roman" w:hAnsi="Times" w:cs="Times"/>
      <w:sz w:val="24"/>
      <w:szCs w:val="24"/>
    </w:rPr>
  </w:style>
  <w:style w:type="character" w:customStyle="1" w:styleId="SubheadinParagraph">
    <w:name w:val="Subhead in Paragraph"/>
    <w:basedOn w:val="DefaultParagraphFont"/>
    <w:rsid w:val="00CC74EA"/>
  </w:style>
  <w:style w:type="paragraph" w:customStyle="1" w:styleId="ColorfulList-Accent12">
    <w:name w:val="Colorful List - Accent 12"/>
    <w:basedOn w:val="Normal"/>
    <w:uiPriority w:val="34"/>
    <w:qFormat/>
    <w:rsid w:val="00CC74EA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C74EA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character" w:customStyle="1" w:styleId="DateChar">
    <w:name w:val="Date Char"/>
    <w:basedOn w:val="DefaultParagraphFont"/>
    <w:link w:val="Date"/>
    <w:rsid w:val="00CC74EA"/>
    <w:rPr>
      <w:rFonts w:ascii="Times" w:eastAsia="Times New Roman" w:hAnsi="Times" w:cs="Times"/>
      <w:sz w:val="24"/>
      <w:szCs w:val="24"/>
    </w:rPr>
  </w:style>
  <w:style w:type="character" w:styleId="Emphasis">
    <w:name w:val="Emphasis"/>
    <w:basedOn w:val="DefaultParagraphFont"/>
    <w:qFormat/>
    <w:rsid w:val="00CC74EA"/>
    <w:rPr>
      <w:rFonts w:ascii="Arial" w:hAnsi="Arial"/>
      <w:i/>
      <w:iCs/>
      <w:sz w:val="22"/>
    </w:rPr>
  </w:style>
  <w:style w:type="character" w:styleId="Strong">
    <w:name w:val="Strong"/>
    <w:basedOn w:val="DefaultParagraphFont"/>
    <w:qFormat/>
    <w:rsid w:val="00CC74EA"/>
    <w:rPr>
      <w:rFonts w:ascii="Arial" w:hAnsi="Arial"/>
      <w:b/>
      <w:bCs/>
      <w:sz w:val="22"/>
    </w:rPr>
  </w:style>
  <w:style w:type="paragraph" w:customStyle="1" w:styleId="Body">
    <w:name w:val="Body"/>
    <w:uiPriority w:val="99"/>
    <w:rsid w:val="00CC74EA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4"/>
    </w:rPr>
  </w:style>
  <w:style w:type="numbering" w:customStyle="1" w:styleId="Style2">
    <w:name w:val="Style2"/>
    <w:rsid w:val="00CC74EA"/>
    <w:pPr>
      <w:numPr>
        <w:numId w:val="18"/>
      </w:numPr>
    </w:pPr>
  </w:style>
  <w:style w:type="paragraph" w:customStyle="1" w:styleId="BodyText21">
    <w:name w:val="Body Text 21"/>
    <w:rsid w:val="00CC74EA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46BF4-1948-43C2-ACD0-A0CAF2D2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Whitfield, Patricia@DGS</dc:creator>
  <cp:lastModifiedBy>Karey DeBardeleben</cp:lastModifiedBy>
  <cp:revision>2</cp:revision>
  <cp:lastPrinted>2015-11-16T18:19:00Z</cp:lastPrinted>
  <dcterms:created xsi:type="dcterms:W3CDTF">2019-10-01T21:15:00Z</dcterms:created>
  <dcterms:modified xsi:type="dcterms:W3CDTF">2019-10-01T21:15:00Z</dcterms:modified>
</cp:coreProperties>
</file>