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60" w:rsidRDefault="00046A60" w:rsidP="00046A60">
      <w:pPr>
        <w:ind w:left="806"/>
        <w:contextualSpacing/>
      </w:pPr>
      <w:bookmarkStart w:id="0" w:name="_GoBack"/>
      <w:bookmarkEnd w:id="0"/>
      <w:r>
        <w:tab/>
      </w:r>
      <w:r>
        <w:tab/>
      </w:r>
      <w:r>
        <w:tab/>
      </w:r>
      <w:r>
        <w:tab/>
      </w:r>
      <w:r>
        <w:tab/>
      </w:r>
      <w:r>
        <w:tab/>
      </w:r>
      <w:r>
        <w:tab/>
      </w:r>
      <w:r>
        <w:tab/>
      </w:r>
      <w:r>
        <w:tab/>
        <w:t>November 26, 2013</w:t>
      </w:r>
    </w:p>
    <w:p w:rsidR="00046A60" w:rsidRDefault="00046A60" w:rsidP="00046A60">
      <w:pPr>
        <w:ind w:left="806"/>
        <w:contextualSpacing/>
      </w:pPr>
    </w:p>
    <w:p w:rsidR="00046A60" w:rsidRDefault="00046A60" w:rsidP="00046A60">
      <w:pPr>
        <w:ind w:left="806"/>
        <w:contextualSpacing/>
      </w:pPr>
    </w:p>
    <w:p w:rsidR="00046A60" w:rsidRDefault="00046A60" w:rsidP="00046A60">
      <w:pPr>
        <w:ind w:left="806"/>
        <w:contextualSpacing/>
      </w:pPr>
      <w:r>
        <w:t>MEMORANDUM</w:t>
      </w:r>
    </w:p>
    <w:p w:rsidR="00046A60" w:rsidRDefault="00046A60" w:rsidP="00046A60">
      <w:pPr>
        <w:ind w:left="806"/>
        <w:contextualSpacing/>
      </w:pPr>
    </w:p>
    <w:p w:rsidR="00046A60" w:rsidRDefault="00046A60" w:rsidP="00046A60">
      <w:pPr>
        <w:ind w:left="806"/>
        <w:contextualSpacing/>
      </w:pPr>
    </w:p>
    <w:p w:rsidR="00046A60" w:rsidRDefault="00046A60" w:rsidP="00046A60">
      <w:pPr>
        <w:ind w:left="806"/>
        <w:contextualSpacing/>
      </w:pPr>
    </w:p>
    <w:p w:rsidR="00046A60" w:rsidRDefault="00046A60" w:rsidP="00046A60">
      <w:pPr>
        <w:ind w:left="806"/>
        <w:contextualSpacing/>
      </w:pPr>
      <w:r>
        <w:t>TO:</w:t>
      </w:r>
      <w:r>
        <w:tab/>
      </w:r>
      <w:r>
        <w:tab/>
        <w:t>Academic Senate Executive Committee</w:t>
      </w:r>
    </w:p>
    <w:p w:rsidR="00046A60" w:rsidRDefault="00046A60" w:rsidP="00046A60">
      <w:pPr>
        <w:ind w:left="806"/>
        <w:contextualSpacing/>
      </w:pPr>
    </w:p>
    <w:p w:rsidR="00046A60" w:rsidRDefault="00046A60" w:rsidP="00046A60">
      <w:pPr>
        <w:ind w:left="806"/>
        <w:contextualSpacing/>
      </w:pPr>
      <w:r>
        <w:t>FROM:</w:t>
      </w:r>
      <w:r>
        <w:tab/>
      </w:r>
      <w:r>
        <w:tab/>
        <w:t>University Personnel Committee</w:t>
      </w:r>
    </w:p>
    <w:p w:rsidR="00046A60" w:rsidRDefault="00046A60" w:rsidP="00046A60">
      <w:pPr>
        <w:ind w:left="806"/>
        <w:contextualSpacing/>
      </w:pPr>
      <w:r>
        <w:tab/>
      </w:r>
      <w:r>
        <w:tab/>
        <w:t>Brian Tsukimura, Chair</w:t>
      </w:r>
    </w:p>
    <w:p w:rsidR="00046A60" w:rsidRDefault="00046A60" w:rsidP="00046A60">
      <w:pPr>
        <w:ind w:left="806"/>
        <w:contextualSpacing/>
      </w:pPr>
    </w:p>
    <w:p w:rsidR="00046A60" w:rsidRDefault="00046A60" w:rsidP="00046A60">
      <w:pPr>
        <w:ind w:left="806"/>
        <w:contextualSpacing/>
      </w:pPr>
      <w:r>
        <w:t>RE:</w:t>
      </w:r>
      <w:r>
        <w:tab/>
      </w:r>
      <w:r>
        <w:tab/>
        <w:t>Vacancies on Senate Committees</w:t>
      </w:r>
    </w:p>
    <w:p w:rsidR="00046A60" w:rsidRDefault="00046A60" w:rsidP="00046A60">
      <w:pPr>
        <w:ind w:left="806"/>
        <w:contextualSpacing/>
      </w:pPr>
    </w:p>
    <w:p w:rsidR="00046A60" w:rsidRDefault="00046A60" w:rsidP="00046A60">
      <w:pPr>
        <w:ind w:left="806"/>
        <w:contextualSpacing/>
      </w:pPr>
    </w:p>
    <w:p w:rsidR="00046A60" w:rsidRDefault="00046A60" w:rsidP="00046A60">
      <w:pPr>
        <w:ind w:left="806"/>
        <w:contextualSpacing/>
      </w:pPr>
      <w:r>
        <w:t xml:space="preserve">The University Personnel Committee wishes to express concern over the absence of candidates for Senate Committees on recent ballots and the total number of vacancies in many of the committees.  We hope that the Senate Executive Committee members will take a greater role in encouraging greater faculty participation on these committees and actively recruit our colleagues to participate in our shared governance.  In addition, we suggest that you contact the Committee Chairs to participate in increasing participation on these committees.  </w:t>
      </w:r>
    </w:p>
    <w:p w:rsidR="00046A60" w:rsidRDefault="00046A60" w:rsidP="00046A60">
      <w:pPr>
        <w:ind w:left="806"/>
        <w:contextualSpacing/>
      </w:pPr>
    </w:p>
    <w:p w:rsidR="00046A60" w:rsidRPr="00AA0892" w:rsidRDefault="00046A60" w:rsidP="00046A60">
      <w:pPr>
        <w:ind w:left="806"/>
        <w:contextualSpacing/>
      </w:pPr>
      <w:r>
        <w:t xml:space="preserve">We wish to suggest that the number of days for candidates to obtain 15 signatures be extended to 10 working days from 5, to give candidates sufficient time to both ponder running for the position, and to obtain needed signatures.  </w:t>
      </w:r>
    </w:p>
    <w:p w:rsidR="005B2746" w:rsidRPr="00046A60" w:rsidRDefault="005B2746" w:rsidP="00046A60">
      <w:pPr>
        <w:ind w:left="806"/>
        <w:contextualSpacing/>
      </w:pPr>
    </w:p>
    <w:sectPr w:rsidR="005B2746" w:rsidRPr="00046A60" w:rsidSect="005B2746">
      <w:headerReference w:type="first" r:id="rId7"/>
      <w:footerReference w:type="first" r:id="rId8"/>
      <w:pgSz w:w="12240" w:h="15840"/>
      <w:pgMar w:top="2304" w:right="720" w:bottom="1800" w:left="648"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B2" w:rsidRDefault="004206B2" w:rsidP="005B2746">
      <w:pPr>
        <w:spacing w:after="0" w:line="240" w:lineRule="auto"/>
      </w:pPr>
      <w:r>
        <w:separator/>
      </w:r>
    </w:p>
  </w:endnote>
  <w:endnote w:type="continuationSeparator" w:id="0">
    <w:p w:rsidR="004206B2" w:rsidRDefault="004206B2" w:rsidP="005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Web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46" w:rsidRPr="00813AE5" w:rsidRDefault="006A45F2" w:rsidP="005B2746">
    <w:pPr>
      <w:pStyle w:val="Footer"/>
      <w:tabs>
        <w:tab w:val="clear" w:pos="4680"/>
        <w:tab w:val="clear" w:pos="9360"/>
      </w:tabs>
      <w:rPr>
        <w:rFonts w:ascii="Myriad Pro" w:hAnsi="Myriad Pro"/>
        <w:color w:val="043163"/>
        <w:sz w:val="20"/>
      </w:rPr>
    </w:pPr>
    <w:r>
      <w:rPr>
        <w:rFonts w:ascii="Myriad Pro" w:hAnsi="Myriad Pro"/>
        <w:b/>
        <w:noProof/>
        <w:color w:val="7F7F7F"/>
        <w:sz w:val="20"/>
      </w:rPr>
      <w:drawing>
        <wp:inline distT="0" distB="0" distL="0" distR="0">
          <wp:extent cx="6896100" cy="914400"/>
          <wp:effectExtent l="0" t="0" r="0" b="0"/>
          <wp:docPr id="2" name="Picture 2" descr="College-Sci-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Sci-M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B2" w:rsidRDefault="004206B2" w:rsidP="005B2746">
      <w:pPr>
        <w:spacing w:after="0" w:line="240" w:lineRule="auto"/>
      </w:pPr>
      <w:r>
        <w:separator/>
      </w:r>
    </w:p>
  </w:footnote>
  <w:footnote w:type="continuationSeparator" w:id="0">
    <w:p w:rsidR="004206B2" w:rsidRDefault="004206B2" w:rsidP="005B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46" w:rsidRDefault="006A45F2" w:rsidP="005B2746">
    <w:pPr>
      <w:pStyle w:val="Header"/>
      <w:tabs>
        <w:tab w:val="clear" w:pos="4680"/>
        <w:tab w:val="clear" w:pos="9360"/>
      </w:tabs>
    </w:pPr>
    <w:r>
      <w:rPr>
        <w:noProof/>
      </w:rPr>
      <w:drawing>
        <wp:inline distT="0" distB="0" distL="0" distR="0">
          <wp:extent cx="2800350" cy="1104900"/>
          <wp:effectExtent l="0" t="0" r="0" b="0"/>
          <wp:docPr id="1" name="Picture 1" descr="College Sci Math 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Sci Math Letterhead-header an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E3"/>
    <w:rsid w:val="00046A60"/>
    <w:rsid w:val="004206B2"/>
    <w:rsid w:val="005B2746"/>
    <w:rsid w:val="006A45F2"/>
    <w:rsid w:val="00733CE3"/>
    <w:rsid w:val="00C65DAE"/>
    <w:rsid w:val="00CF6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1538E"/>
    <w:rPr>
      <w:b/>
      <w:bCs/>
      <w:i/>
      <w:iCs/>
      <w:color w:val="4F81BD"/>
    </w:rPr>
  </w:style>
  <w:style w:type="character" w:styleId="Hyperlink">
    <w:name w:val="Hyperlink"/>
    <w:basedOn w:val="DefaultParagraphFont"/>
    <w:rsid w:val="00AA4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1538E"/>
    <w:rPr>
      <w:b/>
      <w:bCs/>
      <w:i/>
      <w:iCs/>
      <w:color w:val="4F81BD"/>
    </w:rPr>
  </w:style>
  <w:style w:type="character" w:styleId="Hyperlink">
    <w:name w:val="Hyperlink"/>
    <w:basedOn w:val="DefaultParagraphFont"/>
    <w:rsid w:val="00AA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 Relations Letterhead - Template</Template>
  <TotalTime>1</TotalTime>
  <Pages>1</Pages>
  <Words>141</Words>
  <Characters>822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CharactersWithSpaces>
  <SharedDoc>false</SharedDoc>
  <HLinks>
    <vt:vector size="12" baseType="variant">
      <vt:variant>
        <vt:i4>5308437</vt:i4>
      </vt:variant>
      <vt:variant>
        <vt:i4>2071</vt:i4>
      </vt:variant>
      <vt:variant>
        <vt:i4>1025</vt:i4>
      </vt:variant>
      <vt:variant>
        <vt:i4>1</vt:i4>
      </vt:variant>
      <vt:variant>
        <vt:lpwstr>College Sci Math Letterhead-header and footer-01</vt:lpwstr>
      </vt:variant>
      <vt:variant>
        <vt:lpwstr/>
      </vt:variant>
      <vt:variant>
        <vt:i4>917516</vt:i4>
      </vt:variant>
      <vt:variant>
        <vt:i4>2074</vt:i4>
      </vt:variant>
      <vt:variant>
        <vt:i4>1026</vt:i4>
      </vt:variant>
      <vt:variant>
        <vt:i4>1</vt:i4>
      </vt:variant>
      <vt:variant>
        <vt:lpwstr>College-Sci-Math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Ladwig</dc:creator>
  <cp:lastModifiedBy>Venita Baker</cp:lastModifiedBy>
  <cp:revision>2</cp:revision>
  <cp:lastPrinted>2012-05-31T16:53:00Z</cp:lastPrinted>
  <dcterms:created xsi:type="dcterms:W3CDTF">2013-12-03T00:47:00Z</dcterms:created>
  <dcterms:modified xsi:type="dcterms:W3CDTF">2013-12-03T00:47:00Z</dcterms:modified>
</cp:coreProperties>
</file>