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EB7D2" w14:textId="77777777" w:rsidR="002137F5" w:rsidRDefault="006A0A49">
      <w:bookmarkStart w:id="0" w:name="_GoBack"/>
      <w:bookmarkEnd w:id="0"/>
      <w:r>
        <w:t>RESOLUTION</w:t>
      </w:r>
    </w:p>
    <w:p w14:paraId="37BEE1CF" w14:textId="77777777" w:rsidR="006A0A49" w:rsidRDefault="006A0A49"/>
    <w:p w14:paraId="30E998F8" w14:textId="77777777" w:rsidR="006A0A49" w:rsidRDefault="006A0A49">
      <w:r>
        <w:t>WHEREAS a strong General Education curriculum represents the liberal arts tradition on which a university education has historically been based; and,</w:t>
      </w:r>
    </w:p>
    <w:p w14:paraId="0C9E229C" w14:textId="77777777" w:rsidR="006A0A49" w:rsidRDefault="006A0A49"/>
    <w:p w14:paraId="29A27D36" w14:textId="77777777" w:rsidR="006A0A49" w:rsidRDefault="006A0A49">
      <w:r>
        <w:t>WHEREAS the existing General Education program has worked very well for providing our students with a liberal arts-based education at California State University, Fresno</w:t>
      </w:r>
      <w:r w:rsidR="00327555">
        <w:t xml:space="preserve"> (hereafter referred to as Fresno State)</w:t>
      </w:r>
      <w:r>
        <w:t>; and,</w:t>
      </w:r>
    </w:p>
    <w:p w14:paraId="59AA3F7B" w14:textId="77777777" w:rsidR="006A0A49" w:rsidRDefault="006A0A49"/>
    <w:p w14:paraId="73523ABB" w14:textId="77777777" w:rsidR="006A0A49" w:rsidRDefault="00327555">
      <w:r>
        <w:t xml:space="preserve">WHEREAS </w:t>
      </w:r>
      <w:r w:rsidR="00AC64D8">
        <w:t>the concept o</w:t>
      </w:r>
      <w:r w:rsidR="001E7603">
        <w:t>f Academic Freedom should extend</w:t>
      </w:r>
      <w:r w:rsidR="00AC64D8">
        <w:t xml:space="preserve"> to the rights of individual campuses to craft General Education programs that fit the profiles of their student body and reflect the values and expertise of their faculty; and,</w:t>
      </w:r>
    </w:p>
    <w:p w14:paraId="34A40B19" w14:textId="77777777" w:rsidR="00AC64D8" w:rsidRDefault="00AC64D8"/>
    <w:p w14:paraId="144A9EF8" w14:textId="77777777" w:rsidR="00AC64D8" w:rsidRDefault="00AC64D8">
      <w:r>
        <w:t xml:space="preserve">WHEREAS Fresno State is still struggling to comply with the arbitrary dictates of Executive Order 1100 forcing </w:t>
      </w:r>
      <w:r w:rsidR="006516AE">
        <w:t>us to strip 3 units related to multiculturalism and international studies from our General Education program</w:t>
      </w:r>
      <w:r w:rsidR="00E216E1">
        <w:t xml:space="preserve"> and double count GE courses with major requirements</w:t>
      </w:r>
      <w:r w:rsidR="006516AE">
        <w:t>; and,</w:t>
      </w:r>
    </w:p>
    <w:p w14:paraId="0DC13E41" w14:textId="77777777" w:rsidR="006516AE" w:rsidRDefault="006516AE"/>
    <w:p w14:paraId="497DF2E5" w14:textId="50D06FE1" w:rsidR="006516AE" w:rsidRDefault="006516AE">
      <w:r>
        <w:t xml:space="preserve">WHEREAS </w:t>
      </w:r>
      <w:r w:rsidR="00440838">
        <w:t xml:space="preserve">the proposal set forth by the General Education Task Force of the Academic Senate of the California State University </w:t>
      </w:r>
      <w:r w:rsidR="00E216E1">
        <w:t xml:space="preserve">proposes </w:t>
      </w:r>
      <w:r w:rsidR="00440838">
        <w:t>compress</w:t>
      </w:r>
      <w:r w:rsidR="00E216E1">
        <w:t>ing</w:t>
      </w:r>
      <w:r w:rsidR="00440838">
        <w:t xml:space="preserve"> all campus General Education programs from 48 units to 42 units, further depriving students of a</w:t>
      </w:r>
      <w:r w:rsidR="00E216E1">
        <w:t xml:space="preserve"> fundamental</w:t>
      </w:r>
      <w:r w:rsidR="00440838">
        <w:t xml:space="preserve"> liberal arts education; and,</w:t>
      </w:r>
    </w:p>
    <w:p w14:paraId="7FDC0644" w14:textId="77777777" w:rsidR="00440838" w:rsidRDefault="00440838"/>
    <w:p w14:paraId="36E95F0E" w14:textId="71A5EE3E" w:rsidR="00440838" w:rsidRDefault="00440838">
      <w:r>
        <w:t xml:space="preserve">WHEREAS </w:t>
      </w:r>
      <w:r w:rsidR="008D01F9">
        <w:t xml:space="preserve">traditional components of General Education, including the American Institutions courses in American and California government and history required by state law </w:t>
      </w:r>
      <w:r w:rsidR="008F70A0">
        <w:t xml:space="preserve">would </w:t>
      </w:r>
      <w:r w:rsidR="008D01F9">
        <w:t xml:space="preserve">not be accommodated by the 42 unit </w:t>
      </w:r>
      <w:r w:rsidR="00C932BD">
        <w:t xml:space="preserve">Task Force </w:t>
      </w:r>
      <w:r w:rsidR="008D01F9">
        <w:t>proposal</w:t>
      </w:r>
      <w:r w:rsidR="008F70A0">
        <w:t>, depriving students of</w:t>
      </w:r>
      <w:r w:rsidR="00C932BD">
        <w:t xml:space="preserve"> fundamental knowledge of</w:t>
      </w:r>
      <w:r w:rsidR="008F70A0">
        <w:t xml:space="preserve"> their country’s and state’s history and governing institutions</w:t>
      </w:r>
      <w:r w:rsidR="008D01F9">
        <w:t>; and,</w:t>
      </w:r>
    </w:p>
    <w:p w14:paraId="31F07BC5" w14:textId="77777777" w:rsidR="008D01F9" w:rsidRDefault="008D01F9"/>
    <w:p w14:paraId="71C90CAE" w14:textId="0C13B5BC" w:rsidR="008D01F9" w:rsidRDefault="00B06A4C">
      <w:r>
        <w:t>WHEREAS the Task Force did not include any faculty specialists from programs</w:t>
      </w:r>
      <w:r w:rsidR="00B405DD">
        <w:t xml:space="preserve"> specifically</w:t>
      </w:r>
      <w:r>
        <w:t xml:space="preserve"> </w:t>
      </w:r>
      <w:r w:rsidR="00B00884">
        <w:t>impacted</w:t>
      </w:r>
      <w:r>
        <w:t xml:space="preserve"> by their proposal to reduce General Education to 42 units; and,</w:t>
      </w:r>
    </w:p>
    <w:p w14:paraId="48F8606D" w14:textId="77777777" w:rsidR="00B06A4C" w:rsidRDefault="00B06A4C"/>
    <w:p w14:paraId="7B98211E" w14:textId="77777777" w:rsidR="00B06A4C" w:rsidRDefault="00B06A4C">
      <w:r>
        <w:t>WHEREAS serious concerns have been raised regarding the secrecy under which this Task Force discussed and wrote their proposal; therefore</w:t>
      </w:r>
      <w:r w:rsidR="00F828D8">
        <w:t xml:space="preserve"> be it</w:t>
      </w:r>
    </w:p>
    <w:p w14:paraId="163B6ED7" w14:textId="77777777" w:rsidR="00B06A4C" w:rsidRDefault="00B06A4C"/>
    <w:p w14:paraId="0117FA29" w14:textId="77777777" w:rsidR="00F828D8" w:rsidRDefault="00B06A4C">
      <w:r>
        <w:t xml:space="preserve">RESOLVED </w:t>
      </w:r>
      <w:r w:rsidR="00F828D8">
        <w:t>that the members of the Academic Senate of the California State University, the Chancellor, and the Board of Trustees reject the Task Force report; and be it</w:t>
      </w:r>
    </w:p>
    <w:p w14:paraId="0FE4B863" w14:textId="77777777" w:rsidR="00F828D8" w:rsidRDefault="00F828D8"/>
    <w:p w14:paraId="54825800" w14:textId="77777777" w:rsidR="00F828D8" w:rsidRDefault="00F828D8">
      <w:r>
        <w:t>RESOLVED that the Board of Trustees impose at least a five-year moratorium on any new changes to General Education after the final implementation of Executive Order 1100; and be it</w:t>
      </w:r>
    </w:p>
    <w:p w14:paraId="2776D985" w14:textId="77777777" w:rsidR="00F828D8" w:rsidRDefault="00F828D8"/>
    <w:p w14:paraId="1583997D" w14:textId="77777777" w:rsidR="00F828D8" w:rsidRDefault="00F828D8">
      <w:r>
        <w:t>RESOLVED that the Academic Senate of the California State University create a new General Education Task Force composed of faculty experts from all disciplines currently involved in campus GE programs to study potential modifications to the GE program in a spirit of collaboration and transparency; and be it</w:t>
      </w:r>
    </w:p>
    <w:p w14:paraId="74A3FF8A" w14:textId="77777777" w:rsidR="00F828D8" w:rsidRDefault="00F828D8"/>
    <w:p w14:paraId="528F34A3" w14:textId="6B2FB560" w:rsidR="00F828D8" w:rsidRDefault="00F828D8">
      <w:r>
        <w:lastRenderedPageBreak/>
        <w:t xml:space="preserve">RESOLVED </w:t>
      </w:r>
      <w:r w:rsidR="006F1970">
        <w:t>that the results of this Task Force be sent to senates on the twenty</w:t>
      </w:r>
      <w:r w:rsidR="00B405DD">
        <w:t>-</w:t>
      </w:r>
      <w:r w:rsidR="006F1970">
        <w:t>three campuses for input and consultation before any final report is released or recommendations made to the Chancellor and the Board of Trustees; and be it</w:t>
      </w:r>
    </w:p>
    <w:p w14:paraId="5AE33372" w14:textId="77777777" w:rsidR="006F1970" w:rsidRDefault="006F1970"/>
    <w:p w14:paraId="59397B46" w14:textId="77777777" w:rsidR="006F1970" w:rsidRDefault="006F1970">
      <w:r>
        <w:t>RESOLVED that copies of this resolution be transmitted to:</w:t>
      </w:r>
    </w:p>
    <w:p w14:paraId="0D3B04A0" w14:textId="77777777" w:rsidR="006F1970" w:rsidRDefault="006F1970"/>
    <w:p w14:paraId="2C2D1996" w14:textId="204E1A0A" w:rsidR="006F1970" w:rsidRDefault="006F1970">
      <w:r>
        <w:tab/>
        <w:t>The academic senates of the twenty</w:t>
      </w:r>
      <w:r w:rsidR="00B405DD">
        <w:t>-</w:t>
      </w:r>
      <w:r>
        <w:t>three campuses</w:t>
      </w:r>
    </w:p>
    <w:p w14:paraId="593B5074" w14:textId="6F49B657" w:rsidR="006F1970" w:rsidRDefault="006F1970">
      <w:r>
        <w:tab/>
        <w:t xml:space="preserve">The </w:t>
      </w:r>
      <w:r w:rsidR="001B246A">
        <w:t>C</w:t>
      </w:r>
      <w:r>
        <w:t>hair of the Academic Senate of the California State University</w:t>
      </w:r>
    </w:p>
    <w:p w14:paraId="538A5E7C" w14:textId="77777777" w:rsidR="006F1970" w:rsidRDefault="006F1970">
      <w:r>
        <w:tab/>
        <w:t>The Chancellor of the California State University</w:t>
      </w:r>
    </w:p>
    <w:p w14:paraId="7E57ADE9" w14:textId="77777777" w:rsidR="006F1970" w:rsidRDefault="006F1970">
      <w:r>
        <w:tab/>
        <w:t>The Board of Trustees of the California State University</w:t>
      </w:r>
    </w:p>
    <w:p w14:paraId="04B7AEF2" w14:textId="77777777" w:rsidR="006F1970" w:rsidRDefault="006F1970"/>
    <w:p w14:paraId="15BF3197" w14:textId="77777777" w:rsidR="006F1970" w:rsidRDefault="006F1970"/>
    <w:sectPr w:rsidR="006F1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49"/>
    <w:rsid w:val="001B246A"/>
    <w:rsid w:val="001E7603"/>
    <w:rsid w:val="002137F5"/>
    <w:rsid w:val="00327555"/>
    <w:rsid w:val="003825EE"/>
    <w:rsid w:val="00440838"/>
    <w:rsid w:val="004A3DDA"/>
    <w:rsid w:val="006516AE"/>
    <w:rsid w:val="006A0A49"/>
    <w:rsid w:val="006F084B"/>
    <w:rsid w:val="006F1970"/>
    <w:rsid w:val="008D01F9"/>
    <w:rsid w:val="008F70A0"/>
    <w:rsid w:val="00AC64D8"/>
    <w:rsid w:val="00B00884"/>
    <w:rsid w:val="00B06A4C"/>
    <w:rsid w:val="00B405DD"/>
    <w:rsid w:val="00C932BD"/>
    <w:rsid w:val="00CD5929"/>
    <w:rsid w:val="00E216E1"/>
    <w:rsid w:val="00F8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CC9E8"/>
  <w15:chartTrackingRefBased/>
  <w15:docId w15:val="{CA237F51-6270-4BE2-9686-C9627F07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5DD"/>
    <w:pPr>
      <w:spacing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5DD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Holyoke</dc:creator>
  <cp:keywords/>
  <dc:description/>
  <cp:lastModifiedBy>Venita Baker</cp:lastModifiedBy>
  <cp:revision>2</cp:revision>
  <dcterms:created xsi:type="dcterms:W3CDTF">2019-03-13T18:54:00Z</dcterms:created>
  <dcterms:modified xsi:type="dcterms:W3CDTF">2019-03-13T18:54:00Z</dcterms:modified>
</cp:coreProperties>
</file>