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B5" w:rsidRPr="000F27BB" w:rsidRDefault="00C05314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0F27BB">
        <w:rPr>
          <w:rFonts w:ascii="Bookman Old Style" w:eastAsia="Times New Roman" w:hAnsi="Bookman Old Style"/>
          <w:sz w:val="24"/>
          <w:szCs w:val="24"/>
        </w:rPr>
        <w:t>MINUTES OF THE GENERAL EDUCATION COMMITTEE</w:t>
      </w:r>
      <w:r w:rsidRPr="000F27BB">
        <w:rPr>
          <w:rFonts w:ascii="Bookman Old Style" w:eastAsia="Times New Roman" w:hAnsi="Bookman Old Style"/>
          <w:sz w:val="24"/>
          <w:szCs w:val="24"/>
        </w:rPr>
        <w:br/>
        <w:t>CALIFORNIA STATE UNIVERSITY, FRESNO</w:t>
      </w:r>
      <w:r w:rsidRPr="000F27BB">
        <w:rPr>
          <w:rFonts w:ascii="Bookman Old Style" w:eastAsia="Times New Roman" w:hAnsi="Bookman Old Style"/>
          <w:sz w:val="24"/>
          <w:szCs w:val="24"/>
        </w:rPr>
        <w:br/>
        <w:t>5241 N. Maple Avenue, M/S TA 43</w:t>
      </w:r>
      <w:r w:rsidRPr="000F27BB">
        <w:rPr>
          <w:rFonts w:ascii="Bookman Old Style" w:eastAsia="Times New Roman" w:hAnsi="Bookman Old Style"/>
          <w:sz w:val="24"/>
          <w:szCs w:val="24"/>
        </w:rPr>
        <w:br/>
        <w:t>Fresno, California 93740-8027</w:t>
      </w:r>
      <w:r w:rsidRPr="000F27BB">
        <w:rPr>
          <w:rFonts w:ascii="Bookman Old Style" w:eastAsia="Times New Roman" w:hAnsi="Bookman Old Style"/>
          <w:sz w:val="24"/>
          <w:szCs w:val="24"/>
        </w:rPr>
        <w:br/>
      </w:r>
      <w:r w:rsidRPr="000F27BB">
        <w:rPr>
          <w:rFonts w:ascii="Bookman Old Style" w:eastAsia="Times New Roman" w:hAnsi="Bookman Old Style"/>
          <w:sz w:val="24"/>
          <w:szCs w:val="24"/>
        </w:rPr>
        <w:br/>
        <w:t>Office of the Academic Senate</w:t>
      </w:r>
      <w:r w:rsidRPr="000F27BB">
        <w:rPr>
          <w:rFonts w:ascii="Bookman Old Style" w:eastAsia="Times New Roman" w:hAnsi="Bookman Old Style"/>
          <w:sz w:val="24"/>
          <w:szCs w:val="24"/>
        </w:rPr>
        <w:br/>
        <w:t>Phone: (559) 278-2743</w:t>
      </w:r>
      <w:r w:rsidRPr="000F27BB">
        <w:rPr>
          <w:rFonts w:ascii="Bookman Old Style" w:eastAsia="Times New Roman" w:hAnsi="Bookman Old Style"/>
          <w:sz w:val="24"/>
          <w:szCs w:val="24"/>
        </w:rPr>
        <w:tab/>
      </w:r>
      <w:r w:rsidRPr="000F27BB">
        <w:rPr>
          <w:rFonts w:ascii="Bookman Old Style" w:eastAsia="Times New Roman" w:hAnsi="Bookman Old Style"/>
          <w:sz w:val="24"/>
          <w:szCs w:val="24"/>
        </w:rPr>
        <w:tab/>
        <w:t>Fax:  (559) 278-5745</w:t>
      </w:r>
      <w:r w:rsidRPr="000F27BB">
        <w:rPr>
          <w:rFonts w:ascii="Bookman Old Style" w:eastAsia="Times New Roman" w:hAnsi="Bookman Old Style"/>
          <w:sz w:val="24"/>
          <w:szCs w:val="24"/>
        </w:rPr>
        <w:br/>
      </w:r>
    </w:p>
    <w:p w:rsidR="00C05314" w:rsidRPr="000F27BB" w:rsidRDefault="000F27BB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0F27BB">
        <w:rPr>
          <w:rFonts w:ascii="Bookman Old Style" w:eastAsia="Times New Roman" w:hAnsi="Bookman Old Style"/>
          <w:sz w:val="24"/>
          <w:szCs w:val="24"/>
        </w:rPr>
        <w:t>September 20, 2013</w:t>
      </w:r>
    </w:p>
    <w:p w:rsidR="00C05314" w:rsidRPr="000F27BB" w:rsidRDefault="00C05314" w:rsidP="000F27BB">
      <w:pPr>
        <w:autoSpaceDE w:val="0"/>
        <w:autoSpaceDN w:val="0"/>
        <w:adjustRightInd w:val="0"/>
        <w:spacing w:after="0" w:line="240" w:lineRule="auto"/>
        <w:ind w:left="2520" w:hanging="2520"/>
        <w:rPr>
          <w:rFonts w:ascii="Bookman Old Style" w:eastAsia="Times New Roman" w:hAnsi="Bookman Old Style"/>
          <w:sz w:val="24"/>
          <w:szCs w:val="24"/>
        </w:rPr>
      </w:pPr>
    </w:p>
    <w:p w:rsidR="00C05314" w:rsidRPr="000F27BB" w:rsidRDefault="00BE4FD9" w:rsidP="000F27BB">
      <w:pPr>
        <w:spacing w:after="0" w:line="240" w:lineRule="auto"/>
        <w:ind w:left="2520" w:hanging="2520"/>
        <w:rPr>
          <w:rFonts w:ascii="Bookman Old Style" w:eastAsia="Times New Roman" w:hAnsi="Bookman Old Style"/>
          <w:sz w:val="24"/>
          <w:szCs w:val="24"/>
        </w:rPr>
      </w:pPr>
      <w:r w:rsidRPr="000F27BB">
        <w:rPr>
          <w:rFonts w:ascii="Bookman Old Style" w:eastAsia="Times New Roman" w:hAnsi="Bookman Old Style"/>
          <w:sz w:val="24"/>
          <w:szCs w:val="24"/>
        </w:rPr>
        <w:t>Members p</w:t>
      </w:r>
      <w:r w:rsidR="00C05314" w:rsidRPr="000F27BB">
        <w:rPr>
          <w:rFonts w:ascii="Bookman Old Style" w:eastAsia="Times New Roman" w:hAnsi="Bookman Old Style"/>
          <w:sz w:val="24"/>
          <w:szCs w:val="24"/>
        </w:rPr>
        <w:t xml:space="preserve">resent: </w:t>
      </w:r>
      <w:r w:rsidR="000F27BB">
        <w:rPr>
          <w:rFonts w:ascii="Bookman Old Style" w:eastAsia="Times New Roman" w:hAnsi="Bookman Old Style"/>
          <w:sz w:val="24"/>
          <w:szCs w:val="24"/>
        </w:rPr>
        <w:tab/>
      </w:r>
      <w:r w:rsidR="00500158" w:rsidRPr="000F27BB">
        <w:rPr>
          <w:rFonts w:ascii="Bookman Old Style" w:eastAsia="Times New Roman" w:hAnsi="Bookman Old Style"/>
          <w:sz w:val="24"/>
          <w:szCs w:val="24"/>
        </w:rPr>
        <w:t xml:space="preserve">S. </w:t>
      </w:r>
      <w:proofErr w:type="spellStart"/>
      <w:r w:rsidR="00500158" w:rsidRPr="000F27BB">
        <w:rPr>
          <w:rFonts w:ascii="Bookman Old Style" w:eastAsia="Times New Roman" w:hAnsi="Bookman Old Style"/>
          <w:sz w:val="24"/>
          <w:szCs w:val="24"/>
        </w:rPr>
        <w:t>Adisasmito</w:t>
      </w:r>
      <w:proofErr w:type="spellEnd"/>
      <w:r w:rsidR="00500158" w:rsidRPr="000F27BB">
        <w:rPr>
          <w:rFonts w:ascii="Bookman Old Style" w:eastAsia="Times New Roman" w:hAnsi="Bookman Old Style"/>
          <w:sz w:val="24"/>
          <w:szCs w:val="24"/>
        </w:rPr>
        <w:t xml:space="preserve">-Smith (CAH), </w:t>
      </w:r>
      <w:r w:rsidR="0033552B" w:rsidRPr="000F27BB">
        <w:rPr>
          <w:rFonts w:ascii="Bookman Old Style" w:eastAsia="Times New Roman" w:hAnsi="Bookman Old Style"/>
          <w:sz w:val="24"/>
          <w:szCs w:val="24"/>
        </w:rPr>
        <w:t xml:space="preserve">N. </w:t>
      </w:r>
      <w:proofErr w:type="spellStart"/>
      <w:r w:rsidR="00C86461" w:rsidRPr="000F27BB">
        <w:rPr>
          <w:rFonts w:ascii="Bookman Old Style" w:eastAsia="Times New Roman" w:hAnsi="Bookman Old Style"/>
          <w:sz w:val="24"/>
          <w:szCs w:val="24"/>
        </w:rPr>
        <w:t>Bengiamin</w:t>
      </w:r>
      <w:proofErr w:type="spellEnd"/>
      <w:r w:rsidR="00C86461" w:rsidRPr="000F27BB">
        <w:rPr>
          <w:rFonts w:ascii="Bookman Old Style" w:eastAsia="Times New Roman" w:hAnsi="Bookman Old Style"/>
          <w:sz w:val="24"/>
          <w:szCs w:val="24"/>
        </w:rPr>
        <w:t xml:space="preserve"> (LCE), </w:t>
      </w:r>
      <w:r w:rsidR="00414B06" w:rsidRPr="000F27BB">
        <w:rPr>
          <w:rFonts w:ascii="Bookman Old Style" w:eastAsia="Times New Roman" w:hAnsi="Bookman Old Style"/>
          <w:sz w:val="24"/>
          <w:szCs w:val="24"/>
        </w:rPr>
        <w:t xml:space="preserve">P. </w:t>
      </w:r>
      <w:proofErr w:type="spellStart"/>
      <w:r w:rsidR="00414B06" w:rsidRPr="000F27BB">
        <w:rPr>
          <w:rFonts w:ascii="Bookman Old Style" w:eastAsia="Times New Roman" w:hAnsi="Bookman Old Style"/>
          <w:sz w:val="24"/>
          <w:szCs w:val="24"/>
        </w:rPr>
        <w:t>Crosbie</w:t>
      </w:r>
      <w:proofErr w:type="spellEnd"/>
      <w:r w:rsidR="00414B06" w:rsidRPr="000F27BB">
        <w:rPr>
          <w:rFonts w:ascii="Bookman Old Style" w:eastAsia="Times New Roman" w:hAnsi="Bookman Old Style"/>
          <w:sz w:val="24"/>
          <w:szCs w:val="24"/>
        </w:rPr>
        <w:t xml:space="preserve"> (Chair, CSM), </w:t>
      </w:r>
      <w:r w:rsidR="006D3440" w:rsidRPr="000F27BB">
        <w:rPr>
          <w:rFonts w:ascii="Bookman Old Style" w:eastAsia="Times New Roman" w:hAnsi="Bookman Old Style"/>
          <w:sz w:val="24"/>
          <w:szCs w:val="24"/>
        </w:rPr>
        <w:t xml:space="preserve">S. Diaz (AS), </w:t>
      </w:r>
      <w:r w:rsidR="00C86461" w:rsidRPr="000F27BB">
        <w:rPr>
          <w:rFonts w:ascii="Bookman Old Style" w:eastAsia="Times New Roman" w:hAnsi="Bookman Old Style"/>
          <w:sz w:val="24"/>
          <w:szCs w:val="24"/>
        </w:rPr>
        <w:t>K</w:t>
      </w:r>
      <w:r w:rsidR="004137F5" w:rsidRPr="000F27BB">
        <w:rPr>
          <w:rFonts w:ascii="Bookman Old Style" w:eastAsia="Times New Roman" w:hAnsi="Bookman Old Style"/>
          <w:sz w:val="24"/>
          <w:szCs w:val="24"/>
        </w:rPr>
        <w:t>.</w:t>
      </w:r>
      <w:r w:rsidR="00C86461" w:rsidRPr="000F27BB">
        <w:rPr>
          <w:rFonts w:ascii="Bookman Old Style" w:eastAsia="Times New Roman" w:hAnsi="Bookman Old Style"/>
          <w:sz w:val="24"/>
          <w:szCs w:val="24"/>
        </w:rPr>
        <w:t xml:space="preserve"> Dunbar (DOSA, ex officio), </w:t>
      </w:r>
      <w:r w:rsidR="00414B06" w:rsidRPr="000F27BB">
        <w:rPr>
          <w:rFonts w:ascii="Bookman Old Style" w:eastAsia="Times New Roman" w:hAnsi="Bookman Old Style"/>
          <w:sz w:val="24"/>
          <w:szCs w:val="24"/>
        </w:rPr>
        <w:t xml:space="preserve">P-C Ho (CSM), </w:t>
      </w:r>
      <w:r w:rsidR="00C86461" w:rsidRPr="000F27BB">
        <w:rPr>
          <w:rFonts w:ascii="Bookman Old Style" w:eastAsia="Times New Roman" w:hAnsi="Bookman Old Style"/>
          <w:sz w:val="24"/>
          <w:szCs w:val="24"/>
        </w:rPr>
        <w:t xml:space="preserve">M. </w:t>
      </w:r>
      <w:proofErr w:type="spellStart"/>
      <w:r w:rsidR="00C86461" w:rsidRPr="000F27BB">
        <w:rPr>
          <w:rFonts w:ascii="Bookman Old Style" w:eastAsia="Times New Roman" w:hAnsi="Bookman Old Style"/>
          <w:sz w:val="24"/>
          <w:szCs w:val="24"/>
        </w:rPr>
        <w:t>Jendian</w:t>
      </w:r>
      <w:proofErr w:type="spellEnd"/>
      <w:r w:rsidR="00C86461" w:rsidRPr="000F27BB">
        <w:rPr>
          <w:rFonts w:ascii="Bookman Old Style" w:eastAsia="Times New Roman" w:hAnsi="Bookman Old Style"/>
          <w:sz w:val="24"/>
          <w:szCs w:val="24"/>
        </w:rPr>
        <w:t xml:space="preserve"> (CSS)</w:t>
      </w:r>
      <w:r w:rsidR="006D3440" w:rsidRPr="000F27BB">
        <w:rPr>
          <w:rFonts w:ascii="Bookman Old Style" w:eastAsia="Times New Roman" w:hAnsi="Bookman Old Style"/>
          <w:sz w:val="24"/>
          <w:szCs w:val="24"/>
        </w:rPr>
        <w:t xml:space="preserve">, S. Montana (CHHS), D. </w:t>
      </w:r>
      <w:proofErr w:type="spellStart"/>
      <w:r w:rsidR="006D3440" w:rsidRPr="000F27BB">
        <w:rPr>
          <w:rFonts w:ascii="Bookman Old Style" w:eastAsia="Times New Roman" w:hAnsi="Bookman Old Style"/>
          <w:sz w:val="24"/>
          <w:szCs w:val="24"/>
        </w:rPr>
        <w:t>Nef</w:t>
      </w:r>
      <w:proofErr w:type="spellEnd"/>
      <w:r w:rsidR="006D3440" w:rsidRPr="000F27BB">
        <w:rPr>
          <w:rFonts w:ascii="Bookman Old Style" w:eastAsia="Times New Roman" w:hAnsi="Bookman Old Style"/>
          <w:sz w:val="24"/>
          <w:szCs w:val="24"/>
        </w:rPr>
        <w:t xml:space="preserve"> (Provost), C. Perez (CSS), L. Taylor-Hamm (CSB)</w:t>
      </w:r>
      <w:r w:rsidR="00326165" w:rsidRPr="000F27BB">
        <w:rPr>
          <w:rFonts w:ascii="Bookman Old Style" w:eastAsia="Times New Roman" w:hAnsi="Bookman Old Style"/>
          <w:sz w:val="24"/>
          <w:szCs w:val="24"/>
        </w:rPr>
        <w:t xml:space="preserve">. </w:t>
      </w:r>
      <w:r w:rsidR="001C25E3" w:rsidRPr="000F27BB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C05314" w:rsidRPr="000F27BB" w:rsidRDefault="00C05314" w:rsidP="00C05314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0F27BB" w:rsidRDefault="00BE4FD9" w:rsidP="00C05314">
      <w:pPr>
        <w:spacing w:after="0" w:line="240" w:lineRule="auto"/>
        <w:ind w:left="2160" w:hanging="2160"/>
        <w:rPr>
          <w:rFonts w:ascii="Bookman Old Style" w:eastAsia="Times New Roman" w:hAnsi="Bookman Old Style"/>
          <w:sz w:val="24"/>
          <w:szCs w:val="24"/>
        </w:rPr>
      </w:pPr>
      <w:r w:rsidRPr="000F27BB">
        <w:rPr>
          <w:rFonts w:ascii="Bookman Old Style" w:eastAsia="Times New Roman" w:hAnsi="Bookman Old Style"/>
          <w:sz w:val="24"/>
          <w:szCs w:val="24"/>
        </w:rPr>
        <w:t>Members a</w:t>
      </w:r>
      <w:r w:rsidR="00C05314" w:rsidRPr="000F27BB">
        <w:rPr>
          <w:rFonts w:ascii="Bookman Old Style" w:eastAsia="Times New Roman" w:hAnsi="Bookman Old Style"/>
          <w:sz w:val="24"/>
          <w:szCs w:val="24"/>
        </w:rPr>
        <w:t>bsent, un-appointed or un-elected:</w:t>
      </w:r>
      <w:r w:rsidR="00AC78E2" w:rsidRPr="000F27BB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072A40" w:rsidRPr="000F27BB" w:rsidRDefault="006D3440" w:rsidP="000F27BB">
      <w:pPr>
        <w:spacing w:after="0" w:line="240" w:lineRule="auto"/>
        <w:ind w:left="2520"/>
        <w:rPr>
          <w:rFonts w:ascii="Bookman Old Style" w:eastAsia="Times New Roman" w:hAnsi="Bookman Old Style"/>
          <w:sz w:val="24"/>
          <w:szCs w:val="24"/>
        </w:rPr>
      </w:pPr>
      <w:r w:rsidRPr="000F27BB">
        <w:rPr>
          <w:rFonts w:ascii="Bookman Old Style" w:eastAsia="Times New Roman" w:hAnsi="Bookman Old Style"/>
          <w:sz w:val="24"/>
          <w:szCs w:val="24"/>
        </w:rPr>
        <w:t xml:space="preserve">J. </w:t>
      </w:r>
      <w:proofErr w:type="spellStart"/>
      <w:r w:rsidRPr="000F27BB">
        <w:rPr>
          <w:rFonts w:ascii="Bookman Old Style" w:eastAsia="Times New Roman" w:hAnsi="Bookman Old Style"/>
          <w:sz w:val="24"/>
          <w:szCs w:val="24"/>
        </w:rPr>
        <w:t>Morillo</w:t>
      </w:r>
      <w:proofErr w:type="spellEnd"/>
      <w:r w:rsidRPr="000F27BB">
        <w:rPr>
          <w:rFonts w:ascii="Bookman Old Style" w:eastAsia="Times New Roman" w:hAnsi="Bookman Old Style"/>
          <w:sz w:val="24"/>
          <w:szCs w:val="24"/>
        </w:rPr>
        <w:t xml:space="preserve"> (KSOEHD), conference: rep from JCAST</w:t>
      </w:r>
      <w:r w:rsidR="00ED0B9B" w:rsidRPr="000F27BB">
        <w:rPr>
          <w:rFonts w:ascii="Bookman Old Style" w:eastAsia="Times New Roman" w:hAnsi="Bookman Old Style"/>
          <w:sz w:val="24"/>
          <w:szCs w:val="24"/>
        </w:rPr>
        <w:t>.</w:t>
      </w:r>
    </w:p>
    <w:p w:rsidR="006D3440" w:rsidRPr="000F27BB" w:rsidRDefault="006D3440" w:rsidP="00C05314">
      <w:pPr>
        <w:spacing w:after="0" w:line="240" w:lineRule="auto"/>
        <w:ind w:left="2160" w:hanging="2160"/>
        <w:rPr>
          <w:rFonts w:ascii="Bookman Old Style" w:eastAsia="Times New Roman" w:hAnsi="Bookman Old Style"/>
          <w:sz w:val="24"/>
          <w:szCs w:val="24"/>
        </w:rPr>
      </w:pPr>
    </w:p>
    <w:p w:rsidR="00133467" w:rsidRPr="000F27BB" w:rsidRDefault="00133467" w:rsidP="0013346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0F27BB">
        <w:rPr>
          <w:rFonts w:ascii="Bookman Old Style" w:eastAsia="Times New Roman" w:hAnsi="Bookman Old Style"/>
          <w:sz w:val="24"/>
          <w:szCs w:val="24"/>
        </w:rPr>
        <w:t xml:space="preserve">The meeting was called to order by Chair </w:t>
      </w:r>
      <w:proofErr w:type="spellStart"/>
      <w:r w:rsidRPr="000F27BB">
        <w:rPr>
          <w:rFonts w:ascii="Bookman Old Style" w:eastAsia="Times New Roman" w:hAnsi="Bookman Old Style"/>
          <w:sz w:val="24"/>
          <w:szCs w:val="24"/>
        </w:rPr>
        <w:t>Crosbie</w:t>
      </w:r>
      <w:proofErr w:type="spellEnd"/>
      <w:r w:rsidRPr="000F27BB">
        <w:rPr>
          <w:rFonts w:ascii="Bookman Old Style" w:eastAsia="Times New Roman" w:hAnsi="Bookman Old Style"/>
          <w:sz w:val="24"/>
          <w:szCs w:val="24"/>
        </w:rPr>
        <w:t xml:space="preserve"> at 12:</w:t>
      </w:r>
      <w:r w:rsidR="00C3425E" w:rsidRPr="000F27BB">
        <w:rPr>
          <w:rFonts w:ascii="Bookman Old Style" w:eastAsia="Times New Roman" w:hAnsi="Bookman Old Style"/>
          <w:sz w:val="24"/>
          <w:szCs w:val="24"/>
        </w:rPr>
        <w:t>1</w:t>
      </w:r>
      <w:r w:rsidR="00C645EC" w:rsidRPr="000F27BB">
        <w:rPr>
          <w:rFonts w:ascii="Bookman Old Style" w:eastAsia="Times New Roman" w:hAnsi="Bookman Old Style"/>
          <w:sz w:val="24"/>
          <w:szCs w:val="24"/>
        </w:rPr>
        <w:t>0</w:t>
      </w:r>
      <w:r w:rsidRPr="000F27BB">
        <w:rPr>
          <w:rFonts w:ascii="Bookman Old Style" w:eastAsia="Times New Roman" w:hAnsi="Bookman Old Style"/>
          <w:sz w:val="24"/>
          <w:szCs w:val="24"/>
        </w:rPr>
        <w:t xml:space="preserve"> p.m. in </w:t>
      </w:r>
      <w:proofErr w:type="spellStart"/>
      <w:r w:rsidRPr="000F27BB">
        <w:rPr>
          <w:rFonts w:ascii="Bookman Old Style" w:eastAsia="Times New Roman" w:hAnsi="Bookman Old Style"/>
          <w:sz w:val="24"/>
          <w:szCs w:val="24"/>
        </w:rPr>
        <w:t>Haak</w:t>
      </w:r>
      <w:proofErr w:type="spellEnd"/>
      <w:r w:rsidRPr="000F27BB">
        <w:rPr>
          <w:rFonts w:ascii="Bookman Old Style" w:eastAsia="Times New Roman" w:hAnsi="Bookman Old Style"/>
          <w:sz w:val="24"/>
          <w:szCs w:val="24"/>
        </w:rPr>
        <w:t xml:space="preserve"> Academic Affairs Conference Room, Madden Library 4164.</w:t>
      </w:r>
    </w:p>
    <w:p w:rsidR="00765E37" w:rsidRPr="000F27BB" w:rsidRDefault="00765E37" w:rsidP="00765E37">
      <w:pPr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</w:p>
    <w:p w:rsidR="00765E37" w:rsidRPr="000F27BB" w:rsidRDefault="00133467" w:rsidP="000F27BB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0F27BB">
        <w:rPr>
          <w:rFonts w:ascii="Bookman Old Style" w:eastAsia="Times New Roman" w:hAnsi="Bookman Old Style"/>
          <w:sz w:val="24"/>
          <w:szCs w:val="24"/>
        </w:rPr>
        <w:t>Agenda. MSC to approve the agenda as distributed.</w:t>
      </w:r>
    </w:p>
    <w:p w:rsidR="00765E37" w:rsidRPr="000F27BB" w:rsidRDefault="00765E37" w:rsidP="000F27BB">
      <w:pPr>
        <w:spacing w:after="0" w:line="240" w:lineRule="auto"/>
        <w:ind w:left="720" w:hanging="720"/>
        <w:rPr>
          <w:rFonts w:ascii="Bookman Old Style" w:eastAsia="Times New Roman" w:hAnsi="Bookman Old Style"/>
          <w:sz w:val="24"/>
          <w:szCs w:val="24"/>
        </w:rPr>
      </w:pPr>
    </w:p>
    <w:p w:rsidR="00765E37" w:rsidRPr="000F27BB" w:rsidRDefault="00B21934" w:rsidP="000F27BB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0F27BB">
        <w:rPr>
          <w:rFonts w:ascii="Bookman Old Style" w:eastAsia="Times New Roman" w:hAnsi="Bookman Old Style"/>
          <w:sz w:val="24"/>
          <w:szCs w:val="24"/>
        </w:rPr>
        <w:t xml:space="preserve">Minutes. </w:t>
      </w:r>
      <w:r w:rsidR="00F22AE5" w:rsidRPr="000F27BB">
        <w:rPr>
          <w:rFonts w:ascii="Bookman Old Style" w:eastAsia="Times New Roman" w:hAnsi="Bookman Old Style"/>
          <w:sz w:val="24"/>
          <w:szCs w:val="24"/>
        </w:rPr>
        <w:t xml:space="preserve">MSC to approve of </w:t>
      </w:r>
      <w:r w:rsidRPr="000F27BB">
        <w:rPr>
          <w:rFonts w:ascii="Bookman Old Style" w:eastAsia="Times New Roman" w:hAnsi="Bookman Old Style"/>
          <w:sz w:val="24"/>
          <w:szCs w:val="24"/>
        </w:rPr>
        <w:t xml:space="preserve">minutes of </w:t>
      </w:r>
      <w:r w:rsidR="006D3440" w:rsidRPr="000F27BB">
        <w:rPr>
          <w:rFonts w:ascii="Bookman Old Style" w:eastAsia="Times New Roman" w:hAnsi="Bookman Old Style"/>
          <w:sz w:val="24"/>
          <w:szCs w:val="24"/>
        </w:rPr>
        <w:t>6 Sep</w:t>
      </w:r>
      <w:r w:rsidR="00C86461" w:rsidRPr="000F27BB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753A0C" w:rsidRPr="000F27BB">
        <w:rPr>
          <w:rFonts w:ascii="Bookman Old Style" w:eastAsia="Times New Roman" w:hAnsi="Bookman Old Style"/>
          <w:sz w:val="24"/>
          <w:szCs w:val="24"/>
        </w:rPr>
        <w:t>2013</w:t>
      </w:r>
      <w:r w:rsidRPr="000F27BB">
        <w:rPr>
          <w:rFonts w:ascii="Bookman Old Style" w:eastAsia="Times New Roman" w:hAnsi="Bookman Old Style"/>
          <w:sz w:val="24"/>
          <w:szCs w:val="24"/>
        </w:rPr>
        <w:t>.</w:t>
      </w:r>
    </w:p>
    <w:p w:rsidR="00765E37" w:rsidRPr="000F27BB" w:rsidRDefault="00765E37" w:rsidP="000F27BB">
      <w:pPr>
        <w:spacing w:after="0" w:line="240" w:lineRule="auto"/>
        <w:ind w:left="720" w:hanging="720"/>
        <w:rPr>
          <w:rFonts w:ascii="Bookman Old Style" w:eastAsia="Times New Roman" w:hAnsi="Bookman Old Style"/>
          <w:sz w:val="24"/>
          <w:szCs w:val="24"/>
        </w:rPr>
      </w:pPr>
    </w:p>
    <w:p w:rsidR="00740A25" w:rsidRDefault="00133467" w:rsidP="000F27BB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0F27BB">
        <w:rPr>
          <w:rFonts w:ascii="Bookman Old Style" w:eastAsia="Times New Roman" w:hAnsi="Bookman Old Style"/>
          <w:sz w:val="24"/>
          <w:szCs w:val="24"/>
        </w:rPr>
        <w:t>Communications and announcements</w:t>
      </w:r>
      <w:r w:rsidR="00812763" w:rsidRPr="000F27BB">
        <w:rPr>
          <w:rFonts w:ascii="Bookman Old Style" w:eastAsia="Times New Roman" w:hAnsi="Bookman Old Style"/>
          <w:sz w:val="24"/>
          <w:szCs w:val="24"/>
        </w:rPr>
        <w:t>:</w:t>
      </w:r>
      <w:r w:rsidR="00740A25" w:rsidRPr="000F27BB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0F27BB" w:rsidRPr="000F27BB" w:rsidRDefault="000F27BB" w:rsidP="000F27BB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B40BB8" w:rsidRPr="000F27BB" w:rsidRDefault="00C645EC" w:rsidP="000F27BB">
      <w:pPr>
        <w:pStyle w:val="ListParagraph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0F27BB">
        <w:rPr>
          <w:rFonts w:ascii="Bookman Old Style" w:eastAsia="Times New Roman" w:hAnsi="Bookman Old Style"/>
          <w:sz w:val="24"/>
          <w:szCs w:val="24"/>
        </w:rPr>
        <w:t xml:space="preserve">All new GE policies, procedures and program documents </w:t>
      </w:r>
      <w:r w:rsidR="009419D2" w:rsidRPr="000F27BB">
        <w:rPr>
          <w:rFonts w:ascii="Bookman Old Style" w:eastAsia="Times New Roman" w:hAnsi="Bookman Old Style"/>
          <w:sz w:val="24"/>
          <w:szCs w:val="24"/>
        </w:rPr>
        <w:t xml:space="preserve">are now APM </w:t>
      </w:r>
      <w:r w:rsidR="00DC6C09" w:rsidRPr="000F27BB">
        <w:rPr>
          <w:rFonts w:ascii="Bookman Old Style" w:eastAsia="Times New Roman" w:hAnsi="Bookman Old Style"/>
          <w:sz w:val="24"/>
          <w:szCs w:val="24"/>
        </w:rPr>
        <w:t>2</w:t>
      </w:r>
      <w:r w:rsidR="009419D2" w:rsidRPr="000F27BB">
        <w:rPr>
          <w:rFonts w:ascii="Bookman Old Style" w:eastAsia="Times New Roman" w:hAnsi="Bookman Old Style"/>
          <w:sz w:val="24"/>
          <w:szCs w:val="24"/>
        </w:rPr>
        <w:t>15.</w:t>
      </w:r>
      <w:r w:rsidR="00DC6C09" w:rsidRPr="000F27BB">
        <w:rPr>
          <w:rFonts w:ascii="Bookman Old Style" w:eastAsia="Times New Roman" w:hAnsi="Bookman Old Style"/>
          <w:sz w:val="24"/>
          <w:szCs w:val="24"/>
        </w:rPr>
        <w:t xml:space="preserve"> Note: the GE writing policy, approved by the senate in 2012 is not part of this APM, and should be. </w:t>
      </w:r>
      <w:proofErr w:type="gramStart"/>
      <w:r w:rsidR="00DC6C09" w:rsidRPr="000F27BB">
        <w:rPr>
          <w:rFonts w:ascii="Bookman Old Style" w:eastAsia="Times New Roman" w:hAnsi="Bookman Old Style"/>
          <w:sz w:val="24"/>
          <w:szCs w:val="24"/>
        </w:rPr>
        <w:t>Chair to contact senate, potentially write memo from GE to Executive senate to append the writing requirements to APM</w:t>
      </w:r>
      <w:r w:rsidR="00DB1E0C" w:rsidRPr="000F27BB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DC6C09" w:rsidRPr="000F27BB">
        <w:rPr>
          <w:rFonts w:ascii="Bookman Old Style" w:eastAsia="Times New Roman" w:hAnsi="Bookman Old Style"/>
          <w:sz w:val="24"/>
          <w:szCs w:val="24"/>
        </w:rPr>
        <w:t>215.</w:t>
      </w:r>
      <w:proofErr w:type="gramEnd"/>
    </w:p>
    <w:p w:rsidR="00B40BB8" w:rsidRPr="000F27BB" w:rsidRDefault="00B40BB8" w:rsidP="000F27BB">
      <w:pPr>
        <w:spacing w:after="0" w:line="240" w:lineRule="auto"/>
        <w:ind w:left="720" w:hanging="720"/>
        <w:rPr>
          <w:rFonts w:ascii="Bookman Old Style" w:eastAsia="Times New Roman" w:hAnsi="Bookman Old Style"/>
          <w:sz w:val="24"/>
          <w:szCs w:val="24"/>
        </w:rPr>
      </w:pPr>
    </w:p>
    <w:p w:rsidR="00DC6C09" w:rsidRPr="000F27BB" w:rsidRDefault="00765E37" w:rsidP="000F27BB">
      <w:pPr>
        <w:pStyle w:val="ListParagraph"/>
        <w:numPr>
          <w:ilvl w:val="0"/>
          <w:numId w:val="7"/>
        </w:numPr>
        <w:ind w:hanging="720"/>
        <w:rPr>
          <w:rFonts w:ascii="Bookman Old Style" w:hAnsi="Bookman Old Style"/>
          <w:sz w:val="24"/>
          <w:szCs w:val="24"/>
        </w:rPr>
      </w:pPr>
      <w:r w:rsidRPr="000F27BB">
        <w:rPr>
          <w:rFonts w:ascii="Bookman Old Style" w:hAnsi="Bookman Old Style"/>
          <w:sz w:val="24"/>
          <w:szCs w:val="24"/>
        </w:rPr>
        <w:t>New course proposals (</w:t>
      </w:r>
      <w:r w:rsidR="00DC6C09" w:rsidRPr="000F27BB">
        <w:rPr>
          <w:rFonts w:ascii="Bookman Old Style" w:hAnsi="Bookman Old Style"/>
          <w:sz w:val="24"/>
          <w:szCs w:val="24"/>
        </w:rPr>
        <w:t xml:space="preserve">third </w:t>
      </w:r>
      <w:r w:rsidRPr="000F27BB">
        <w:rPr>
          <w:rFonts w:ascii="Bookman Old Style" w:hAnsi="Bookman Old Style"/>
          <w:sz w:val="24"/>
          <w:szCs w:val="24"/>
        </w:rPr>
        <w:t xml:space="preserve">reading): INTD 50, INTD </w:t>
      </w:r>
      <w:r w:rsidR="00DC6C09" w:rsidRPr="000F27BB">
        <w:rPr>
          <w:rFonts w:ascii="Bookman Old Style" w:hAnsi="Bookman Old Style"/>
          <w:sz w:val="24"/>
          <w:szCs w:val="24"/>
        </w:rPr>
        <w:t xml:space="preserve">177. </w:t>
      </w:r>
    </w:p>
    <w:p w:rsidR="00A54604" w:rsidRPr="000F27BB" w:rsidRDefault="00DC6C09" w:rsidP="000F27BB">
      <w:pPr>
        <w:ind w:left="720"/>
        <w:rPr>
          <w:rFonts w:ascii="Bookman Old Style" w:hAnsi="Bookman Old Style"/>
          <w:sz w:val="24"/>
          <w:szCs w:val="24"/>
        </w:rPr>
      </w:pPr>
      <w:r w:rsidRPr="00C010E3">
        <w:rPr>
          <w:rFonts w:ascii="Bookman Old Style" w:hAnsi="Bookman Old Style"/>
          <w:sz w:val="24"/>
          <w:szCs w:val="24"/>
        </w:rPr>
        <w:t xml:space="preserve">INTD 50 approved for GE </w:t>
      </w:r>
      <w:r w:rsidR="00A54604" w:rsidRPr="00C010E3">
        <w:rPr>
          <w:rFonts w:ascii="Bookman Old Style" w:hAnsi="Bookman Old Style"/>
          <w:sz w:val="24"/>
          <w:szCs w:val="24"/>
        </w:rPr>
        <w:t xml:space="preserve">Foundation </w:t>
      </w:r>
      <w:r w:rsidRPr="00C010E3">
        <w:rPr>
          <w:rFonts w:ascii="Bookman Old Style" w:hAnsi="Bookman Old Style"/>
          <w:sz w:val="24"/>
          <w:szCs w:val="24"/>
        </w:rPr>
        <w:t>area</w:t>
      </w:r>
      <w:r w:rsidR="00A54604" w:rsidRPr="00C010E3">
        <w:rPr>
          <w:rFonts w:ascii="Bookman Old Style" w:hAnsi="Bookman Old Style"/>
          <w:sz w:val="24"/>
          <w:szCs w:val="24"/>
        </w:rPr>
        <w:t xml:space="preserve"> A3, with minor revisions,</w:t>
      </w:r>
      <w:r w:rsidR="00A54604" w:rsidRPr="000F27BB">
        <w:rPr>
          <w:rFonts w:ascii="Bookman Old Style" w:hAnsi="Bookman Old Style"/>
          <w:sz w:val="24"/>
          <w:szCs w:val="24"/>
        </w:rPr>
        <w:t xml:space="preserve"> esp. moving due date of writing requirement earlier. </w:t>
      </w:r>
      <w:bookmarkStart w:id="0" w:name="_GoBack"/>
      <w:bookmarkEnd w:id="0"/>
    </w:p>
    <w:p w:rsidR="00DB1E0C" w:rsidRPr="000F27BB" w:rsidRDefault="00DB1E0C" w:rsidP="00765E37">
      <w:pPr>
        <w:rPr>
          <w:rFonts w:ascii="Bookman Old Style" w:hAnsi="Bookman Old Style"/>
          <w:sz w:val="24"/>
          <w:szCs w:val="24"/>
        </w:rPr>
      </w:pPr>
      <w:r w:rsidRPr="000F27BB">
        <w:rPr>
          <w:rFonts w:ascii="Bookman Old Style" w:hAnsi="Bookman Old Style"/>
          <w:sz w:val="24"/>
          <w:szCs w:val="24"/>
        </w:rPr>
        <w:tab/>
        <w:t>INTD 177 to be returned to M. Shapiro for revisions:</w:t>
      </w:r>
    </w:p>
    <w:p w:rsidR="004075D6" w:rsidRDefault="004075D6" w:rsidP="004075D6">
      <w:pPr>
        <w:spacing w:after="0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ab/>
      </w:r>
      <w:r w:rsidR="00A54604" w:rsidRPr="000F27BB">
        <w:rPr>
          <w:rFonts w:ascii="Bookman Old Style" w:hAnsi="Bookman Old Style"/>
          <w:sz w:val="24"/>
          <w:szCs w:val="24"/>
        </w:rPr>
        <w:t>The course is perhaps better sui</w:t>
      </w:r>
      <w:r>
        <w:rPr>
          <w:rFonts w:ascii="Bookman Old Style" w:hAnsi="Bookman Old Style"/>
          <w:sz w:val="24"/>
          <w:szCs w:val="24"/>
        </w:rPr>
        <w:t>ted to Area ID, rather than MI.</w:t>
      </w:r>
    </w:p>
    <w:p w:rsidR="00A54604" w:rsidRPr="000F27BB" w:rsidRDefault="004075D6" w:rsidP="004075D6">
      <w:pPr>
        <w:spacing w:after="0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>
        <w:rPr>
          <w:rFonts w:ascii="Bookman Old Style" w:hAnsi="Bookman Old Style"/>
          <w:sz w:val="24"/>
          <w:szCs w:val="24"/>
        </w:rPr>
        <w:tab/>
      </w:r>
      <w:r w:rsidR="00A54604" w:rsidRPr="000F27BB">
        <w:rPr>
          <w:rFonts w:ascii="Bookman Old Style" w:hAnsi="Bookman Old Style"/>
          <w:sz w:val="24"/>
          <w:szCs w:val="24"/>
        </w:rPr>
        <w:t>If in MI, look more carefully at the learning outcomes for Area MI, and include them specifically</w:t>
      </w:r>
    </w:p>
    <w:p w:rsidR="004075D6" w:rsidRDefault="00A54604" w:rsidP="004075D6">
      <w:pPr>
        <w:ind w:left="1440" w:hanging="720"/>
        <w:rPr>
          <w:rFonts w:ascii="Bookman Old Style" w:hAnsi="Bookman Old Style"/>
          <w:sz w:val="24"/>
          <w:szCs w:val="24"/>
        </w:rPr>
      </w:pPr>
      <w:r w:rsidRPr="000F27BB">
        <w:rPr>
          <w:rFonts w:ascii="Bookman Old Style" w:hAnsi="Bookman Old Style"/>
          <w:sz w:val="24"/>
          <w:szCs w:val="24"/>
        </w:rPr>
        <w:lastRenderedPageBreak/>
        <w:t>3</w:t>
      </w:r>
      <w:r w:rsidR="004075D6">
        <w:rPr>
          <w:rFonts w:ascii="Bookman Old Style" w:hAnsi="Bookman Old Style"/>
          <w:sz w:val="24"/>
          <w:szCs w:val="24"/>
        </w:rPr>
        <w:t>.</w:t>
      </w:r>
      <w:r w:rsidR="004075D6">
        <w:rPr>
          <w:rFonts w:ascii="Bookman Old Style" w:hAnsi="Bookman Old Style"/>
          <w:sz w:val="24"/>
          <w:szCs w:val="24"/>
        </w:rPr>
        <w:tab/>
      </w:r>
      <w:r w:rsidRPr="000F27BB">
        <w:rPr>
          <w:rFonts w:ascii="Bookman Old Style" w:hAnsi="Bookman Old Style"/>
          <w:sz w:val="24"/>
          <w:szCs w:val="24"/>
        </w:rPr>
        <w:t>Include in the course's schedule when the first draft of the paper is due (</w:t>
      </w:r>
      <w:r w:rsidR="004075D6">
        <w:rPr>
          <w:rFonts w:ascii="Bookman Old Style" w:hAnsi="Bookman Old Style"/>
          <w:sz w:val="24"/>
          <w:szCs w:val="24"/>
        </w:rPr>
        <w:t>note comment on INTD 50 above).</w:t>
      </w:r>
    </w:p>
    <w:p w:rsidR="004075D6" w:rsidRDefault="004075D6" w:rsidP="004075D6">
      <w:pPr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ab/>
      </w:r>
      <w:r w:rsidR="00A54604" w:rsidRPr="000F27BB">
        <w:rPr>
          <w:rFonts w:ascii="Bookman Old Style" w:hAnsi="Bookman Old Style"/>
          <w:sz w:val="24"/>
          <w:szCs w:val="24"/>
        </w:rPr>
        <w:t>As this is an upper division GE course that requires the completion of LD GE prior to enrollment, list in the syllabus these specific pre-</w:t>
      </w:r>
      <w:proofErr w:type="spellStart"/>
      <w:r w:rsidR="00A54604" w:rsidRPr="000F27BB">
        <w:rPr>
          <w:rFonts w:ascii="Bookman Old Style" w:hAnsi="Bookman Old Style"/>
          <w:sz w:val="24"/>
          <w:szCs w:val="24"/>
        </w:rPr>
        <w:t>reqs</w:t>
      </w:r>
      <w:proofErr w:type="spellEnd"/>
      <w:r w:rsidR="00A54604" w:rsidRPr="000F27BB">
        <w:rPr>
          <w:rFonts w:ascii="Bookman Old Style" w:hAnsi="Bookman Old Style"/>
          <w:sz w:val="24"/>
          <w:szCs w:val="24"/>
        </w:rPr>
        <w:t xml:space="preserve">, so that there is no doubt on the part of the students. That is completion of the LD Foundation and Area D for either ID or MI. </w:t>
      </w:r>
    </w:p>
    <w:p w:rsidR="00DB1E0C" w:rsidRPr="000F27BB" w:rsidRDefault="00A54604" w:rsidP="004075D6">
      <w:pPr>
        <w:ind w:left="1440" w:hanging="720"/>
        <w:rPr>
          <w:rFonts w:ascii="Bookman Old Style" w:hAnsi="Bookman Old Style"/>
          <w:sz w:val="24"/>
          <w:szCs w:val="24"/>
        </w:rPr>
      </w:pPr>
      <w:r w:rsidRPr="000F27BB">
        <w:rPr>
          <w:rFonts w:ascii="Bookman Old Style" w:hAnsi="Bookman Old Style"/>
          <w:sz w:val="24"/>
          <w:szCs w:val="24"/>
        </w:rPr>
        <w:t>5</w:t>
      </w:r>
      <w:r w:rsidR="004075D6">
        <w:rPr>
          <w:rFonts w:ascii="Bookman Old Style" w:hAnsi="Bookman Old Style"/>
          <w:sz w:val="24"/>
          <w:szCs w:val="24"/>
        </w:rPr>
        <w:t>.</w:t>
      </w:r>
      <w:r w:rsidR="004075D6">
        <w:rPr>
          <w:rFonts w:ascii="Bookman Old Style" w:hAnsi="Bookman Old Style"/>
          <w:sz w:val="24"/>
          <w:szCs w:val="24"/>
        </w:rPr>
        <w:tab/>
      </w:r>
      <w:r w:rsidRPr="000F27BB">
        <w:rPr>
          <w:rFonts w:ascii="Bookman Old Style" w:hAnsi="Bookman Old Style"/>
          <w:sz w:val="24"/>
          <w:szCs w:val="24"/>
        </w:rPr>
        <w:t xml:space="preserve">There is great commonality between INTD 50 and 177. </w:t>
      </w:r>
      <w:r w:rsidR="00DB1E0C" w:rsidRPr="000F27BB">
        <w:rPr>
          <w:rFonts w:ascii="Bookman Old Style" w:hAnsi="Bookman Old Style"/>
          <w:sz w:val="24"/>
          <w:szCs w:val="24"/>
        </w:rPr>
        <w:t xml:space="preserve">Consider </w:t>
      </w:r>
      <w:r w:rsidRPr="000F27BB">
        <w:rPr>
          <w:rFonts w:ascii="Bookman Old Style" w:hAnsi="Bookman Old Style"/>
          <w:sz w:val="24"/>
          <w:szCs w:val="24"/>
        </w:rPr>
        <w:t xml:space="preserve">alternate resources for the UD course, or the </w:t>
      </w:r>
      <w:proofErr w:type="gramStart"/>
      <w:r w:rsidRPr="000F27BB">
        <w:rPr>
          <w:rFonts w:ascii="Bookman Old Style" w:hAnsi="Bookman Old Style"/>
          <w:sz w:val="24"/>
          <w:szCs w:val="24"/>
        </w:rPr>
        <w:t>possibility arises that a student could take both over the course of their academic career, and receive</w:t>
      </w:r>
      <w:proofErr w:type="gramEnd"/>
      <w:r w:rsidRPr="000F27BB">
        <w:rPr>
          <w:rFonts w:ascii="Bookman Old Style" w:hAnsi="Bookman Old Style"/>
          <w:sz w:val="24"/>
          <w:szCs w:val="24"/>
        </w:rPr>
        <w:t xml:space="preserve"> a great deal of repeated content. </w:t>
      </w:r>
    </w:p>
    <w:p w:rsidR="007B3B51" w:rsidRPr="000F27BB" w:rsidRDefault="007B3B51" w:rsidP="004075D6">
      <w:pPr>
        <w:ind w:left="1440"/>
        <w:rPr>
          <w:rFonts w:ascii="Bookman Old Style" w:hAnsi="Bookman Old Style"/>
          <w:sz w:val="24"/>
          <w:szCs w:val="24"/>
        </w:rPr>
      </w:pPr>
      <w:proofErr w:type="gramStart"/>
      <w:r w:rsidRPr="000F27BB">
        <w:rPr>
          <w:rFonts w:ascii="Bookman Old Style" w:hAnsi="Bookman Old Style"/>
          <w:sz w:val="24"/>
          <w:szCs w:val="24"/>
        </w:rPr>
        <w:t xml:space="preserve">Chair to contact Martin Shapiro (Psych </w:t>
      </w:r>
      <w:proofErr w:type="spellStart"/>
      <w:r w:rsidRPr="000F27BB">
        <w:rPr>
          <w:rFonts w:ascii="Bookman Old Style" w:hAnsi="Bookman Old Style"/>
          <w:sz w:val="24"/>
          <w:szCs w:val="24"/>
        </w:rPr>
        <w:t>dept</w:t>
      </w:r>
      <w:proofErr w:type="spellEnd"/>
      <w:r w:rsidRPr="000F27BB">
        <w:rPr>
          <w:rFonts w:ascii="Bookman Old Style" w:hAnsi="Bookman Old Style"/>
          <w:sz w:val="24"/>
          <w:szCs w:val="24"/>
        </w:rPr>
        <w:t>).</w:t>
      </w:r>
      <w:proofErr w:type="gramEnd"/>
    </w:p>
    <w:p w:rsidR="00765E37" w:rsidRPr="000F27BB" w:rsidRDefault="007B3B51" w:rsidP="004075D6">
      <w:pPr>
        <w:ind w:left="1440"/>
        <w:rPr>
          <w:rFonts w:ascii="Bookman Old Style" w:hAnsi="Bookman Old Style"/>
          <w:sz w:val="24"/>
          <w:szCs w:val="24"/>
        </w:rPr>
      </w:pPr>
      <w:r w:rsidRPr="000F27BB">
        <w:rPr>
          <w:rFonts w:ascii="Bookman Old Style" w:hAnsi="Bookman Old Style"/>
          <w:sz w:val="24"/>
          <w:szCs w:val="24"/>
        </w:rPr>
        <w:t xml:space="preserve">NOTE: </w:t>
      </w:r>
      <w:r w:rsidR="00765E37" w:rsidRPr="000F27BB">
        <w:rPr>
          <w:rFonts w:ascii="Bookman Old Style" w:hAnsi="Bookman Old Style"/>
          <w:sz w:val="24"/>
          <w:szCs w:val="24"/>
        </w:rPr>
        <w:t xml:space="preserve">HUM courses </w:t>
      </w:r>
      <w:r w:rsidRPr="000F27BB">
        <w:rPr>
          <w:rFonts w:ascii="Bookman Old Style" w:hAnsi="Bookman Old Style"/>
          <w:sz w:val="24"/>
          <w:szCs w:val="24"/>
        </w:rPr>
        <w:t>with #</w:t>
      </w:r>
      <w:r w:rsidR="004075D6">
        <w:rPr>
          <w:rFonts w:ascii="Bookman Old Style" w:hAnsi="Bookman Old Style"/>
          <w:sz w:val="24"/>
          <w:szCs w:val="24"/>
        </w:rPr>
        <w:t xml:space="preserve">s HUM 50 and HUM 177, with same </w:t>
      </w:r>
      <w:r w:rsidRPr="000F27BB">
        <w:rPr>
          <w:rFonts w:ascii="Bookman Old Style" w:hAnsi="Bookman Old Style"/>
          <w:sz w:val="24"/>
          <w:szCs w:val="24"/>
        </w:rPr>
        <w:t xml:space="preserve">course descriptions as INTD 50 and INTD 177, found in </w:t>
      </w:r>
      <w:proofErr w:type="spellStart"/>
      <w:r w:rsidRPr="000F27BB">
        <w:rPr>
          <w:rFonts w:ascii="Bookman Old Style" w:hAnsi="Bookman Old Style"/>
          <w:sz w:val="24"/>
          <w:szCs w:val="24"/>
        </w:rPr>
        <w:t>pdf</w:t>
      </w:r>
      <w:proofErr w:type="spellEnd"/>
      <w:r w:rsidRPr="000F27BB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0F27BB">
        <w:rPr>
          <w:rFonts w:ascii="Bookman Old Style" w:hAnsi="Bookman Old Style"/>
          <w:sz w:val="24"/>
          <w:szCs w:val="24"/>
        </w:rPr>
        <w:t>of</w:t>
      </w:r>
      <w:proofErr w:type="gramEnd"/>
      <w:r w:rsidRPr="000F27BB">
        <w:rPr>
          <w:rFonts w:ascii="Bookman Old Style" w:hAnsi="Bookman Old Style"/>
          <w:sz w:val="24"/>
          <w:szCs w:val="24"/>
        </w:rPr>
        <w:t xml:space="preserve"> the current online catalog, but NOT on the online catalog. This is an obvious mistake, D. </w:t>
      </w:r>
      <w:proofErr w:type="spellStart"/>
      <w:r w:rsidRPr="000F27BB">
        <w:rPr>
          <w:rFonts w:ascii="Bookman Old Style" w:hAnsi="Bookman Old Style"/>
          <w:sz w:val="24"/>
          <w:szCs w:val="24"/>
        </w:rPr>
        <w:t>Nef</w:t>
      </w:r>
      <w:proofErr w:type="spellEnd"/>
      <w:r w:rsidRPr="000F27BB">
        <w:rPr>
          <w:rFonts w:ascii="Bookman Old Style" w:hAnsi="Bookman Old Style"/>
          <w:sz w:val="24"/>
          <w:szCs w:val="24"/>
        </w:rPr>
        <w:t xml:space="preserve"> to correct. </w:t>
      </w:r>
    </w:p>
    <w:p w:rsidR="007B3B51" w:rsidRPr="000F27BB" w:rsidRDefault="007B3B51" w:rsidP="004075D6">
      <w:pPr>
        <w:ind w:left="1440"/>
        <w:rPr>
          <w:rFonts w:ascii="Bookman Old Style" w:hAnsi="Bookman Old Style"/>
          <w:sz w:val="24"/>
          <w:szCs w:val="24"/>
        </w:rPr>
      </w:pPr>
      <w:r w:rsidRPr="000F27BB">
        <w:rPr>
          <w:rFonts w:ascii="Bookman Old Style" w:hAnsi="Bookman Old Style"/>
          <w:sz w:val="24"/>
          <w:szCs w:val="24"/>
        </w:rPr>
        <w:t>Where the INTD courses are to go in the catalog was discussed.</w:t>
      </w:r>
    </w:p>
    <w:p w:rsidR="00765E37" w:rsidRPr="000F27BB" w:rsidRDefault="00765E37" w:rsidP="004075D6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 w:rsidRPr="000F27BB">
        <w:rPr>
          <w:rFonts w:ascii="Bookman Old Style" w:hAnsi="Bookman Old Style"/>
          <w:sz w:val="24"/>
          <w:szCs w:val="24"/>
        </w:rPr>
        <w:t xml:space="preserve">5. </w:t>
      </w:r>
      <w:r w:rsidR="004075D6">
        <w:rPr>
          <w:rFonts w:ascii="Bookman Old Style" w:hAnsi="Bookman Old Style"/>
          <w:sz w:val="24"/>
          <w:szCs w:val="24"/>
        </w:rPr>
        <w:tab/>
      </w:r>
      <w:r w:rsidRPr="000F27BB">
        <w:rPr>
          <w:rFonts w:ascii="Bookman Old Style" w:hAnsi="Bookman Old Style"/>
          <w:sz w:val="24"/>
          <w:szCs w:val="24"/>
        </w:rPr>
        <w:t>Assessment reports from departments (requested in March, were due 1 September</w:t>
      </w:r>
      <w:r w:rsidR="007B3B51" w:rsidRPr="000F27BB">
        <w:rPr>
          <w:rFonts w:ascii="Bookman Old Style" w:hAnsi="Bookman Old Style"/>
          <w:sz w:val="24"/>
          <w:szCs w:val="24"/>
        </w:rPr>
        <w:t>, extended to 4 October</w:t>
      </w:r>
      <w:r w:rsidRPr="000F27BB">
        <w:rPr>
          <w:rFonts w:ascii="Bookman Old Style" w:hAnsi="Bookman Old Style"/>
          <w:sz w:val="24"/>
          <w:szCs w:val="24"/>
        </w:rPr>
        <w:t xml:space="preserve">). </w:t>
      </w:r>
      <w:r w:rsidR="007B3B51" w:rsidRPr="000F27BB">
        <w:rPr>
          <w:rFonts w:ascii="Bookman Old Style" w:hAnsi="Bookman Old Style"/>
          <w:sz w:val="24"/>
          <w:szCs w:val="24"/>
        </w:rPr>
        <w:t>M</w:t>
      </w:r>
      <w:r w:rsidRPr="000F27BB">
        <w:rPr>
          <w:rFonts w:ascii="Bookman Old Style" w:hAnsi="Bookman Old Style"/>
          <w:sz w:val="24"/>
          <w:szCs w:val="24"/>
        </w:rPr>
        <w:t xml:space="preserve">emo </w:t>
      </w:r>
      <w:r w:rsidR="007B3B51" w:rsidRPr="000F27BB">
        <w:rPr>
          <w:rFonts w:ascii="Bookman Old Style" w:hAnsi="Bookman Old Style"/>
          <w:sz w:val="24"/>
          <w:szCs w:val="24"/>
        </w:rPr>
        <w:t xml:space="preserve">was </w:t>
      </w:r>
      <w:r w:rsidRPr="000F27BB">
        <w:rPr>
          <w:rFonts w:ascii="Bookman Old Style" w:hAnsi="Bookman Old Style"/>
          <w:sz w:val="24"/>
          <w:szCs w:val="24"/>
        </w:rPr>
        <w:t xml:space="preserve">sent to all department chairs, each department SOAP coordinator (as listed on the OIE website), </w:t>
      </w:r>
      <w:proofErr w:type="gramStart"/>
      <w:r w:rsidRPr="000F27BB">
        <w:rPr>
          <w:rFonts w:ascii="Bookman Old Style" w:hAnsi="Bookman Old Style"/>
          <w:sz w:val="24"/>
          <w:szCs w:val="24"/>
        </w:rPr>
        <w:t>each</w:t>
      </w:r>
      <w:proofErr w:type="gramEnd"/>
      <w:r w:rsidRPr="000F27BB">
        <w:rPr>
          <w:rFonts w:ascii="Bookman Old Style" w:hAnsi="Bookman Old Style"/>
          <w:sz w:val="24"/>
          <w:szCs w:val="24"/>
        </w:rPr>
        <w:t xml:space="preserve"> college Assessment Coordinator, and each College Dean and Associate Dean. </w:t>
      </w:r>
    </w:p>
    <w:p w:rsidR="007B3B51" w:rsidRPr="000F27BB" w:rsidRDefault="007B3B51" w:rsidP="004075D6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765E37" w:rsidRPr="004075D6" w:rsidRDefault="00765E37" w:rsidP="004075D6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4075D6">
        <w:rPr>
          <w:rFonts w:ascii="Bookman Old Style" w:hAnsi="Bookman Old Style"/>
          <w:sz w:val="24"/>
          <w:szCs w:val="24"/>
        </w:rPr>
        <w:t xml:space="preserve">Upcoming program review. Clarification of process </w:t>
      </w:r>
      <w:r w:rsidR="007B3B51" w:rsidRPr="004075D6">
        <w:rPr>
          <w:rFonts w:ascii="Bookman Old Style" w:hAnsi="Bookman Old Style"/>
          <w:sz w:val="24"/>
          <w:szCs w:val="24"/>
        </w:rPr>
        <w:t xml:space="preserve">by </w:t>
      </w:r>
      <w:r w:rsidRPr="004075D6">
        <w:rPr>
          <w:rFonts w:ascii="Bookman Old Style" w:hAnsi="Bookman Old Style"/>
          <w:sz w:val="24"/>
          <w:szCs w:val="24"/>
        </w:rPr>
        <w:t xml:space="preserve">D. </w:t>
      </w:r>
      <w:proofErr w:type="spellStart"/>
      <w:r w:rsidRPr="004075D6">
        <w:rPr>
          <w:rFonts w:ascii="Bookman Old Style" w:hAnsi="Bookman Old Style"/>
          <w:sz w:val="24"/>
          <w:szCs w:val="24"/>
        </w:rPr>
        <w:t>Nef</w:t>
      </w:r>
      <w:proofErr w:type="spellEnd"/>
      <w:r w:rsidRPr="004075D6">
        <w:rPr>
          <w:rFonts w:ascii="Bookman Old Style" w:hAnsi="Bookman Old Style"/>
          <w:sz w:val="24"/>
          <w:szCs w:val="24"/>
        </w:rPr>
        <w:t>.</w:t>
      </w:r>
    </w:p>
    <w:p w:rsidR="00765E37" w:rsidRPr="000F27BB" w:rsidRDefault="00765E37" w:rsidP="004075D6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765E37" w:rsidRPr="004075D6" w:rsidRDefault="00ED0B9B" w:rsidP="004075D6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4075D6">
        <w:rPr>
          <w:rFonts w:ascii="Bookman Old Style" w:hAnsi="Bookman Old Style"/>
          <w:sz w:val="24"/>
          <w:szCs w:val="24"/>
        </w:rPr>
        <w:t>New business: why is the rep from DOSA a non-voting member? This is in GE policies, Chair to contact senate for clarification.</w:t>
      </w:r>
    </w:p>
    <w:p w:rsidR="00ED0B9B" w:rsidRPr="000F27BB" w:rsidRDefault="00ED0B9B" w:rsidP="004075D6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636C9F" w:rsidRPr="000F27BB" w:rsidRDefault="00C835FF" w:rsidP="004075D6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 w:rsidRPr="000F27BB">
        <w:rPr>
          <w:rFonts w:ascii="Bookman Old Style" w:hAnsi="Bookman Old Style"/>
          <w:sz w:val="24"/>
          <w:szCs w:val="24"/>
        </w:rPr>
        <w:t>8</w:t>
      </w:r>
      <w:r w:rsidR="00C3425E" w:rsidRPr="000F27BB">
        <w:rPr>
          <w:rFonts w:ascii="Bookman Old Style" w:hAnsi="Bookman Old Style"/>
          <w:sz w:val="24"/>
          <w:szCs w:val="24"/>
        </w:rPr>
        <w:t xml:space="preserve">. </w:t>
      </w:r>
      <w:r w:rsidR="004075D6">
        <w:rPr>
          <w:rFonts w:ascii="Bookman Old Style" w:hAnsi="Bookman Old Style"/>
          <w:sz w:val="24"/>
          <w:szCs w:val="24"/>
        </w:rPr>
        <w:tab/>
      </w:r>
      <w:r w:rsidR="00327182" w:rsidRPr="000F27BB">
        <w:rPr>
          <w:rFonts w:ascii="Bookman Old Style" w:hAnsi="Bookman Old Style"/>
          <w:sz w:val="24"/>
          <w:szCs w:val="24"/>
        </w:rPr>
        <w:t xml:space="preserve">Adjournment: </w:t>
      </w:r>
      <w:r w:rsidR="00ED0B9B" w:rsidRPr="000F27BB">
        <w:rPr>
          <w:rFonts w:ascii="Bookman Old Style" w:hAnsi="Bookman Old Style"/>
          <w:sz w:val="24"/>
          <w:szCs w:val="24"/>
        </w:rPr>
        <w:t xml:space="preserve">1:38 </w:t>
      </w:r>
      <w:r w:rsidR="00812763" w:rsidRPr="000F27BB">
        <w:rPr>
          <w:rFonts w:ascii="Bookman Old Style" w:hAnsi="Bookman Old Style"/>
          <w:sz w:val="24"/>
          <w:szCs w:val="24"/>
        </w:rPr>
        <w:t>p.m.</w:t>
      </w:r>
      <w:r w:rsidR="00E51285" w:rsidRPr="000F27BB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E51285" w:rsidRPr="000F27BB">
        <w:rPr>
          <w:rFonts w:ascii="Bookman Old Style" w:hAnsi="Bookman Old Style"/>
          <w:sz w:val="24"/>
          <w:szCs w:val="24"/>
        </w:rPr>
        <w:t>Next meeting</w:t>
      </w:r>
      <w:r w:rsidR="00377828" w:rsidRPr="000F27BB">
        <w:rPr>
          <w:rFonts w:ascii="Bookman Old Style" w:hAnsi="Bookman Old Style"/>
          <w:sz w:val="24"/>
          <w:szCs w:val="24"/>
        </w:rPr>
        <w:t xml:space="preserve"> </w:t>
      </w:r>
      <w:r w:rsidR="00ED0B9B" w:rsidRPr="000F27BB">
        <w:rPr>
          <w:rFonts w:ascii="Bookman Old Style" w:hAnsi="Bookman Old Style"/>
          <w:sz w:val="24"/>
          <w:szCs w:val="24"/>
        </w:rPr>
        <w:t>4 October</w:t>
      </w:r>
      <w:r w:rsidR="00072A40" w:rsidRPr="000F27BB">
        <w:rPr>
          <w:rFonts w:ascii="Bookman Old Style" w:hAnsi="Bookman Old Style"/>
          <w:sz w:val="24"/>
          <w:szCs w:val="24"/>
        </w:rPr>
        <w:t xml:space="preserve"> 2013</w:t>
      </w:r>
      <w:r w:rsidR="00765E37" w:rsidRPr="000F27BB">
        <w:rPr>
          <w:rFonts w:ascii="Bookman Old Style" w:hAnsi="Bookman Old Style"/>
          <w:sz w:val="24"/>
          <w:szCs w:val="24"/>
        </w:rPr>
        <w:t>.</w:t>
      </w:r>
      <w:proofErr w:type="gramEnd"/>
      <w:r w:rsidR="00A53BDE" w:rsidRPr="000F27BB">
        <w:rPr>
          <w:rFonts w:ascii="Bookman Old Style" w:hAnsi="Bookman Old Style"/>
          <w:sz w:val="24"/>
          <w:szCs w:val="24"/>
        </w:rPr>
        <w:t xml:space="preserve"> </w:t>
      </w:r>
    </w:p>
    <w:sectPr w:rsidR="00636C9F" w:rsidRPr="000F27BB" w:rsidSect="00E8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3E8"/>
    <w:multiLevelType w:val="hybridMultilevel"/>
    <w:tmpl w:val="F8A6AAC8"/>
    <w:lvl w:ilvl="0" w:tplc="CB0E924C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2C7CEC"/>
    <w:multiLevelType w:val="hybridMultilevel"/>
    <w:tmpl w:val="6F126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2C11AB"/>
    <w:multiLevelType w:val="hybridMultilevel"/>
    <w:tmpl w:val="E7A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36316"/>
    <w:multiLevelType w:val="hybridMultilevel"/>
    <w:tmpl w:val="2AE02E64"/>
    <w:lvl w:ilvl="0" w:tplc="387686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267B4"/>
    <w:multiLevelType w:val="hybridMultilevel"/>
    <w:tmpl w:val="C82E2D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473A8"/>
    <w:multiLevelType w:val="hybridMultilevel"/>
    <w:tmpl w:val="EFE4BE20"/>
    <w:lvl w:ilvl="0" w:tplc="1C6A979E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008D3"/>
    <w:rsid w:val="00072A40"/>
    <w:rsid w:val="00094295"/>
    <w:rsid w:val="000C7A06"/>
    <w:rsid w:val="000D3B4D"/>
    <w:rsid w:val="000E7535"/>
    <w:rsid w:val="000E78D2"/>
    <w:rsid w:val="000F27BB"/>
    <w:rsid w:val="00115A6E"/>
    <w:rsid w:val="001308BE"/>
    <w:rsid w:val="00133467"/>
    <w:rsid w:val="00140C89"/>
    <w:rsid w:val="00146196"/>
    <w:rsid w:val="00152EA5"/>
    <w:rsid w:val="00157809"/>
    <w:rsid w:val="001C25E3"/>
    <w:rsid w:val="0021542C"/>
    <w:rsid w:val="002226E8"/>
    <w:rsid w:val="00227DB3"/>
    <w:rsid w:val="002822A3"/>
    <w:rsid w:val="002A0BEA"/>
    <w:rsid w:val="002B5CC9"/>
    <w:rsid w:val="002D0C3E"/>
    <w:rsid w:val="002E5F77"/>
    <w:rsid w:val="00326165"/>
    <w:rsid w:val="00327182"/>
    <w:rsid w:val="0033552B"/>
    <w:rsid w:val="00345471"/>
    <w:rsid w:val="00363B38"/>
    <w:rsid w:val="00377828"/>
    <w:rsid w:val="003C4837"/>
    <w:rsid w:val="003F2C05"/>
    <w:rsid w:val="004075D6"/>
    <w:rsid w:val="0041350A"/>
    <w:rsid w:val="004137F5"/>
    <w:rsid w:val="00414B06"/>
    <w:rsid w:val="00462804"/>
    <w:rsid w:val="00492C04"/>
    <w:rsid w:val="0049641F"/>
    <w:rsid w:val="004D5D7E"/>
    <w:rsid w:val="00500158"/>
    <w:rsid w:val="00537326"/>
    <w:rsid w:val="00540486"/>
    <w:rsid w:val="00545141"/>
    <w:rsid w:val="005875EE"/>
    <w:rsid w:val="00590218"/>
    <w:rsid w:val="005F70BD"/>
    <w:rsid w:val="00612045"/>
    <w:rsid w:val="00636C9F"/>
    <w:rsid w:val="006449CD"/>
    <w:rsid w:val="0066325C"/>
    <w:rsid w:val="00670835"/>
    <w:rsid w:val="00687119"/>
    <w:rsid w:val="006D3440"/>
    <w:rsid w:val="006D63D4"/>
    <w:rsid w:val="00715EC1"/>
    <w:rsid w:val="00740A25"/>
    <w:rsid w:val="00753A0C"/>
    <w:rsid w:val="00765E37"/>
    <w:rsid w:val="007B0344"/>
    <w:rsid w:val="007B3B51"/>
    <w:rsid w:val="008001BC"/>
    <w:rsid w:val="00812763"/>
    <w:rsid w:val="00825092"/>
    <w:rsid w:val="008574B7"/>
    <w:rsid w:val="00867A7D"/>
    <w:rsid w:val="00872828"/>
    <w:rsid w:val="00876CC2"/>
    <w:rsid w:val="00880F62"/>
    <w:rsid w:val="009419D2"/>
    <w:rsid w:val="00964F40"/>
    <w:rsid w:val="009665EE"/>
    <w:rsid w:val="009957CA"/>
    <w:rsid w:val="00995986"/>
    <w:rsid w:val="009B0BFA"/>
    <w:rsid w:val="009B75B1"/>
    <w:rsid w:val="009E7A41"/>
    <w:rsid w:val="009F4F3C"/>
    <w:rsid w:val="00A53BDE"/>
    <w:rsid w:val="00A54604"/>
    <w:rsid w:val="00A72885"/>
    <w:rsid w:val="00A95749"/>
    <w:rsid w:val="00AB565C"/>
    <w:rsid w:val="00AC78E2"/>
    <w:rsid w:val="00AE2F39"/>
    <w:rsid w:val="00AE5042"/>
    <w:rsid w:val="00B034A1"/>
    <w:rsid w:val="00B1038C"/>
    <w:rsid w:val="00B20074"/>
    <w:rsid w:val="00B21934"/>
    <w:rsid w:val="00B40BB8"/>
    <w:rsid w:val="00BA7007"/>
    <w:rsid w:val="00BC7D07"/>
    <w:rsid w:val="00BE4FD9"/>
    <w:rsid w:val="00C010E3"/>
    <w:rsid w:val="00C05314"/>
    <w:rsid w:val="00C3425E"/>
    <w:rsid w:val="00C645EC"/>
    <w:rsid w:val="00C6511D"/>
    <w:rsid w:val="00C835FF"/>
    <w:rsid w:val="00C86311"/>
    <w:rsid w:val="00C86461"/>
    <w:rsid w:val="00C95865"/>
    <w:rsid w:val="00CC6710"/>
    <w:rsid w:val="00CE386D"/>
    <w:rsid w:val="00CF77E8"/>
    <w:rsid w:val="00D14BD0"/>
    <w:rsid w:val="00D36B11"/>
    <w:rsid w:val="00DB1E0C"/>
    <w:rsid w:val="00DC6C09"/>
    <w:rsid w:val="00DD1C93"/>
    <w:rsid w:val="00DD453D"/>
    <w:rsid w:val="00DE2050"/>
    <w:rsid w:val="00DE44B5"/>
    <w:rsid w:val="00E16232"/>
    <w:rsid w:val="00E51285"/>
    <w:rsid w:val="00E60BB6"/>
    <w:rsid w:val="00E808CC"/>
    <w:rsid w:val="00EA7B3D"/>
    <w:rsid w:val="00ED0B9B"/>
    <w:rsid w:val="00ED1EE2"/>
    <w:rsid w:val="00EE51B6"/>
    <w:rsid w:val="00EF0AD1"/>
    <w:rsid w:val="00F208F3"/>
    <w:rsid w:val="00F22AE5"/>
    <w:rsid w:val="00F34C7C"/>
    <w:rsid w:val="00F40E3E"/>
    <w:rsid w:val="00F60393"/>
    <w:rsid w:val="00F93E63"/>
    <w:rsid w:val="00FD408C"/>
    <w:rsid w:val="00FF5EC4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5</cp:revision>
  <cp:lastPrinted>2013-09-19T21:18:00Z</cp:lastPrinted>
  <dcterms:created xsi:type="dcterms:W3CDTF">2013-10-04T17:31:00Z</dcterms:created>
  <dcterms:modified xsi:type="dcterms:W3CDTF">2013-10-04T17:38:00Z</dcterms:modified>
</cp:coreProperties>
</file>