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41E2966C"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sidR="000C257F">
        <w:rPr>
          <w:rFonts w:ascii="Bookman Old Style" w:hAnsi="Bookman Old Style" w:cs="Times New Roman"/>
          <w:szCs w:val="24"/>
        </w:rPr>
        <w:t>(AS-14</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3E3A6E9B" w:rsidR="00EB46BE" w:rsidRPr="005F03E4" w:rsidRDefault="00CA1620" w:rsidP="00EB46BE">
      <w:pPr>
        <w:rPr>
          <w:rFonts w:ascii="Bookman Old Style" w:hAnsi="Bookman Old Style" w:cs="Times New Roman"/>
          <w:szCs w:val="24"/>
        </w:rPr>
      </w:pPr>
      <w:r>
        <w:rPr>
          <w:rFonts w:ascii="Bookman Old Style" w:hAnsi="Bookman Old Style" w:cs="Times New Roman"/>
          <w:szCs w:val="24"/>
        </w:rPr>
        <w:t>May 1</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7032B562" w14:textId="627D1EC1" w:rsidR="00EB46BE" w:rsidRPr="003B41BA" w:rsidRDefault="00EB46BE" w:rsidP="00EB46BE">
      <w:pPr>
        <w:ind w:left="2880" w:hanging="2880"/>
        <w:rPr>
          <w:rFonts w:ascii="Bookman Old Style" w:hAnsi="Bookman Old Style" w:cs="Times New Roman"/>
          <w:szCs w:val="24"/>
        </w:rPr>
      </w:pPr>
      <w:r w:rsidRPr="003B41BA">
        <w:rPr>
          <w:rFonts w:ascii="Bookman Old Style" w:hAnsi="Bookman Old Style" w:cs="Times New Roman"/>
          <w:szCs w:val="24"/>
        </w:rPr>
        <w:t>Members excused:</w:t>
      </w:r>
      <w:r w:rsidRPr="003B41BA">
        <w:rPr>
          <w:rFonts w:ascii="Bookman Old Style" w:hAnsi="Bookman Old Style" w:cs="Times New Roman"/>
          <w:szCs w:val="24"/>
        </w:rPr>
        <w:tab/>
      </w:r>
      <w:r w:rsidR="003B41BA" w:rsidRPr="003B41BA">
        <w:rPr>
          <w:rFonts w:ascii="Bookman Old Style" w:hAnsi="Bookman Old Style" w:cs="Times New Roman"/>
          <w:szCs w:val="24"/>
        </w:rPr>
        <w:t xml:space="preserve">P. Adams, B. Buckner, M. </w:t>
      </w:r>
      <w:proofErr w:type="spellStart"/>
      <w:r w:rsidR="003B41BA" w:rsidRPr="003B41BA">
        <w:rPr>
          <w:rFonts w:ascii="Bookman Old Style" w:hAnsi="Bookman Old Style" w:cs="Times New Roman"/>
          <w:szCs w:val="24"/>
        </w:rPr>
        <w:t>Dangi</w:t>
      </w:r>
      <w:proofErr w:type="spellEnd"/>
      <w:r w:rsidR="003B41BA" w:rsidRPr="003B41BA">
        <w:rPr>
          <w:rFonts w:ascii="Bookman Old Style" w:hAnsi="Bookman Old Style" w:cs="Times New Roman"/>
          <w:szCs w:val="24"/>
        </w:rPr>
        <w:t xml:space="preserve">, N. </w:t>
      </w:r>
      <w:proofErr w:type="spellStart"/>
      <w:r w:rsidR="003B41BA" w:rsidRPr="003B41BA">
        <w:rPr>
          <w:rFonts w:ascii="Bookman Old Style" w:hAnsi="Bookman Old Style" w:cs="Times New Roman"/>
          <w:szCs w:val="24"/>
        </w:rPr>
        <w:t>Delich</w:t>
      </w:r>
      <w:proofErr w:type="spellEnd"/>
      <w:r w:rsidR="003B41BA" w:rsidRPr="003B41BA">
        <w:rPr>
          <w:rFonts w:ascii="Bookman Old Style" w:hAnsi="Bookman Old Style" w:cs="Times New Roman"/>
          <w:szCs w:val="24"/>
        </w:rPr>
        <w:t xml:space="preserve">, P. Garcia, C. Langer, A. </w:t>
      </w:r>
      <w:proofErr w:type="spellStart"/>
      <w:r w:rsidR="003B41BA" w:rsidRPr="003B41BA">
        <w:rPr>
          <w:rFonts w:ascii="Bookman Old Style" w:hAnsi="Bookman Old Style" w:cs="Times New Roman"/>
          <w:szCs w:val="24"/>
        </w:rPr>
        <w:t>McKeith</w:t>
      </w:r>
      <w:proofErr w:type="spellEnd"/>
      <w:r w:rsidR="003B41BA" w:rsidRPr="003B41BA">
        <w:rPr>
          <w:rFonts w:ascii="Bookman Old Style" w:hAnsi="Bookman Old Style" w:cs="Times New Roman"/>
          <w:szCs w:val="24"/>
        </w:rPr>
        <w:t xml:space="preserve">, M. Raheem, </w:t>
      </w:r>
      <w:r w:rsidR="003B41BA">
        <w:rPr>
          <w:rFonts w:ascii="Bookman Old Style" w:hAnsi="Bookman Old Style" w:cs="Times New Roman"/>
          <w:szCs w:val="24"/>
        </w:rPr>
        <w:t xml:space="preserve">W. </w:t>
      </w:r>
      <w:proofErr w:type="spellStart"/>
      <w:r w:rsidR="003B41BA">
        <w:rPr>
          <w:rFonts w:ascii="Bookman Old Style" w:hAnsi="Bookman Old Style" w:cs="Times New Roman"/>
          <w:szCs w:val="24"/>
        </w:rPr>
        <w:t>Skuban</w:t>
      </w:r>
      <w:proofErr w:type="spellEnd"/>
      <w:r w:rsidR="003B41BA">
        <w:rPr>
          <w:rFonts w:ascii="Bookman Old Style" w:hAnsi="Bookman Old Style" w:cs="Times New Roman"/>
          <w:szCs w:val="24"/>
        </w:rPr>
        <w:t xml:space="preserve">, </w:t>
      </w:r>
      <w:r w:rsidR="003B41BA" w:rsidRPr="003B41BA">
        <w:rPr>
          <w:rFonts w:ascii="Bookman Old Style" w:hAnsi="Bookman Old Style" w:cs="Times New Roman"/>
          <w:szCs w:val="24"/>
        </w:rPr>
        <w:t>S. Shinn, G. Thatcher, J. Wakabayashi</w:t>
      </w:r>
      <w:r w:rsidR="003B41BA">
        <w:rPr>
          <w:rFonts w:ascii="Bookman Old Style" w:hAnsi="Bookman Old Style" w:cs="Times New Roman"/>
          <w:szCs w:val="24"/>
        </w:rPr>
        <w:t>, C. Yun</w:t>
      </w:r>
    </w:p>
    <w:p w14:paraId="6465626A" w14:textId="77777777" w:rsidR="00EB46BE" w:rsidRPr="00C13184" w:rsidRDefault="00EB46BE" w:rsidP="00EB46BE">
      <w:pPr>
        <w:ind w:left="2880" w:hanging="2880"/>
        <w:rPr>
          <w:rFonts w:ascii="Bookman Old Style" w:hAnsi="Bookman Old Style" w:cs="Times New Roman"/>
          <w:b/>
          <w:color w:val="FF0000"/>
          <w:szCs w:val="24"/>
        </w:rPr>
      </w:pPr>
    </w:p>
    <w:p w14:paraId="207D796A" w14:textId="2E42CF72" w:rsidR="00EB46BE" w:rsidRPr="003B41BA" w:rsidRDefault="00EB46BE" w:rsidP="00EB46BE">
      <w:pPr>
        <w:ind w:left="2880" w:hanging="2880"/>
        <w:rPr>
          <w:rFonts w:ascii="Bookman Old Style" w:hAnsi="Bookman Old Style"/>
        </w:rPr>
      </w:pPr>
      <w:r w:rsidRPr="003B41BA">
        <w:rPr>
          <w:rFonts w:ascii="Bookman Old Style" w:hAnsi="Bookman Old Style" w:cs="Times New Roman"/>
          <w:szCs w:val="24"/>
        </w:rPr>
        <w:t>Members absent:</w:t>
      </w:r>
      <w:r w:rsidRPr="003B41BA">
        <w:rPr>
          <w:rFonts w:ascii="Bookman Old Style" w:hAnsi="Bookman Old Style" w:cs="Times New Roman"/>
          <w:szCs w:val="24"/>
        </w:rPr>
        <w:tab/>
      </w:r>
      <w:r w:rsidR="003B41BA" w:rsidRPr="003B41BA">
        <w:rPr>
          <w:rFonts w:ascii="Bookman Old Style" w:hAnsi="Bookman Old Style" w:cs="Times New Roman"/>
          <w:szCs w:val="24"/>
        </w:rPr>
        <w:t xml:space="preserve">B. </w:t>
      </w:r>
      <w:proofErr w:type="spellStart"/>
      <w:r w:rsidR="003B41BA" w:rsidRPr="003B41BA">
        <w:rPr>
          <w:rFonts w:ascii="Bookman Old Style" w:hAnsi="Bookman Old Style" w:cs="Times New Roman"/>
          <w:szCs w:val="24"/>
        </w:rPr>
        <w:t>Dermugrdechian</w:t>
      </w:r>
      <w:proofErr w:type="spellEnd"/>
      <w:r w:rsidR="003B41BA" w:rsidRPr="003B41BA">
        <w:rPr>
          <w:rFonts w:ascii="Bookman Old Style" w:hAnsi="Bookman Old Style" w:cs="Times New Roman"/>
          <w:szCs w:val="24"/>
        </w:rPr>
        <w:t>, M. Golden,  C. Henson, S. Lankford, B. Ong, B. Singh, J. Wenger, T. Wilson, W. Wu</w:t>
      </w:r>
    </w:p>
    <w:p w14:paraId="231DA296" w14:textId="77777777" w:rsidR="00EB46BE" w:rsidRPr="00063794" w:rsidRDefault="00EB46BE" w:rsidP="00EB46BE">
      <w:pPr>
        <w:ind w:left="2880" w:hanging="2880"/>
        <w:rPr>
          <w:rFonts w:ascii="Bookman Old Style" w:hAnsi="Bookman Old Style"/>
        </w:rPr>
      </w:pPr>
    </w:p>
    <w:p w14:paraId="42F3123C" w14:textId="1BD3D0B2"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CA1620">
        <w:rPr>
          <w:rFonts w:ascii="Bookman Old Style" w:hAnsi="Bookman Old Style" w:cs="Times New Roman"/>
          <w:szCs w:val="24"/>
        </w:rPr>
        <w:t>:02</w:t>
      </w:r>
      <w:r>
        <w:rPr>
          <w:rFonts w:ascii="Bookman Old Style" w:hAnsi="Bookman Old Style" w:cs="Times New Roman"/>
          <w:szCs w:val="24"/>
        </w:rPr>
        <w:t>pm in ED 140</w:t>
      </w:r>
      <w:r w:rsidRPr="005F03E4">
        <w:rPr>
          <w:rFonts w:ascii="Bookman Old Style" w:hAnsi="Bookman Old Style" w:cs="Times New Roman"/>
          <w:szCs w:val="24"/>
        </w:rPr>
        <w:t>.</w:t>
      </w:r>
    </w:p>
    <w:p w14:paraId="020F550D" w14:textId="77777777" w:rsidR="00B214EE" w:rsidRDefault="00B214EE"/>
    <w:p w14:paraId="213E919E" w14:textId="77777777" w:rsidR="00EB46BE" w:rsidRPr="003660F9"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78650F39" w14:textId="77777777" w:rsidR="00EB46BE" w:rsidRDefault="00EB46BE" w:rsidP="00EB46BE">
      <w:pPr>
        <w:pStyle w:val="ListParagraph"/>
        <w:ind w:left="540"/>
        <w:rPr>
          <w:rFonts w:ascii="Bookman Old Style" w:hAnsi="Bookman Old Style" w:cs="Times New Roman"/>
          <w:szCs w:val="24"/>
        </w:rPr>
      </w:pPr>
    </w:p>
    <w:p w14:paraId="5805F0B9" w14:textId="77777777" w:rsidR="00EB46BE" w:rsidRPr="005F03E4"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Pr>
          <w:rFonts w:ascii="Bookman Old Style" w:hAnsi="Bookman Old Style" w:cs="Times New Roman"/>
          <w:szCs w:val="24"/>
        </w:rPr>
        <w:t>approving the agenda</w:t>
      </w:r>
    </w:p>
    <w:p w14:paraId="76F0BC26" w14:textId="77777777" w:rsidR="00EB46BE" w:rsidRPr="005F03E4" w:rsidRDefault="00EB46BE" w:rsidP="00EB46BE">
      <w:pPr>
        <w:pStyle w:val="ListParagraph"/>
        <w:rPr>
          <w:rFonts w:ascii="Bookman Old Style" w:hAnsi="Bookman Old Style" w:cs="Times New Roman"/>
          <w:szCs w:val="24"/>
        </w:rPr>
      </w:pPr>
    </w:p>
    <w:p w14:paraId="0C6F00EF" w14:textId="77777777" w:rsidR="00EB46BE" w:rsidRPr="00A07135"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Minutes of April 24, 2017</w:t>
      </w:r>
    </w:p>
    <w:p w14:paraId="19837F82" w14:textId="77777777" w:rsidR="00EB46BE" w:rsidRDefault="00EB46BE" w:rsidP="00EB46BE">
      <w:pPr>
        <w:pStyle w:val="ListParagraph"/>
        <w:ind w:left="540"/>
        <w:rPr>
          <w:rFonts w:ascii="Bookman Old Style" w:hAnsi="Bookman Old Style" w:cs="Times New Roman"/>
          <w:szCs w:val="24"/>
        </w:rPr>
      </w:pPr>
    </w:p>
    <w:p w14:paraId="64BF57EB" w14:textId="77777777" w:rsidR="00EB46BE" w:rsidRPr="007F6892"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ving the Minutes of April 24, 2017</w:t>
      </w:r>
    </w:p>
    <w:p w14:paraId="1B9CCD55" w14:textId="77777777" w:rsidR="00EB46BE" w:rsidRPr="000F1432" w:rsidRDefault="00EB46BE" w:rsidP="00EB46BE">
      <w:pPr>
        <w:rPr>
          <w:rFonts w:ascii="Bookman Old Style" w:hAnsi="Bookman Old Style" w:cs="Times New Roman"/>
          <w:szCs w:val="24"/>
        </w:rPr>
      </w:pPr>
    </w:p>
    <w:p w14:paraId="697DEC20" w14:textId="77777777"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710B4246" w14:textId="77777777" w:rsidR="00EB46BE" w:rsidRDefault="00EB46BE"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57FA79E1" w14:textId="77777777" w:rsidR="00EB46BE" w:rsidRDefault="00EB46BE" w:rsidP="00EB46BE">
      <w:pPr>
        <w:pStyle w:val="ListParagraph"/>
        <w:spacing w:after="160" w:line="259" w:lineRule="auto"/>
        <w:ind w:left="1440"/>
        <w:rPr>
          <w:rFonts w:ascii="Bookman Old Style" w:hAnsi="Bookman Old Style" w:cs="Times New Roman"/>
          <w:szCs w:val="24"/>
        </w:rPr>
      </w:pPr>
    </w:p>
    <w:p w14:paraId="3F228FB8" w14:textId="77777777" w:rsidR="00EB46BE" w:rsidRDefault="00EB46BE"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Commended the presentations given by Arts and Humanities students in Washington D.C.</w:t>
      </w:r>
    </w:p>
    <w:p w14:paraId="2BF05DA9" w14:textId="77777777" w:rsidR="007A57B9" w:rsidRDefault="007A57B9" w:rsidP="00EB46BE">
      <w:pPr>
        <w:pStyle w:val="ListParagraph"/>
        <w:spacing w:after="160" w:line="259" w:lineRule="auto"/>
        <w:ind w:left="1440"/>
        <w:rPr>
          <w:rFonts w:ascii="Bookman Old Style" w:hAnsi="Bookman Old Style" w:cs="Times New Roman"/>
          <w:szCs w:val="24"/>
        </w:rPr>
      </w:pPr>
    </w:p>
    <w:p w14:paraId="3F45F1BD" w14:textId="7E419E95" w:rsidR="00EB46BE" w:rsidRDefault="009C7376"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Youn</w:t>
      </w:r>
      <w:proofErr w:type="spellEnd"/>
      <w:r>
        <w:rPr>
          <w:rFonts w:ascii="Bookman Old Style" w:hAnsi="Bookman Old Style" w:cs="Times New Roman"/>
          <w:szCs w:val="24"/>
        </w:rPr>
        <w:t xml:space="preserve"> (Biology</w:t>
      </w:r>
      <w:r w:rsidR="007A57B9">
        <w:rPr>
          <w:rFonts w:ascii="Bookman Old Style" w:hAnsi="Bookman Old Style" w:cs="Times New Roman"/>
          <w:szCs w:val="24"/>
        </w:rPr>
        <w:t>) inquired about training for next year’s faculty searches.</w:t>
      </w:r>
    </w:p>
    <w:p w14:paraId="7957B53A" w14:textId="77777777" w:rsidR="007A57B9" w:rsidRDefault="007A57B9" w:rsidP="007A57B9">
      <w:pPr>
        <w:pStyle w:val="ListParagraph"/>
        <w:spacing w:after="160" w:line="259" w:lineRule="auto"/>
        <w:ind w:left="1440"/>
        <w:rPr>
          <w:rFonts w:ascii="Bookman Old Style" w:hAnsi="Bookman Old Style" w:cs="Times New Roman"/>
          <w:szCs w:val="24"/>
        </w:rPr>
      </w:pPr>
    </w:p>
    <w:p w14:paraId="5E6C1ACB" w14:textId="2B033641" w:rsidR="008E5E0E" w:rsidRDefault="007A57B9"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related that she will reach out to those that are in need of training.</w:t>
      </w:r>
    </w:p>
    <w:p w14:paraId="3AA7BA3F" w14:textId="77777777" w:rsidR="008E5E0E" w:rsidRDefault="008E5E0E" w:rsidP="008E5E0E">
      <w:pPr>
        <w:spacing w:after="160" w:line="259" w:lineRule="auto"/>
        <w:rPr>
          <w:rFonts w:ascii="Bookman Old Style" w:hAnsi="Bookman Old Style" w:cs="Times New Roman"/>
          <w:szCs w:val="24"/>
        </w:rPr>
      </w:pPr>
    </w:p>
    <w:p w14:paraId="1189FD27" w14:textId="14BC1508" w:rsidR="008E5E0E" w:rsidRDefault="008E5E0E"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New Business</w:t>
      </w:r>
    </w:p>
    <w:p w14:paraId="0E7F8570" w14:textId="77777777" w:rsidR="008E5E0E" w:rsidRDefault="008E5E0E" w:rsidP="008E5E0E">
      <w:pPr>
        <w:pStyle w:val="ListParagraph"/>
        <w:spacing w:after="160" w:line="259" w:lineRule="auto"/>
        <w:rPr>
          <w:rFonts w:ascii="Bookman Old Style" w:hAnsi="Bookman Old Style" w:cs="Times New Roman"/>
          <w:szCs w:val="24"/>
        </w:rPr>
      </w:pPr>
    </w:p>
    <w:p w14:paraId="4D2ECFA3" w14:textId="18754B3F" w:rsidR="008E5E0E" w:rsidRDefault="008E5E0E"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No new business was presented.</w:t>
      </w:r>
    </w:p>
    <w:p w14:paraId="27F9F0AB" w14:textId="77777777" w:rsidR="00CA1620" w:rsidRDefault="00CA1620" w:rsidP="008E5E0E">
      <w:pPr>
        <w:pStyle w:val="ListParagraph"/>
        <w:spacing w:after="160" w:line="259" w:lineRule="auto"/>
        <w:rPr>
          <w:rFonts w:ascii="Bookman Old Style" w:hAnsi="Bookman Old Style" w:cs="Times New Roman"/>
          <w:szCs w:val="24"/>
        </w:rPr>
      </w:pPr>
    </w:p>
    <w:p w14:paraId="17E071AA" w14:textId="4F25E056" w:rsidR="008E5E0E" w:rsidRDefault="008E5E0E"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Liberal Studies Proposal. Second reading.</w:t>
      </w:r>
    </w:p>
    <w:p w14:paraId="7B1C2AA4" w14:textId="77777777" w:rsidR="008E5E0E" w:rsidRDefault="008E5E0E" w:rsidP="008E5E0E">
      <w:pPr>
        <w:pStyle w:val="ListParagraph"/>
        <w:spacing w:after="160" w:line="259" w:lineRule="auto"/>
        <w:rPr>
          <w:rFonts w:ascii="Bookman Old Style" w:hAnsi="Bookman Old Style" w:cs="Times New Roman"/>
          <w:szCs w:val="24"/>
        </w:rPr>
      </w:pPr>
    </w:p>
    <w:p w14:paraId="029CC8E6" w14:textId="77CAFF30" w:rsidR="008E5E0E" w:rsidRDefault="009822FB"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Dr.</w:t>
      </w:r>
      <w:r w:rsidR="008E5E0E">
        <w:rPr>
          <w:rFonts w:ascii="Bookman Old Style" w:hAnsi="Bookman Old Style" w:cs="Times New Roman"/>
          <w:szCs w:val="24"/>
        </w:rPr>
        <w:t xml:space="preserve"> Cady was acknowledged and addressed concerns that were raised about the proposals. He reinforced that structurally the current model does not work well and the move to cohorts had improved the class and teaching experience. </w:t>
      </w:r>
    </w:p>
    <w:p w14:paraId="3BCB6AC7" w14:textId="77777777" w:rsidR="008E5E0E" w:rsidRDefault="008E5E0E" w:rsidP="008E5E0E">
      <w:pPr>
        <w:pStyle w:val="ListParagraph"/>
        <w:spacing w:after="160" w:line="259" w:lineRule="auto"/>
        <w:rPr>
          <w:rFonts w:ascii="Bookman Old Style" w:hAnsi="Bookman Old Style" w:cs="Times New Roman"/>
          <w:szCs w:val="24"/>
        </w:rPr>
      </w:pPr>
    </w:p>
    <w:p w14:paraId="05745BA1" w14:textId="46A61D8D" w:rsidR="008E5E0E" w:rsidRDefault="008E5E0E"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(Anthropology) inquired how classes are brought into liberal studies. </w:t>
      </w:r>
      <w:r w:rsidR="009822FB">
        <w:rPr>
          <w:rFonts w:ascii="Bookman Old Style" w:hAnsi="Bookman Old Style" w:cs="Times New Roman"/>
          <w:szCs w:val="24"/>
        </w:rPr>
        <w:t>Dr.</w:t>
      </w:r>
      <w:r>
        <w:rPr>
          <w:rFonts w:ascii="Bookman Old Style" w:hAnsi="Bookman Old Style" w:cs="Times New Roman"/>
          <w:szCs w:val="24"/>
        </w:rPr>
        <w:t xml:space="preserve"> Cady</w:t>
      </w:r>
      <w:r w:rsidR="009822FB">
        <w:rPr>
          <w:rFonts w:ascii="Bookman Old Style" w:hAnsi="Bookman Old Style" w:cs="Times New Roman"/>
          <w:szCs w:val="24"/>
        </w:rPr>
        <w:t xml:space="preserve"> replied that classes will not leave their disciplines, but it is expected there will be greater collaboration and buy-in with departments. </w:t>
      </w:r>
    </w:p>
    <w:p w14:paraId="2E7481D9" w14:textId="01DA88C3" w:rsidR="009822FB" w:rsidRDefault="009822FB" w:rsidP="008E5E0E">
      <w:pPr>
        <w:pStyle w:val="ListParagraph"/>
        <w:spacing w:after="160" w:line="259" w:lineRule="auto"/>
        <w:rPr>
          <w:rFonts w:ascii="Bookman Old Style" w:hAnsi="Bookman Old Style" w:cs="Times New Roman"/>
          <w:szCs w:val="24"/>
        </w:rPr>
      </w:pPr>
    </w:p>
    <w:p w14:paraId="37BD4E52" w14:textId="4A699545" w:rsidR="00B56AF4" w:rsidRDefault="00B56AF4"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Ho (Physics) related concern if the formulation of the new department will effect changes in the hiring of new faculty</w:t>
      </w:r>
      <w:r w:rsidR="008B143B">
        <w:rPr>
          <w:rFonts w:ascii="Bookman Old Style" w:hAnsi="Bookman Old Style" w:cs="Times New Roman"/>
          <w:szCs w:val="24"/>
        </w:rPr>
        <w:t xml:space="preserve"> outside of Liberal Studies</w:t>
      </w:r>
      <w:r>
        <w:rPr>
          <w:rFonts w:ascii="Bookman Old Style" w:hAnsi="Bookman Old Style" w:cs="Times New Roman"/>
          <w:szCs w:val="24"/>
        </w:rPr>
        <w:t xml:space="preserve">. Dr. </w:t>
      </w:r>
      <w:proofErr w:type="spellStart"/>
      <w:r>
        <w:rPr>
          <w:rFonts w:ascii="Bookman Old Style" w:hAnsi="Bookman Old Style" w:cs="Times New Roman"/>
          <w:szCs w:val="24"/>
        </w:rPr>
        <w:t>Akhavan</w:t>
      </w:r>
      <w:proofErr w:type="spellEnd"/>
      <w:r>
        <w:rPr>
          <w:rFonts w:ascii="Bookman Old Style" w:hAnsi="Bookman Old Style" w:cs="Times New Roman"/>
          <w:szCs w:val="24"/>
        </w:rPr>
        <w:t xml:space="preserve"> said no.</w:t>
      </w:r>
    </w:p>
    <w:p w14:paraId="5CB824A0" w14:textId="77777777" w:rsidR="00B56AF4" w:rsidRDefault="00B56AF4" w:rsidP="008E5E0E">
      <w:pPr>
        <w:pStyle w:val="ListParagraph"/>
        <w:spacing w:after="160" w:line="259" w:lineRule="auto"/>
        <w:rPr>
          <w:rFonts w:ascii="Bookman Old Style" w:hAnsi="Bookman Old Style" w:cs="Times New Roman"/>
          <w:szCs w:val="24"/>
        </w:rPr>
      </w:pPr>
    </w:p>
    <w:p w14:paraId="6DC87B25" w14:textId="24EBF468" w:rsidR="009822FB" w:rsidRDefault="008B143B"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Ayotte (Communication</w:t>
      </w:r>
      <w:r w:rsidR="009822FB">
        <w:rPr>
          <w:rFonts w:ascii="Bookman Old Style" w:hAnsi="Bookman Old Style" w:cs="Times New Roman"/>
          <w:szCs w:val="24"/>
        </w:rPr>
        <w:t xml:space="preserve">) related that the consultation process of curriculum requires approval from departments, and the scheduling of faculty is determined by the original department chairs. </w:t>
      </w:r>
    </w:p>
    <w:p w14:paraId="60FE4EDF" w14:textId="77777777" w:rsidR="005C2328" w:rsidRDefault="005C2328" w:rsidP="008E5E0E">
      <w:pPr>
        <w:pStyle w:val="ListParagraph"/>
        <w:spacing w:after="160" w:line="259" w:lineRule="auto"/>
        <w:rPr>
          <w:rFonts w:ascii="Bookman Old Style" w:hAnsi="Bookman Old Style" w:cs="Times New Roman"/>
          <w:szCs w:val="24"/>
        </w:rPr>
      </w:pPr>
    </w:p>
    <w:p w14:paraId="1724ACC3" w14:textId="765C97E8" w:rsidR="005C2328" w:rsidRDefault="005C2328"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Sullivan (Sociology) indicated concerns there may be new commitments to mentoring and service. He inquired how the new department will handle mentoring, advising and administration and if it will fall onto faculty in other departments. Dr. </w:t>
      </w:r>
      <w:proofErr w:type="spellStart"/>
      <w:r>
        <w:rPr>
          <w:rFonts w:ascii="Bookman Old Style" w:hAnsi="Bookman Old Style" w:cs="Times New Roman"/>
          <w:szCs w:val="24"/>
        </w:rPr>
        <w:t>Akhavan</w:t>
      </w:r>
      <w:proofErr w:type="spellEnd"/>
      <w:r>
        <w:rPr>
          <w:rFonts w:ascii="Bookman Old Style" w:hAnsi="Bookman Old Style" w:cs="Times New Roman"/>
          <w:szCs w:val="24"/>
        </w:rPr>
        <w:t xml:space="preserve"> replied there is an advising center. The formation of a department in Liberal Studies will give students a location to go and would not be an additional burden on other faculty.</w:t>
      </w:r>
    </w:p>
    <w:p w14:paraId="3FD8AC73" w14:textId="77777777" w:rsidR="005C2328" w:rsidRDefault="005C2328" w:rsidP="008E5E0E">
      <w:pPr>
        <w:pStyle w:val="ListParagraph"/>
        <w:spacing w:after="160" w:line="259" w:lineRule="auto"/>
        <w:rPr>
          <w:rFonts w:ascii="Bookman Old Style" w:hAnsi="Bookman Old Style" w:cs="Times New Roman"/>
          <w:szCs w:val="24"/>
        </w:rPr>
      </w:pPr>
    </w:p>
    <w:p w14:paraId="593CA135" w14:textId="166D3DBA" w:rsidR="005C2328" w:rsidRDefault="005C2328"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expressed concerns about the role of the Liberal Studies Comm</w:t>
      </w:r>
      <w:r w:rsidR="00CA1620">
        <w:rPr>
          <w:rFonts w:ascii="Bookman Old Style" w:hAnsi="Bookman Old Style" w:cs="Times New Roman"/>
          <w:szCs w:val="24"/>
        </w:rPr>
        <w:t>i</w:t>
      </w:r>
      <w:r>
        <w:rPr>
          <w:rFonts w:ascii="Bookman Old Style" w:hAnsi="Bookman Old Style" w:cs="Times New Roman"/>
          <w:szCs w:val="24"/>
        </w:rPr>
        <w:t>ttee in this process. Dr. Cady replied it he fe</w:t>
      </w:r>
      <w:r w:rsidR="00CA1620">
        <w:rPr>
          <w:rFonts w:ascii="Bookman Old Style" w:hAnsi="Bookman Old Style" w:cs="Times New Roman"/>
          <w:szCs w:val="24"/>
        </w:rPr>
        <w:t>lt</w:t>
      </w:r>
      <w:r>
        <w:rPr>
          <w:rFonts w:ascii="Bookman Old Style" w:hAnsi="Bookman Old Style" w:cs="Times New Roman"/>
          <w:szCs w:val="24"/>
        </w:rPr>
        <w:t xml:space="preserve"> it should have been more transparent but the proposal should be moved forward with a commitment for a more transparent process. </w:t>
      </w:r>
    </w:p>
    <w:p w14:paraId="5F5678D1" w14:textId="77777777" w:rsidR="005C2328" w:rsidRDefault="005C2328" w:rsidP="008E5E0E">
      <w:pPr>
        <w:pStyle w:val="ListParagraph"/>
        <w:spacing w:after="160" w:line="259" w:lineRule="auto"/>
        <w:rPr>
          <w:rFonts w:ascii="Bookman Old Style" w:hAnsi="Bookman Old Style" w:cs="Times New Roman"/>
          <w:szCs w:val="24"/>
        </w:rPr>
      </w:pPr>
    </w:p>
    <w:p w14:paraId="46F0AFE0" w14:textId="095A3920" w:rsidR="005C2328" w:rsidRDefault="00B85684"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Benavides motions to call the question. Seconded.</w:t>
      </w:r>
    </w:p>
    <w:p w14:paraId="7E7CF125" w14:textId="77777777" w:rsidR="00B85684" w:rsidRDefault="00B85684" w:rsidP="008E5E0E">
      <w:pPr>
        <w:pStyle w:val="ListParagraph"/>
        <w:spacing w:after="160" w:line="259" w:lineRule="auto"/>
        <w:rPr>
          <w:rFonts w:ascii="Bookman Old Style" w:hAnsi="Bookman Old Style" w:cs="Times New Roman"/>
          <w:szCs w:val="24"/>
        </w:rPr>
      </w:pPr>
    </w:p>
    <w:p w14:paraId="106D2DF7" w14:textId="70F4AAC7" w:rsidR="00B85684" w:rsidRDefault="00B85684"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The question is called with 17 in favor, 14 opposed, 2 abstentions. Motion fails. </w:t>
      </w:r>
    </w:p>
    <w:p w14:paraId="654E40E9" w14:textId="77777777" w:rsidR="00B85684" w:rsidRDefault="00B85684" w:rsidP="008E5E0E">
      <w:pPr>
        <w:pStyle w:val="ListParagraph"/>
        <w:spacing w:after="160" w:line="259" w:lineRule="auto"/>
        <w:rPr>
          <w:rFonts w:ascii="Bookman Old Style" w:hAnsi="Bookman Old Style" w:cs="Times New Roman"/>
          <w:szCs w:val="24"/>
        </w:rPr>
      </w:pPr>
    </w:p>
    <w:p w14:paraId="061D2502" w14:textId="6644033C" w:rsidR="00B85684" w:rsidRDefault="00B85684"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(Anthropology) expressed concerns about where the control of content will reside, not just FTES. Dr. Cady indicated the content experts are within the individual departments, but faculty are encouraged to think about how the content effects teachers.</w:t>
      </w:r>
    </w:p>
    <w:p w14:paraId="25E6FB64" w14:textId="77777777" w:rsidR="00B85684" w:rsidRDefault="00B85684" w:rsidP="008E5E0E">
      <w:pPr>
        <w:pStyle w:val="ListParagraph"/>
        <w:spacing w:after="160" w:line="259" w:lineRule="auto"/>
        <w:rPr>
          <w:rFonts w:ascii="Bookman Old Style" w:hAnsi="Bookman Old Style" w:cs="Times New Roman"/>
          <w:szCs w:val="24"/>
        </w:rPr>
      </w:pPr>
    </w:p>
    <w:p w14:paraId="3D061B00" w14:textId="39122F6D" w:rsidR="00B85684" w:rsidRDefault="00B85684"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Maldonado (Philosophy) raised concerns about a course being terminated and who is overseeing curriculum. </w:t>
      </w:r>
    </w:p>
    <w:p w14:paraId="09B22CF0" w14:textId="77777777" w:rsidR="00B85684" w:rsidRDefault="00B85684" w:rsidP="008E5E0E">
      <w:pPr>
        <w:pStyle w:val="ListParagraph"/>
        <w:spacing w:after="160" w:line="259" w:lineRule="auto"/>
        <w:rPr>
          <w:rFonts w:ascii="Bookman Old Style" w:hAnsi="Bookman Old Style" w:cs="Times New Roman"/>
          <w:szCs w:val="24"/>
        </w:rPr>
      </w:pPr>
    </w:p>
    <w:p w14:paraId="1372997B" w14:textId="18A9218C" w:rsidR="00B85684" w:rsidRDefault="00AF097E"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approving the creation of the Liberal Studies Department with 7 abstentions. </w:t>
      </w:r>
    </w:p>
    <w:p w14:paraId="2B6D3C25" w14:textId="77777777" w:rsidR="00AF097E" w:rsidRDefault="00AF097E" w:rsidP="008E5E0E">
      <w:pPr>
        <w:pStyle w:val="ListParagraph"/>
        <w:spacing w:after="160" w:line="259" w:lineRule="auto"/>
        <w:rPr>
          <w:rFonts w:ascii="Bookman Old Style" w:hAnsi="Bookman Old Style" w:cs="Times New Roman"/>
          <w:szCs w:val="24"/>
        </w:rPr>
      </w:pPr>
    </w:p>
    <w:p w14:paraId="51A5C067" w14:textId="22921F59" w:rsidR="00872750" w:rsidRDefault="00872750" w:rsidP="00872750">
      <w:pPr>
        <w:rPr>
          <w:rFonts w:ascii="Bookman Old Style" w:hAnsi="Bookman Old Style"/>
          <w:w w:val="113"/>
          <w:szCs w:val="24"/>
        </w:rPr>
      </w:pPr>
      <w:r>
        <w:rPr>
          <w:rFonts w:ascii="Bookman Old Style" w:hAnsi="Bookman Old Style"/>
          <w:w w:val="113"/>
          <w:szCs w:val="24"/>
        </w:rPr>
        <w:t>The Academic Senate adjourned at 5:15pm.  The next meeting of the Academic Senate will be on Monday, May 8, 2017.</w:t>
      </w:r>
    </w:p>
    <w:p w14:paraId="5ED30595" w14:textId="77777777" w:rsidR="00872750" w:rsidRPr="00BB580F" w:rsidRDefault="00872750" w:rsidP="00872750">
      <w:pPr>
        <w:rPr>
          <w:rFonts w:ascii="Bookman Old Style" w:hAnsi="Bookman Old Style"/>
          <w:w w:val="113"/>
          <w:szCs w:val="24"/>
        </w:rPr>
      </w:pPr>
    </w:p>
    <w:p w14:paraId="608A20FC" w14:textId="77777777" w:rsidR="00872750" w:rsidRPr="00BB580F" w:rsidRDefault="00872750" w:rsidP="00872750">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2E20470E" w14:textId="116E979C" w:rsidR="00872750" w:rsidRPr="00BB580F" w:rsidRDefault="00872750" w:rsidP="00872750">
      <w:pPr>
        <w:rPr>
          <w:rFonts w:ascii="Bookman Old Style" w:hAnsi="Bookman Old Style"/>
          <w:w w:val="113"/>
          <w:szCs w:val="24"/>
        </w:rPr>
      </w:pPr>
      <w:r>
        <w:rPr>
          <w:rFonts w:ascii="Bookman Old Style" w:hAnsi="Bookman Old Style"/>
          <w:w w:val="113"/>
          <w:szCs w:val="24"/>
        </w:rPr>
        <w:t>Paula Durette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Pr>
          <w:rFonts w:ascii="Bookman Old Style" w:hAnsi="Bookman Old Style"/>
          <w:w w:val="113"/>
          <w:szCs w:val="24"/>
        </w:rPr>
        <w:tab/>
      </w:r>
      <w:r w:rsidRPr="00BB580F">
        <w:rPr>
          <w:rFonts w:ascii="Bookman Old Style" w:hAnsi="Bookman Old Style"/>
          <w:w w:val="113"/>
          <w:szCs w:val="24"/>
        </w:rPr>
        <w:t>Thomas Holyoke</w:t>
      </w:r>
    </w:p>
    <w:p w14:paraId="27529FF5" w14:textId="77777777" w:rsidR="00872750" w:rsidRPr="00BB580F" w:rsidRDefault="00872750" w:rsidP="00872750">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
    <w:p w14:paraId="27CF3280" w14:textId="77777777" w:rsidR="00872750" w:rsidRPr="00BB580F" w:rsidRDefault="00872750" w:rsidP="00872750">
      <w:pPr>
        <w:tabs>
          <w:tab w:val="left" w:pos="0"/>
        </w:tabs>
        <w:jc w:val="both"/>
        <w:rPr>
          <w:rFonts w:ascii="Bookman Old Style" w:hAnsi="Bookman Old Style"/>
          <w:w w:val="113"/>
          <w:szCs w:val="24"/>
        </w:rPr>
      </w:pPr>
      <w:r w:rsidRPr="00BB580F">
        <w:rPr>
          <w:rFonts w:ascii="Bookman Old Style" w:hAnsi="Bookman Old Style"/>
          <w:w w:val="113"/>
          <w:szCs w:val="24"/>
        </w:rPr>
        <w:t>Academic Senate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Academic Senate</w:t>
      </w:r>
      <w:r w:rsidRPr="00BB580F">
        <w:rPr>
          <w:rFonts w:ascii="Bookman Old Style" w:hAnsi="Bookman Old Style"/>
          <w:w w:val="113"/>
          <w:szCs w:val="24"/>
        </w:rPr>
        <w:tab/>
      </w:r>
    </w:p>
    <w:p w14:paraId="2B78C3FD" w14:textId="51C36FD3" w:rsidR="00AF097E" w:rsidRDefault="00AF097E" w:rsidP="008E5E0E">
      <w:pPr>
        <w:pStyle w:val="ListParagraph"/>
        <w:spacing w:after="160" w:line="259" w:lineRule="auto"/>
        <w:rPr>
          <w:rFonts w:ascii="Bookman Old Style" w:hAnsi="Bookman Old Style" w:cs="Times New Roman"/>
          <w:szCs w:val="24"/>
        </w:rPr>
      </w:pPr>
    </w:p>
    <w:p w14:paraId="22ACCAAB" w14:textId="77777777" w:rsidR="00B85684" w:rsidRDefault="00B85684" w:rsidP="008E5E0E">
      <w:pPr>
        <w:pStyle w:val="ListParagraph"/>
        <w:spacing w:after="160" w:line="259" w:lineRule="auto"/>
        <w:rPr>
          <w:rFonts w:ascii="Bookman Old Style" w:hAnsi="Bookman Old Style" w:cs="Times New Roman"/>
          <w:szCs w:val="24"/>
        </w:rPr>
      </w:pPr>
    </w:p>
    <w:p w14:paraId="478914ED" w14:textId="77777777" w:rsidR="00B85684" w:rsidRDefault="00B85684" w:rsidP="008E5E0E">
      <w:pPr>
        <w:pStyle w:val="ListParagraph"/>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p>
    <w:p w14:paraId="4647EFE8" w14:textId="77777777" w:rsidR="005C2328" w:rsidRDefault="005C2328" w:rsidP="008E5E0E">
      <w:pPr>
        <w:pStyle w:val="ListParagraph"/>
        <w:spacing w:after="160" w:line="259" w:lineRule="auto"/>
        <w:rPr>
          <w:rFonts w:ascii="Bookman Old Style" w:hAnsi="Bookman Old Style" w:cs="Times New Roman"/>
          <w:szCs w:val="24"/>
        </w:rPr>
      </w:pPr>
    </w:p>
    <w:p w14:paraId="27ED81DE" w14:textId="77777777" w:rsidR="005C2328" w:rsidRDefault="005C2328" w:rsidP="008E5E0E">
      <w:pPr>
        <w:pStyle w:val="ListParagraph"/>
        <w:spacing w:after="160" w:line="259" w:lineRule="auto"/>
        <w:rPr>
          <w:rFonts w:ascii="Bookman Old Style" w:hAnsi="Bookman Old Style" w:cs="Times New Roman"/>
          <w:szCs w:val="24"/>
        </w:rPr>
      </w:pPr>
    </w:p>
    <w:p w14:paraId="0AAAAED2" w14:textId="77777777" w:rsidR="008E5E0E" w:rsidRDefault="008E5E0E" w:rsidP="008E5E0E">
      <w:pPr>
        <w:pStyle w:val="ListParagraph"/>
        <w:spacing w:after="160" w:line="259" w:lineRule="auto"/>
        <w:rPr>
          <w:rFonts w:ascii="Bookman Old Style" w:hAnsi="Bookman Old Style" w:cs="Times New Roman"/>
          <w:szCs w:val="24"/>
        </w:rPr>
      </w:pPr>
    </w:p>
    <w:p w14:paraId="351A4686" w14:textId="77777777" w:rsidR="008E5E0E" w:rsidRDefault="008E5E0E" w:rsidP="008E5E0E">
      <w:pPr>
        <w:pStyle w:val="ListParagraph"/>
        <w:spacing w:after="160" w:line="259" w:lineRule="auto"/>
        <w:rPr>
          <w:rFonts w:ascii="Bookman Old Style" w:hAnsi="Bookman Old Style" w:cs="Times New Roman"/>
          <w:szCs w:val="24"/>
        </w:rPr>
      </w:pPr>
    </w:p>
    <w:p w14:paraId="253540E2" w14:textId="77777777" w:rsidR="008E5E0E" w:rsidRDefault="008E5E0E" w:rsidP="008E5E0E">
      <w:pPr>
        <w:pStyle w:val="ListParagraph"/>
        <w:spacing w:after="160" w:line="259" w:lineRule="auto"/>
        <w:rPr>
          <w:rFonts w:ascii="Bookman Old Style" w:hAnsi="Bookman Old Style" w:cs="Times New Roman"/>
          <w:szCs w:val="24"/>
        </w:rPr>
      </w:pPr>
    </w:p>
    <w:p w14:paraId="2EB0C943" w14:textId="77777777" w:rsidR="008E5E0E" w:rsidRPr="008E5E0E" w:rsidRDefault="008E5E0E" w:rsidP="008E5E0E">
      <w:pPr>
        <w:pStyle w:val="ListParagraph"/>
        <w:spacing w:after="160" w:line="259" w:lineRule="auto"/>
        <w:rPr>
          <w:rFonts w:ascii="Bookman Old Style" w:hAnsi="Bookman Old Style" w:cs="Times New Roman"/>
          <w:szCs w:val="24"/>
        </w:rPr>
      </w:pPr>
    </w:p>
    <w:p w14:paraId="6654DF69" w14:textId="77777777" w:rsidR="00EB46BE" w:rsidRDefault="00EB46BE"/>
    <w:sectPr w:rsidR="00EB46BE" w:rsidSect="005C74C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8719" w14:textId="77777777" w:rsidR="005C74C0" w:rsidRDefault="005C74C0" w:rsidP="005C74C0">
      <w:pPr>
        <w:spacing w:line="240" w:lineRule="auto"/>
      </w:pPr>
      <w:r>
        <w:separator/>
      </w:r>
    </w:p>
  </w:endnote>
  <w:endnote w:type="continuationSeparator" w:id="0">
    <w:p w14:paraId="6E007958" w14:textId="77777777" w:rsidR="005C74C0" w:rsidRDefault="005C74C0" w:rsidP="005C7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9432" w14:textId="77777777" w:rsidR="005C74C0" w:rsidRDefault="005C74C0" w:rsidP="005C74C0">
      <w:pPr>
        <w:spacing w:line="240" w:lineRule="auto"/>
      </w:pPr>
      <w:r>
        <w:separator/>
      </w:r>
    </w:p>
  </w:footnote>
  <w:footnote w:type="continuationSeparator" w:id="0">
    <w:p w14:paraId="4BB5174A" w14:textId="77777777" w:rsidR="005C74C0" w:rsidRDefault="005C74C0" w:rsidP="005C7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945066695"/>
      <w:docPartObj>
        <w:docPartGallery w:val="Page Numbers (Top of Page)"/>
        <w:docPartUnique/>
      </w:docPartObj>
    </w:sdtPr>
    <w:sdtEndPr>
      <w:rPr>
        <w:noProof/>
      </w:rPr>
    </w:sdtEndPr>
    <w:sdtContent>
      <w:p w14:paraId="039BA88F" w14:textId="700A0164" w:rsidR="005C74C0" w:rsidRPr="005C74C0" w:rsidRDefault="005C74C0">
        <w:pPr>
          <w:pStyle w:val="Header"/>
          <w:jc w:val="right"/>
          <w:rPr>
            <w:rFonts w:ascii="Bookman Old Style" w:hAnsi="Bookman Old Style"/>
          </w:rPr>
        </w:pPr>
        <w:r w:rsidRPr="005C74C0">
          <w:rPr>
            <w:rFonts w:ascii="Bookman Old Style" w:hAnsi="Bookman Old Style"/>
          </w:rPr>
          <w:t>Academic Senate Meeting</w:t>
        </w:r>
      </w:p>
      <w:p w14:paraId="25F63BEA" w14:textId="059E37BD" w:rsidR="005C74C0" w:rsidRPr="005C74C0" w:rsidRDefault="005C74C0">
        <w:pPr>
          <w:pStyle w:val="Header"/>
          <w:jc w:val="right"/>
          <w:rPr>
            <w:rFonts w:ascii="Bookman Old Style" w:hAnsi="Bookman Old Style"/>
          </w:rPr>
        </w:pPr>
        <w:r w:rsidRPr="005C74C0">
          <w:rPr>
            <w:rFonts w:ascii="Bookman Old Style" w:hAnsi="Bookman Old Style"/>
          </w:rPr>
          <w:t>May 1, 2017</w:t>
        </w:r>
      </w:p>
      <w:p w14:paraId="0064E162" w14:textId="622C741D" w:rsidR="005C74C0" w:rsidRPr="005C74C0" w:rsidRDefault="005C74C0">
        <w:pPr>
          <w:pStyle w:val="Header"/>
          <w:jc w:val="right"/>
          <w:rPr>
            <w:rFonts w:ascii="Bookman Old Style" w:hAnsi="Bookman Old Style"/>
          </w:rPr>
        </w:pPr>
        <w:r w:rsidRPr="005C74C0">
          <w:rPr>
            <w:rFonts w:ascii="Bookman Old Style" w:hAnsi="Bookman Old Style"/>
          </w:rPr>
          <w:t xml:space="preserve">Page </w:t>
        </w:r>
        <w:r w:rsidRPr="005C74C0">
          <w:rPr>
            <w:rFonts w:ascii="Bookman Old Style" w:hAnsi="Bookman Old Style"/>
          </w:rPr>
          <w:fldChar w:fldCharType="begin"/>
        </w:r>
        <w:r w:rsidRPr="005C74C0">
          <w:rPr>
            <w:rFonts w:ascii="Bookman Old Style" w:hAnsi="Bookman Old Style"/>
          </w:rPr>
          <w:instrText xml:space="preserve"> PAGE   \* MERGEFORMAT </w:instrText>
        </w:r>
        <w:r w:rsidRPr="005C74C0">
          <w:rPr>
            <w:rFonts w:ascii="Bookman Old Style" w:hAnsi="Bookman Old Style"/>
          </w:rPr>
          <w:fldChar w:fldCharType="separate"/>
        </w:r>
        <w:r w:rsidR="003801AC">
          <w:rPr>
            <w:rFonts w:ascii="Bookman Old Style" w:hAnsi="Bookman Old Style"/>
            <w:noProof/>
          </w:rPr>
          <w:t>3</w:t>
        </w:r>
        <w:r w:rsidRPr="005C74C0">
          <w:rPr>
            <w:rFonts w:ascii="Bookman Old Style" w:hAnsi="Bookman Old Style"/>
            <w:noProof/>
          </w:rPr>
          <w:fldChar w:fldCharType="end"/>
        </w:r>
      </w:p>
    </w:sdtContent>
  </w:sdt>
  <w:p w14:paraId="6D7DA3CF" w14:textId="77777777" w:rsidR="005C74C0" w:rsidRDefault="005C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6EE7"/>
    <w:multiLevelType w:val="hybridMultilevel"/>
    <w:tmpl w:val="DEDC3DC4"/>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C257F"/>
    <w:rsid w:val="00164C53"/>
    <w:rsid w:val="00180A37"/>
    <w:rsid w:val="003801AC"/>
    <w:rsid w:val="003B41BA"/>
    <w:rsid w:val="005C2328"/>
    <w:rsid w:val="005C74C0"/>
    <w:rsid w:val="00773C86"/>
    <w:rsid w:val="007A57B9"/>
    <w:rsid w:val="00872750"/>
    <w:rsid w:val="008B143B"/>
    <w:rsid w:val="008E5E0E"/>
    <w:rsid w:val="009822FB"/>
    <w:rsid w:val="009C7376"/>
    <w:rsid w:val="00AF097E"/>
    <w:rsid w:val="00B214EE"/>
    <w:rsid w:val="00B56AF4"/>
    <w:rsid w:val="00B85684"/>
    <w:rsid w:val="00C27407"/>
    <w:rsid w:val="00CA1620"/>
    <w:rsid w:val="00D539FA"/>
    <w:rsid w:val="00EB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A69A1E20-8037-4993-801B-CA602BA1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Header">
    <w:name w:val="header"/>
    <w:basedOn w:val="Normal"/>
    <w:link w:val="HeaderChar"/>
    <w:uiPriority w:val="99"/>
    <w:unhideWhenUsed/>
    <w:rsid w:val="005C74C0"/>
    <w:pPr>
      <w:tabs>
        <w:tab w:val="center" w:pos="4680"/>
        <w:tab w:val="right" w:pos="9360"/>
      </w:tabs>
      <w:spacing w:line="240" w:lineRule="auto"/>
    </w:pPr>
  </w:style>
  <w:style w:type="character" w:customStyle="1" w:styleId="HeaderChar">
    <w:name w:val="Header Char"/>
    <w:basedOn w:val="DefaultParagraphFont"/>
    <w:link w:val="Header"/>
    <w:uiPriority w:val="99"/>
    <w:rsid w:val="005C74C0"/>
    <w:rPr>
      <w:rFonts w:ascii="Times New Roman" w:hAnsi="Times New Roman"/>
      <w:szCs w:val="22"/>
    </w:rPr>
  </w:style>
  <w:style w:type="paragraph" w:styleId="Footer">
    <w:name w:val="footer"/>
    <w:basedOn w:val="Normal"/>
    <w:link w:val="FooterChar"/>
    <w:uiPriority w:val="99"/>
    <w:unhideWhenUsed/>
    <w:rsid w:val="005C74C0"/>
    <w:pPr>
      <w:tabs>
        <w:tab w:val="center" w:pos="4680"/>
        <w:tab w:val="right" w:pos="9360"/>
      </w:tabs>
      <w:spacing w:line="240" w:lineRule="auto"/>
    </w:pPr>
  </w:style>
  <w:style w:type="character" w:customStyle="1" w:styleId="FooterChar">
    <w:name w:val="Footer Char"/>
    <w:basedOn w:val="DefaultParagraphFont"/>
    <w:link w:val="Footer"/>
    <w:uiPriority w:val="99"/>
    <w:rsid w:val="005C74C0"/>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2017-06-05T21:58:00Z</dcterms:created>
  <dcterms:modified xsi:type="dcterms:W3CDTF">2017-06-05T21:58:00Z</dcterms:modified>
</cp:coreProperties>
</file>